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6EBDC" w14:textId="77777777" w:rsidR="00D7537A" w:rsidRPr="00A77C7B" w:rsidRDefault="00D7537A" w:rsidP="00D7537A">
      <w:pPr>
        <w:jc w:val="center"/>
        <w:rPr>
          <w:b/>
          <w:bCs/>
          <w:sz w:val="20"/>
          <w:szCs w:val="20"/>
        </w:rPr>
      </w:pPr>
      <w:r w:rsidRPr="00A77C7B">
        <w:rPr>
          <w:b/>
          <w:bCs/>
          <w:sz w:val="20"/>
          <w:szCs w:val="20"/>
        </w:rPr>
        <w:t>CALDERA CANYON HOA</w:t>
      </w:r>
    </w:p>
    <w:p w14:paraId="0C43211B" w14:textId="7AC2852F" w:rsidR="00D7537A" w:rsidRPr="00A77C7B" w:rsidRDefault="00D7537A" w:rsidP="00D7537A">
      <w:pPr>
        <w:jc w:val="center"/>
        <w:rPr>
          <w:b/>
          <w:bCs/>
          <w:sz w:val="20"/>
          <w:szCs w:val="20"/>
        </w:rPr>
      </w:pPr>
      <w:r w:rsidRPr="00A77C7B">
        <w:rPr>
          <w:b/>
          <w:bCs/>
          <w:sz w:val="20"/>
          <w:szCs w:val="20"/>
        </w:rPr>
        <w:t>Budgeted Revenues, Expenditures and Other Changes – 1/1/2</w:t>
      </w:r>
      <w:r w:rsidR="006D24F1">
        <w:rPr>
          <w:b/>
          <w:bCs/>
          <w:sz w:val="20"/>
          <w:szCs w:val="20"/>
        </w:rPr>
        <w:t>5</w:t>
      </w:r>
      <w:r w:rsidRPr="00A77C7B">
        <w:rPr>
          <w:b/>
          <w:bCs/>
          <w:sz w:val="20"/>
          <w:szCs w:val="20"/>
        </w:rPr>
        <w:t xml:space="preserve"> – 12/31/2</w:t>
      </w:r>
      <w:r w:rsidR="006D24F1">
        <w:rPr>
          <w:b/>
          <w:bCs/>
          <w:sz w:val="20"/>
          <w:szCs w:val="20"/>
        </w:rPr>
        <w:t>5</w:t>
      </w:r>
    </w:p>
    <w:p w14:paraId="0659C32E" w14:textId="2112C7F7" w:rsidR="00D7537A" w:rsidRPr="00A77C7B" w:rsidRDefault="00D7537A" w:rsidP="00D7537A">
      <w:pPr>
        <w:jc w:val="center"/>
        <w:rPr>
          <w:b/>
          <w:bCs/>
          <w:sz w:val="20"/>
          <w:szCs w:val="20"/>
        </w:rPr>
      </w:pPr>
      <w:r w:rsidRPr="00A77C7B">
        <w:rPr>
          <w:b/>
          <w:bCs/>
          <w:sz w:val="20"/>
          <w:szCs w:val="20"/>
        </w:rPr>
        <w:t>Comparison to Actual 1/1/2</w:t>
      </w:r>
      <w:r w:rsidR="009D5EAE">
        <w:rPr>
          <w:b/>
          <w:bCs/>
          <w:sz w:val="20"/>
          <w:szCs w:val="20"/>
        </w:rPr>
        <w:t>5</w:t>
      </w:r>
      <w:r w:rsidRPr="00A77C7B">
        <w:rPr>
          <w:b/>
          <w:bCs/>
          <w:sz w:val="20"/>
          <w:szCs w:val="20"/>
        </w:rPr>
        <w:t xml:space="preserve"> – </w:t>
      </w:r>
      <w:r w:rsidR="007B5D5A">
        <w:rPr>
          <w:b/>
          <w:bCs/>
          <w:sz w:val="20"/>
          <w:szCs w:val="20"/>
        </w:rPr>
        <w:t>8</w:t>
      </w:r>
      <w:r w:rsidR="00D80096">
        <w:rPr>
          <w:b/>
          <w:bCs/>
          <w:sz w:val="20"/>
          <w:szCs w:val="20"/>
        </w:rPr>
        <w:t>/</w:t>
      </w:r>
      <w:r w:rsidR="007B5D5A">
        <w:rPr>
          <w:b/>
          <w:bCs/>
          <w:sz w:val="20"/>
          <w:szCs w:val="20"/>
        </w:rPr>
        <w:t>29</w:t>
      </w:r>
      <w:r w:rsidR="00983FF8">
        <w:rPr>
          <w:b/>
          <w:bCs/>
          <w:sz w:val="20"/>
          <w:szCs w:val="20"/>
        </w:rPr>
        <w:t>/</w:t>
      </w:r>
      <w:r w:rsidR="009D5EAE">
        <w:rPr>
          <w:b/>
          <w:bCs/>
          <w:sz w:val="20"/>
          <w:szCs w:val="20"/>
        </w:rPr>
        <w:t>25</w:t>
      </w:r>
    </w:p>
    <w:p w14:paraId="3CA1824B" w14:textId="77777777" w:rsidR="00D7537A" w:rsidRPr="00A77C7B" w:rsidRDefault="00D7537A" w:rsidP="00D7537A">
      <w:pPr>
        <w:jc w:val="center"/>
        <w:rPr>
          <w:b/>
          <w:bCs/>
          <w:sz w:val="20"/>
          <w:szCs w:val="20"/>
        </w:rPr>
      </w:pPr>
    </w:p>
    <w:p w14:paraId="1B105522" w14:textId="567BADE7" w:rsidR="00D7537A" w:rsidRPr="00A77C7B" w:rsidRDefault="00D7537A" w:rsidP="00D7537A">
      <w:pPr>
        <w:jc w:val="both"/>
        <w:rPr>
          <w:b/>
          <w:bCs/>
          <w:sz w:val="20"/>
          <w:szCs w:val="20"/>
        </w:rPr>
      </w:pPr>
      <w:r w:rsidRPr="00A77C7B">
        <w:rPr>
          <w:b/>
          <w:bCs/>
          <w:sz w:val="20"/>
          <w:szCs w:val="20"/>
        </w:rPr>
        <w:t>BUDGETED REVENUES</w:t>
      </w:r>
      <w:r w:rsidRPr="00A77C7B">
        <w:rPr>
          <w:b/>
          <w:bCs/>
          <w:sz w:val="20"/>
          <w:szCs w:val="20"/>
        </w:rPr>
        <w:tab/>
      </w:r>
      <w:r w:rsidRPr="00A77C7B">
        <w:rPr>
          <w:b/>
          <w:bCs/>
          <w:sz w:val="20"/>
          <w:szCs w:val="20"/>
        </w:rPr>
        <w:tab/>
      </w:r>
      <w:r w:rsidRPr="00A77C7B">
        <w:rPr>
          <w:b/>
          <w:bCs/>
          <w:sz w:val="20"/>
          <w:szCs w:val="20"/>
        </w:rPr>
        <w:tab/>
      </w:r>
      <w:r w:rsidRPr="00A77C7B">
        <w:rPr>
          <w:b/>
          <w:bCs/>
          <w:sz w:val="20"/>
          <w:szCs w:val="20"/>
        </w:rPr>
        <w:tab/>
      </w:r>
      <w:r w:rsidRPr="00A77C7B">
        <w:rPr>
          <w:b/>
          <w:bCs/>
          <w:sz w:val="20"/>
          <w:szCs w:val="20"/>
        </w:rPr>
        <w:tab/>
      </w:r>
      <w:r w:rsidRPr="00A77C7B">
        <w:rPr>
          <w:b/>
          <w:bCs/>
          <w:sz w:val="20"/>
          <w:szCs w:val="20"/>
        </w:rPr>
        <w:tab/>
      </w:r>
      <w:r w:rsidR="009D5EAE" w:rsidRPr="00A77C7B">
        <w:rPr>
          <w:b/>
          <w:bCs/>
          <w:sz w:val="20"/>
          <w:szCs w:val="20"/>
        </w:rPr>
        <w:tab/>
        <w:t xml:space="preserve"> Budgeted</w:t>
      </w:r>
      <w:r w:rsidRPr="00A77C7B">
        <w:rPr>
          <w:b/>
          <w:bCs/>
          <w:sz w:val="20"/>
          <w:szCs w:val="20"/>
        </w:rPr>
        <w:tab/>
        <w:t>Actual to Date</w:t>
      </w:r>
    </w:p>
    <w:p w14:paraId="5E4E9F4C" w14:textId="77777777" w:rsidR="00A77C7B" w:rsidRDefault="00D7537A" w:rsidP="00D7537A">
      <w:pPr>
        <w:jc w:val="both"/>
        <w:rPr>
          <w:sz w:val="20"/>
          <w:szCs w:val="20"/>
        </w:rPr>
      </w:pPr>
      <w:r w:rsidRPr="00A77C7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5C9EC3AE" w14:textId="06CC9F8E" w:rsidR="00D7537A" w:rsidRPr="00A77C7B" w:rsidRDefault="00D7537A" w:rsidP="00D7537A">
      <w:pPr>
        <w:jc w:val="both"/>
        <w:rPr>
          <w:sz w:val="20"/>
          <w:szCs w:val="20"/>
        </w:rPr>
      </w:pPr>
      <w:r w:rsidRPr="00A77C7B">
        <w:rPr>
          <w:sz w:val="20"/>
          <w:szCs w:val="20"/>
        </w:rPr>
        <w:t xml:space="preserve">Member Dues (Regular </w:t>
      </w:r>
      <w:r w:rsidR="00A77C7B" w:rsidRPr="00A77C7B">
        <w:rPr>
          <w:sz w:val="20"/>
          <w:szCs w:val="20"/>
        </w:rPr>
        <w:t>Assessments) …</w:t>
      </w:r>
      <w:r w:rsidRPr="00A77C7B">
        <w:rPr>
          <w:sz w:val="20"/>
          <w:szCs w:val="20"/>
        </w:rPr>
        <w:t>…………………………………………….</w:t>
      </w:r>
      <w:r w:rsidRPr="00A77C7B">
        <w:rPr>
          <w:sz w:val="20"/>
          <w:szCs w:val="20"/>
        </w:rPr>
        <w:tab/>
        <w:t>$ 2,800.00</w:t>
      </w:r>
      <w:r w:rsidRPr="00A77C7B">
        <w:rPr>
          <w:sz w:val="20"/>
          <w:szCs w:val="20"/>
        </w:rPr>
        <w:tab/>
        <w:t>$ 2,800.00</w:t>
      </w:r>
    </w:p>
    <w:p w14:paraId="2C12EBFB" w14:textId="77777777" w:rsidR="00D7537A" w:rsidRPr="00A77C7B" w:rsidRDefault="00D7537A" w:rsidP="00D7537A">
      <w:pPr>
        <w:jc w:val="both"/>
        <w:rPr>
          <w:sz w:val="20"/>
          <w:szCs w:val="20"/>
        </w:rPr>
      </w:pPr>
      <w:r w:rsidRPr="00A77C7B">
        <w:rPr>
          <w:sz w:val="20"/>
          <w:szCs w:val="20"/>
        </w:rPr>
        <w:t>Limited Assessments…………………………………………………………………………</w:t>
      </w:r>
      <w:r w:rsidRPr="00A77C7B">
        <w:rPr>
          <w:sz w:val="20"/>
          <w:szCs w:val="20"/>
        </w:rPr>
        <w:tab/>
        <w:t>$      -0-</w:t>
      </w:r>
      <w:r w:rsidRPr="00A77C7B">
        <w:rPr>
          <w:sz w:val="20"/>
          <w:szCs w:val="20"/>
        </w:rPr>
        <w:tab/>
      </w:r>
      <w:r w:rsidRPr="00A77C7B">
        <w:rPr>
          <w:sz w:val="20"/>
          <w:szCs w:val="20"/>
        </w:rPr>
        <w:tab/>
        <w:t>$       -0-</w:t>
      </w:r>
    </w:p>
    <w:p w14:paraId="6CF3C995" w14:textId="6765D4DE" w:rsidR="00D7537A" w:rsidRPr="00A77C7B" w:rsidRDefault="00D7537A" w:rsidP="00D7537A">
      <w:pPr>
        <w:jc w:val="both"/>
        <w:rPr>
          <w:sz w:val="20"/>
          <w:szCs w:val="20"/>
        </w:rPr>
      </w:pPr>
      <w:r w:rsidRPr="00A77C7B">
        <w:rPr>
          <w:sz w:val="20"/>
          <w:szCs w:val="20"/>
        </w:rPr>
        <w:t>Transfer Fees…………………………………………………………………………………….</w:t>
      </w:r>
      <w:r w:rsidRPr="00A77C7B">
        <w:rPr>
          <w:sz w:val="20"/>
          <w:szCs w:val="20"/>
        </w:rPr>
        <w:tab/>
        <w:t xml:space="preserve">$    </w:t>
      </w:r>
      <w:r w:rsidR="009D5EAE">
        <w:rPr>
          <w:sz w:val="20"/>
          <w:szCs w:val="20"/>
        </w:rPr>
        <w:t xml:space="preserve"> -0-     </w:t>
      </w:r>
      <w:r w:rsidRPr="00A77C7B">
        <w:rPr>
          <w:sz w:val="20"/>
          <w:szCs w:val="20"/>
        </w:rPr>
        <w:tab/>
        <w:t xml:space="preserve">$   </w:t>
      </w:r>
      <w:r w:rsidR="009D5EAE" w:rsidRPr="00A77C7B">
        <w:rPr>
          <w:sz w:val="20"/>
          <w:szCs w:val="20"/>
        </w:rPr>
        <w:t xml:space="preserve">    -0-</w:t>
      </w:r>
    </w:p>
    <w:p w14:paraId="5F894B51" w14:textId="3585B579" w:rsidR="00D7537A" w:rsidRPr="00A77C7B" w:rsidRDefault="00D7537A" w:rsidP="00D7537A">
      <w:pPr>
        <w:jc w:val="both"/>
        <w:rPr>
          <w:sz w:val="20"/>
          <w:szCs w:val="20"/>
        </w:rPr>
      </w:pPr>
      <w:r w:rsidRPr="00A77C7B">
        <w:rPr>
          <w:sz w:val="20"/>
          <w:szCs w:val="20"/>
        </w:rPr>
        <w:t>Interest…………………………………………………………………………………………….</w:t>
      </w:r>
      <w:r w:rsidRPr="00A77C7B">
        <w:rPr>
          <w:sz w:val="20"/>
          <w:szCs w:val="20"/>
        </w:rPr>
        <w:tab/>
        <w:t xml:space="preserve">$ </w:t>
      </w:r>
      <w:r w:rsidR="009D5EAE" w:rsidRPr="00A77C7B">
        <w:rPr>
          <w:sz w:val="20"/>
          <w:szCs w:val="20"/>
        </w:rPr>
        <w:t xml:space="preserve">    -0-</w:t>
      </w:r>
      <w:r w:rsidRPr="00A77C7B">
        <w:rPr>
          <w:sz w:val="20"/>
          <w:szCs w:val="20"/>
        </w:rPr>
        <w:tab/>
      </w:r>
      <w:r w:rsidR="009D5EAE">
        <w:rPr>
          <w:sz w:val="20"/>
          <w:szCs w:val="20"/>
        </w:rPr>
        <w:tab/>
      </w:r>
      <w:r w:rsidRPr="00A77C7B">
        <w:rPr>
          <w:sz w:val="20"/>
          <w:szCs w:val="20"/>
        </w:rPr>
        <w:t>$      -0-</w:t>
      </w:r>
    </w:p>
    <w:p w14:paraId="311B5BBC" w14:textId="1B518FA3" w:rsidR="00D7537A" w:rsidRPr="00A77C7B" w:rsidRDefault="00D7537A" w:rsidP="00D7537A">
      <w:pPr>
        <w:jc w:val="both"/>
        <w:rPr>
          <w:sz w:val="20"/>
          <w:szCs w:val="20"/>
        </w:rPr>
      </w:pPr>
      <w:r w:rsidRPr="00A77C7B">
        <w:rPr>
          <w:b/>
          <w:bCs/>
          <w:sz w:val="20"/>
          <w:szCs w:val="20"/>
        </w:rPr>
        <w:t>TOTAL BUDGETED REVENUES</w:t>
      </w:r>
      <w:r w:rsidRPr="00A77C7B">
        <w:rPr>
          <w:b/>
          <w:bCs/>
          <w:sz w:val="20"/>
          <w:szCs w:val="20"/>
        </w:rPr>
        <w:tab/>
      </w:r>
      <w:r w:rsidRPr="00A77C7B">
        <w:rPr>
          <w:b/>
          <w:bCs/>
          <w:sz w:val="20"/>
          <w:szCs w:val="20"/>
        </w:rPr>
        <w:tab/>
      </w:r>
      <w:r w:rsidRPr="00A77C7B">
        <w:rPr>
          <w:b/>
          <w:bCs/>
          <w:sz w:val="20"/>
          <w:szCs w:val="20"/>
        </w:rPr>
        <w:tab/>
      </w:r>
      <w:r w:rsidRPr="00A77C7B">
        <w:rPr>
          <w:b/>
          <w:bCs/>
          <w:sz w:val="20"/>
          <w:szCs w:val="20"/>
        </w:rPr>
        <w:tab/>
      </w:r>
      <w:r w:rsidRPr="00A77C7B">
        <w:rPr>
          <w:b/>
          <w:bCs/>
          <w:sz w:val="20"/>
          <w:szCs w:val="20"/>
        </w:rPr>
        <w:tab/>
      </w:r>
      <w:r w:rsidRPr="00A77C7B">
        <w:rPr>
          <w:b/>
          <w:bCs/>
          <w:sz w:val="20"/>
          <w:szCs w:val="20"/>
        </w:rPr>
        <w:tab/>
      </w:r>
      <w:r w:rsidRPr="00A77C7B">
        <w:rPr>
          <w:b/>
          <w:bCs/>
          <w:sz w:val="20"/>
          <w:szCs w:val="20"/>
          <w:u w:val="single"/>
        </w:rPr>
        <w:t xml:space="preserve">$ </w:t>
      </w:r>
      <w:r w:rsidR="009D5EAE">
        <w:rPr>
          <w:b/>
          <w:bCs/>
          <w:sz w:val="20"/>
          <w:szCs w:val="20"/>
          <w:u w:val="single"/>
        </w:rPr>
        <w:t>2,800.00</w:t>
      </w:r>
      <w:r w:rsidRPr="00A77C7B">
        <w:rPr>
          <w:b/>
          <w:bCs/>
          <w:sz w:val="20"/>
          <w:szCs w:val="20"/>
        </w:rPr>
        <w:tab/>
      </w:r>
      <w:r w:rsidRPr="00A77C7B">
        <w:rPr>
          <w:b/>
          <w:bCs/>
          <w:sz w:val="20"/>
          <w:szCs w:val="20"/>
          <w:u w:val="single"/>
        </w:rPr>
        <w:t xml:space="preserve">$ </w:t>
      </w:r>
      <w:r w:rsidR="009D5EAE">
        <w:rPr>
          <w:b/>
          <w:bCs/>
          <w:sz w:val="20"/>
          <w:szCs w:val="20"/>
          <w:u w:val="single"/>
        </w:rPr>
        <w:t>2,8</w:t>
      </w:r>
      <w:r w:rsidR="009958A2">
        <w:rPr>
          <w:b/>
          <w:bCs/>
          <w:sz w:val="20"/>
          <w:szCs w:val="20"/>
          <w:u w:val="single"/>
        </w:rPr>
        <w:t>00</w:t>
      </w:r>
      <w:r w:rsidRPr="00A77C7B">
        <w:rPr>
          <w:b/>
          <w:bCs/>
          <w:sz w:val="20"/>
          <w:szCs w:val="20"/>
          <w:u w:val="single"/>
        </w:rPr>
        <w:t>.00</w:t>
      </w:r>
    </w:p>
    <w:p w14:paraId="019B1810" w14:textId="77777777" w:rsidR="00D7537A" w:rsidRPr="00A77C7B" w:rsidRDefault="00D7537A" w:rsidP="00D7537A">
      <w:pPr>
        <w:jc w:val="both"/>
        <w:rPr>
          <w:b/>
          <w:bCs/>
          <w:sz w:val="20"/>
          <w:szCs w:val="20"/>
        </w:rPr>
      </w:pPr>
    </w:p>
    <w:p w14:paraId="35F6CC58" w14:textId="77777777" w:rsidR="00D7537A" w:rsidRPr="00A77C7B" w:rsidRDefault="00D7537A" w:rsidP="00D7537A">
      <w:pPr>
        <w:jc w:val="both"/>
        <w:rPr>
          <w:b/>
          <w:bCs/>
          <w:sz w:val="20"/>
          <w:szCs w:val="20"/>
        </w:rPr>
      </w:pPr>
      <w:r w:rsidRPr="00A77C7B">
        <w:rPr>
          <w:b/>
          <w:bCs/>
          <w:sz w:val="20"/>
          <w:szCs w:val="20"/>
        </w:rPr>
        <w:t>BUDGETED EXPENDITURES</w:t>
      </w:r>
    </w:p>
    <w:p w14:paraId="580A1E17" w14:textId="77777777" w:rsidR="00D7537A" w:rsidRPr="00A77C7B" w:rsidRDefault="00D7537A" w:rsidP="00D7537A">
      <w:pPr>
        <w:jc w:val="both"/>
        <w:rPr>
          <w:b/>
          <w:bCs/>
          <w:sz w:val="20"/>
          <w:szCs w:val="20"/>
        </w:rPr>
      </w:pPr>
      <w:r w:rsidRPr="00A77C7B">
        <w:rPr>
          <w:b/>
          <w:bCs/>
          <w:sz w:val="20"/>
          <w:szCs w:val="20"/>
        </w:rPr>
        <w:t>Board Expenses</w:t>
      </w:r>
    </w:p>
    <w:p w14:paraId="173140A9" w14:textId="77777777" w:rsidR="00D7537A" w:rsidRPr="00A77C7B" w:rsidRDefault="00D7537A" w:rsidP="00D7537A">
      <w:pPr>
        <w:jc w:val="both"/>
        <w:rPr>
          <w:sz w:val="20"/>
          <w:szCs w:val="20"/>
        </w:rPr>
      </w:pPr>
      <w:r w:rsidRPr="00A77C7B">
        <w:rPr>
          <w:sz w:val="20"/>
          <w:szCs w:val="20"/>
        </w:rPr>
        <w:tab/>
        <w:t>Supplies……………………………………………………………………………….</w:t>
      </w:r>
      <w:r w:rsidRPr="00A77C7B">
        <w:rPr>
          <w:sz w:val="20"/>
          <w:szCs w:val="20"/>
        </w:rPr>
        <w:tab/>
        <w:t>$      40.00</w:t>
      </w:r>
      <w:r w:rsidRPr="00A77C7B">
        <w:rPr>
          <w:sz w:val="20"/>
          <w:szCs w:val="20"/>
        </w:rPr>
        <w:tab/>
        <w:t>$     -0-</w:t>
      </w:r>
    </w:p>
    <w:p w14:paraId="578A40E0" w14:textId="2DC324FB" w:rsidR="00D7537A" w:rsidRPr="00A77C7B" w:rsidRDefault="00D7537A" w:rsidP="00D7537A">
      <w:pPr>
        <w:jc w:val="both"/>
        <w:rPr>
          <w:sz w:val="20"/>
          <w:szCs w:val="20"/>
        </w:rPr>
      </w:pPr>
      <w:r w:rsidRPr="00A77C7B">
        <w:rPr>
          <w:sz w:val="20"/>
          <w:szCs w:val="20"/>
        </w:rPr>
        <w:tab/>
        <w:t>Insurance…………………………………………………………………………….</w:t>
      </w:r>
      <w:r w:rsidRPr="00A77C7B">
        <w:rPr>
          <w:sz w:val="20"/>
          <w:szCs w:val="20"/>
        </w:rPr>
        <w:tab/>
        <w:t xml:space="preserve">$    </w:t>
      </w:r>
      <w:r w:rsidR="009D5EAE">
        <w:rPr>
          <w:sz w:val="20"/>
          <w:szCs w:val="20"/>
        </w:rPr>
        <w:t>550.00</w:t>
      </w:r>
      <w:r w:rsidR="009D5EAE">
        <w:rPr>
          <w:sz w:val="20"/>
          <w:szCs w:val="20"/>
        </w:rPr>
        <w:tab/>
      </w:r>
      <w:r w:rsidRPr="00A77C7B">
        <w:rPr>
          <w:sz w:val="20"/>
          <w:szCs w:val="20"/>
        </w:rPr>
        <w:t xml:space="preserve">$     </w:t>
      </w:r>
      <w:r w:rsidR="009D5EAE" w:rsidRPr="00A77C7B">
        <w:rPr>
          <w:sz w:val="20"/>
          <w:szCs w:val="20"/>
        </w:rPr>
        <w:t>-</w:t>
      </w:r>
      <w:r w:rsidR="00D80096">
        <w:rPr>
          <w:sz w:val="20"/>
          <w:szCs w:val="20"/>
        </w:rPr>
        <w:t>756</w:t>
      </w:r>
      <w:r w:rsidR="009D5EAE" w:rsidRPr="00A77C7B">
        <w:rPr>
          <w:sz w:val="20"/>
          <w:szCs w:val="20"/>
        </w:rPr>
        <w:t>-</w:t>
      </w:r>
    </w:p>
    <w:p w14:paraId="6DE7B507" w14:textId="5CBE7414" w:rsidR="00D7537A" w:rsidRPr="00A77C7B" w:rsidRDefault="00D7537A" w:rsidP="00D7537A">
      <w:pPr>
        <w:jc w:val="both"/>
        <w:rPr>
          <w:sz w:val="20"/>
          <w:szCs w:val="20"/>
        </w:rPr>
      </w:pPr>
      <w:r w:rsidRPr="00A77C7B">
        <w:rPr>
          <w:sz w:val="20"/>
          <w:szCs w:val="20"/>
        </w:rPr>
        <w:tab/>
        <w:t xml:space="preserve">Website &amp; 5 yr. </w:t>
      </w:r>
      <w:proofErr w:type="gramStart"/>
      <w:r w:rsidRPr="00A77C7B">
        <w:rPr>
          <w:sz w:val="20"/>
          <w:szCs w:val="20"/>
        </w:rPr>
        <w:t>URL..</w:t>
      </w:r>
      <w:proofErr w:type="gramEnd"/>
      <w:r w:rsidRPr="00A77C7B">
        <w:rPr>
          <w:sz w:val="20"/>
          <w:szCs w:val="20"/>
        </w:rPr>
        <w:t>………………………………………………………….</w:t>
      </w:r>
      <w:r w:rsidRPr="00A77C7B">
        <w:rPr>
          <w:sz w:val="20"/>
          <w:szCs w:val="20"/>
        </w:rPr>
        <w:tab/>
        <w:t>$    2</w:t>
      </w:r>
      <w:r w:rsidR="009D5EAE">
        <w:rPr>
          <w:sz w:val="20"/>
          <w:szCs w:val="20"/>
        </w:rPr>
        <w:t>50</w:t>
      </w:r>
      <w:r w:rsidRPr="00A77C7B">
        <w:rPr>
          <w:sz w:val="20"/>
          <w:szCs w:val="20"/>
        </w:rPr>
        <w:t>.00</w:t>
      </w:r>
      <w:r w:rsidRPr="00A77C7B">
        <w:rPr>
          <w:sz w:val="20"/>
          <w:szCs w:val="20"/>
        </w:rPr>
        <w:tab/>
        <w:t>$     -</w:t>
      </w:r>
      <w:r w:rsidR="00D80096">
        <w:rPr>
          <w:sz w:val="20"/>
          <w:szCs w:val="20"/>
        </w:rPr>
        <w:t>131.88</w:t>
      </w:r>
      <w:r w:rsidRPr="00A77C7B">
        <w:rPr>
          <w:sz w:val="20"/>
          <w:szCs w:val="20"/>
        </w:rPr>
        <w:t>-</w:t>
      </w:r>
    </w:p>
    <w:p w14:paraId="6D18BDB5" w14:textId="77777777" w:rsidR="00D7537A" w:rsidRPr="00A77C7B" w:rsidRDefault="00D7537A" w:rsidP="00D7537A">
      <w:pPr>
        <w:jc w:val="both"/>
        <w:rPr>
          <w:sz w:val="20"/>
          <w:szCs w:val="20"/>
        </w:rPr>
      </w:pPr>
      <w:r w:rsidRPr="00A77C7B">
        <w:rPr>
          <w:sz w:val="20"/>
          <w:szCs w:val="20"/>
        </w:rPr>
        <w:tab/>
        <w:t>State &amp; County Filing Fees………………………………………………….</w:t>
      </w:r>
      <w:r w:rsidRPr="00A77C7B">
        <w:rPr>
          <w:sz w:val="20"/>
          <w:szCs w:val="20"/>
        </w:rPr>
        <w:tab/>
        <w:t>$     -0-</w:t>
      </w:r>
      <w:r w:rsidRPr="00A77C7B">
        <w:rPr>
          <w:sz w:val="20"/>
          <w:szCs w:val="20"/>
        </w:rPr>
        <w:tab/>
      </w:r>
      <w:r w:rsidRPr="00A77C7B">
        <w:rPr>
          <w:sz w:val="20"/>
          <w:szCs w:val="20"/>
        </w:rPr>
        <w:tab/>
        <w:t>$     -0-</w:t>
      </w:r>
    </w:p>
    <w:p w14:paraId="6932C5CF" w14:textId="77777777" w:rsidR="00D7537A" w:rsidRPr="00A77C7B" w:rsidRDefault="00D7537A" w:rsidP="00D7537A">
      <w:pPr>
        <w:jc w:val="both"/>
        <w:rPr>
          <w:sz w:val="20"/>
          <w:szCs w:val="20"/>
        </w:rPr>
      </w:pPr>
      <w:r w:rsidRPr="00A77C7B">
        <w:rPr>
          <w:sz w:val="20"/>
          <w:szCs w:val="20"/>
        </w:rPr>
        <w:tab/>
        <w:t>Contingencies……………………………………………………………………</w:t>
      </w:r>
      <w:r w:rsidRPr="00A77C7B">
        <w:rPr>
          <w:sz w:val="20"/>
          <w:szCs w:val="20"/>
        </w:rPr>
        <w:tab/>
        <w:t>$    130.00</w:t>
      </w:r>
      <w:r w:rsidRPr="00A77C7B">
        <w:rPr>
          <w:sz w:val="20"/>
          <w:szCs w:val="20"/>
        </w:rPr>
        <w:tab/>
        <w:t>$     -0-</w:t>
      </w:r>
    </w:p>
    <w:p w14:paraId="5BDB762E" w14:textId="77777777" w:rsidR="00D7537A" w:rsidRPr="00A77C7B" w:rsidRDefault="00D7537A" w:rsidP="00D7537A">
      <w:pPr>
        <w:jc w:val="both"/>
        <w:rPr>
          <w:b/>
          <w:bCs/>
          <w:sz w:val="20"/>
          <w:szCs w:val="20"/>
        </w:rPr>
      </w:pPr>
      <w:r w:rsidRPr="00A77C7B">
        <w:rPr>
          <w:b/>
          <w:bCs/>
          <w:sz w:val="20"/>
          <w:szCs w:val="20"/>
        </w:rPr>
        <w:t>Irrigation Expenses</w:t>
      </w:r>
    </w:p>
    <w:p w14:paraId="0D51B6B4" w14:textId="08B3ED37" w:rsidR="00D7537A" w:rsidRPr="00A77C7B" w:rsidRDefault="00D7537A" w:rsidP="00D7537A">
      <w:pPr>
        <w:jc w:val="both"/>
        <w:rPr>
          <w:sz w:val="20"/>
          <w:szCs w:val="20"/>
        </w:rPr>
      </w:pPr>
      <w:r w:rsidRPr="00A77C7B">
        <w:rPr>
          <w:sz w:val="20"/>
          <w:szCs w:val="20"/>
        </w:rPr>
        <w:tab/>
        <w:t>Electricity…………………………………………………………………………….</w:t>
      </w:r>
      <w:r w:rsidRPr="00A77C7B">
        <w:rPr>
          <w:sz w:val="20"/>
          <w:szCs w:val="20"/>
        </w:rPr>
        <w:tab/>
        <w:t>$   900.00</w:t>
      </w:r>
      <w:r w:rsidRPr="00A77C7B">
        <w:rPr>
          <w:sz w:val="20"/>
          <w:szCs w:val="20"/>
        </w:rPr>
        <w:tab/>
        <w:t xml:space="preserve">$     </w:t>
      </w:r>
      <w:r w:rsidR="007B5D5A">
        <w:rPr>
          <w:sz w:val="20"/>
          <w:szCs w:val="20"/>
        </w:rPr>
        <w:t>817.24</w:t>
      </w:r>
    </w:p>
    <w:p w14:paraId="12DAD1C3" w14:textId="53DF11F6" w:rsidR="00D7537A" w:rsidRPr="00A77C7B" w:rsidRDefault="00D7537A" w:rsidP="00D7537A">
      <w:pPr>
        <w:jc w:val="both"/>
        <w:rPr>
          <w:sz w:val="20"/>
          <w:szCs w:val="20"/>
        </w:rPr>
      </w:pPr>
      <w:r w:rsidRPr="00A77C7B">
        <w:rPr>
          <w:sz w:val="20"/>
          <w:szCs w:val="20"/>
        </w:rPr>
        <w:tab/>
        <w:t>Pump Maintenance &amp; Repairs…………………………………………….</w:t>
      </w:r>
      <w:r w:rsidRPr="00A77C7B">
        <w:rPr>
          <w:sz w:val="20"/>
          <w:szCs w:val="20"/>
        </w:rPr>
        <w:tab/>
        <w:t xml:space="preserve">$   </w:t>
      </w:r>
      <w:r w:rsidR="009D5EAE">
        <w:rPr>
          <w:sz w:val="20"/>
          <w:szCs w:val="20"/>
        </w:rPr>
        <w:t>300</w:t>
      </w:r>
      <w:r w:rsidRPr="00A77C7B">
        <w:rPr>
          <w:sz w:val="20"/>
          <w:szCs w:val="20"/>
        </w:rPr>
        <w:t>.00</w:t>
      </w:r>
      <w:r w:rsidRPr="00A77C7B">
        <w:rPr>
          <w:sz w:val="20"/>
          <w:szCs w:val="20"/>
        </w:rPr>
        <w:tab/>
        <w:t>$    -</w:t>
      </w:r>
      <w:r w:rsidR="004C12E2">
        <w:rPr>
          <w:sz w:val="20"/>
          <w:szCs w:val="20"/>
        </w:rPr>
        <w:t>492</w:t>
      </w:r>
      <w:r w:rsidRPr="00A77C7B">
        <w:rPr>
          <w:sz w:val="20"/>
          <w:szCs w:val="20"/>
        </w:rPr>
        <w:t>-</w:t>
      </w:r>
    </w:p>
    <w:p w14:paraId="6FADEC6B" w14:textId="5A44A475" w:rsidR="00D7537A" w:rsidRPr="00A77C7B" w:rsidRDefault="00D7537A" w:rsidP="00D7537A">
      <w:pPr>
        <w:jc w:val="both"/>
        <w:rPr>
          <w:sz w:val="20"/>
          <w:szCs w:val="20"/>
        </w:rPr>
      </w:pPr>
      <w:r w:rsidRPr="00A77C7B">
        <w:rPr>
          <w:sz w:val="20"/>
          <w:szCs w:val="20"/>
        </w:rPr>
        <w:tab/>
        <w:t>Backflow Inspection and Repairs……………………………………………</w:t>
      </w:r>
      <w:proofErr w:type="gramStart"/>
      <w:r w:rsidRPr="00A77C7B">
        <w:rPr>
          <w:sz w:val="20"/>
          <w:szCs w:val="20"/>
        </w:rPr>
        <w:t>….$</w:t>
      </w:r>
      <w:proofErr w:type="gramEnd"/>
      <w:r w:rsidRPr="00A77C7B">
        <w:rPr>
          <w:sz w:val="20"/>
          <w:szCs w:val="20"/>
        </w:rPr>
        <w:t xml:space="preserve">   40.00</w:t>
      </w:r>
      <w:r w:rsidRPr="00A77C7B">
        <w:rPr>
          <w:sz w:val="20"/>
          <w:szCs w:val="20"/>
        </w:rPr>
        <w:tab/>
        <w:t xml:space="preserve">$    </w:t>
      </w:r>
      <w:r w:rsidR="009D5EAE" w:rsidRPr="00A77C7B">
        <w:rPr>
          <w:sz w:val="20"/>
          <w:szCs w:val="20"/>
        </w:rPr>
        <w:t>-0-</w:t>
      </w:r>
    </w:p>
    <w:p w14:paraId="7E53C91E" w14:textId="77777777" w:rsidR="00D7537A" w:rsidRPr="00A77C7B" w:rsidRDefault="00D7537A" w:rsidP="00D7537A">
      <w:pPr>
        <w:jc w:val="both"/>
        <w:rPr>
          <w:sz w:val="20"/>
          <w:szCs w:val="20"/>
        </w:rPr>
      </w:pPr>
    </w:p>
    <w:p w14:paraId="6F5774AA" w14:textId="77777777" w:rsidR="00D7537A" w:rsidRPr="00A77C7B" w:rsidRDefault="00D7537A" w:rsidP="00D7537A">
      <w:pPr>
        <w:jc w:val="both"/>
        <w:rPr>
          <w:b/>
          <w:bCs/>
          <w:sz w:val="20"/>
          <w:szCs w:val="20"/>
        </w:rPr>
      </w:pPr>
      <w:r w:rsidRPr="00A77C7B">
        <w:rPr>
          <w:b/>
          <w:bCs/>
          <w:sz w:val="20"/>
          <w:szCs w:val="20"/>
        </w:rPr>
        <w:t>Landscaping Expenses</w:t>
      </w:r>
    </w:p>
    <w:p w14:paraId="092385D6" w14:textId="0FCC976D" w:rsidR="00D7537A" w:rsidRPr="00A77C7B" w:rsidRDefault="00D7537A" w:rsidP="00D7537A">
      <w:pPr>
        <w:jc w:val="both"/>
        <w:rPr>
          <w:sz w:val="20"/>
          <w:szCs w:val="20"/>
        </w:rPr>
      </w:pPr>
      <w:r w:rsidRPr="00A77C7B">
        <w:rPr>
          <w:sz w:val="20"/>
          <w:szCs w:val="20"/>
        </w:rPr>
        <w:tab/>
        <w:t>Entrance Landscaping………………………………………………………….</w:t>
      </w:r>
      <w:r w:rsidRPr="00A77C7B">
        <w:rPr>
          <w:sz w:val="20"/>
          <w:szCs w:val="20"/>
        </w:rPr>
        <w:tab/>
        <w:t xml:space="preserve">$   </w:t>
      </w:r>
      <w:r w:rsidR="009D5EAE">
        <w:rPr>
          <w:sz w:val="20"/>
          <w:szCs w:val="20"/>
        </w:rPr>
        <w:t>450.00</w:t>
      </w:r>
      <w:r w:rsidRPr="00A77C7B">
        <w:rPr>
          <w:sz w:val="20"/>
          <w:szCs w:val="20"/>
        </w:rPr>
        <w:tab/>
        <w:t xml:space="preserve">$   </w:t>
      </w:r>
      <w:r w:rsidR="009D5EAE" w:rsidRPr="00A77C7B">
        <w:rPr>
          <w:sz w:val="20"/>
          <w:szCs w:val="20"/>
        </w:rPr>
        <w:t>-0-</w:t>
      </w:r>
    </w:p>
    <w:p w14:paraId="32D221C2" w14:textId="53A5FCB4" w:rsidR="00D7537A" w:rsidRPr="00A77C7B" w:rsidRDefault="00D7537A" w:rsidP="00D7537A">
      <w:pPr>
        <w:jc w:val="both"/>
        <w:rPr>
          <w:sz w:val="20"/>
          <w:szCs w:val="20"/>
        </w:rPr>
      </w:pPr>
      <w:r w:rsidRPr="00A77C7B">
        <w:rPr>
          <w:sz w:val="20"/>
          <w:szCs w:val="20"/>
        </w:rPr>
        <w:tab/>
        <w:t>Settler Irrigation District Fee……………………………………………….</w:t>
      </w:r>
      <w:r w:rsidRPr="00A77C7B">
        <w:rPr>
          <w:sz w:val="20"/>
          <w:szCs w:val="20"/>
        </w:rPr>
        <w:tab/>
      </w:r>
      <w:r w:rsidR="00A77C7B" w:rsidRPr="00A77C7B">
        <w:rPr>
          <w:sz w:val="20"/>
          <w:szCs w:val="20"/>
        </w:rPr>
        <w:t>$ 140</w:t>
      </w:r>
      <w:r w:rsidRPr="00A77C7B">
        <w:rPr>
          <w:sz w:val="20"/>
          <w:szCs w:val="20"/>
        </w:rPr>
        <w:t>.00</w:t>
      </w:r>
      <w:r w:rsidRPr="00A77C7B">
        <w:rPr>
          <w:sz w:val="20"/>
          <w:szCs w:val="20"/>
        </w:rPr>
        <w:tab/>
        <w:t xml:space="preserve">$  </w:t>
      </w:r>
      <w:r w:rsidR="009D5EAE">
        <w:rPr>
          <w:sz w:val="20"/>
          <w:szCs w:val="20"/>
        </w:rPr>
        <w:t xml:space="preserve"> </w:t>
      </w:r>
      <w:r w:rsidR="006D24F1">
        <w:rPr>
          <w:sz w:val="20"/>
          <w:szCs w:val="20"/>
        </w:rPr>
        <w:t>177.24</w:t>
      </w:r>
      <w:r w:rsidRPr="00A77C7B">
        <w:rPr>
          <w:sz w:val="20"/>
          <w:szCs w:val="20"/>
        </w:rPr>
        <w:tab/>
      </w:r>
    </w:p>
    <w:p w14:paraId="4265E019" w14:textId="77777777" w:rsidR="00D7537A" w:rsidRPr="00A77C7B" w:rsidRDefault="00D7537A" w:rsidP="00D7537A">
      <w:pPr>
        <w:jc w:val="both"/>
        <w:rPr>
          <w:sz w:val="20"/>
          <w:szCs w:val="20"/>
        </w:rPr>
      </w:pPr>
    </w:p>
    <w:p w14:paraId="59530A01" w14:textId="77777777" w:rsidR="00D7537A" w:rsidRPr="00A77C7B" w:rsidRDefault="00D7537A" w:rsidP="00D7537A">
      <w:pPr>
        <w:jc w:val="both"/>
        <w:rPr>
          <w:b/>
          <w:bCs/>
          <w:sz w:val="20"/>
          <w:szCs w:val="20"/>
        </w:rPr>
      </w:pPr>
      <w:r w:rsidRPr="00A77C7B">
        <w:rPr>
          <w:b/>
          <w:bCs/>
          <w:sz w:val="20"/>
          <w:szCs w:val="20"/>
        </w:rPr>
        <w:t>Common Area Expenses</w:t>
      </w:r>
    </w:p>
    <w:p w14:paraId="61B3A9EB" w14:textId="7E8EF6C1" w:rsidR="00D7537A" w:rsidRPr="00A77C7B" w:rsidRDefault="00D7537A" w:rsidP="00D7537A">
      <w:pPr>
        <w:jc w:val="both"/>
        <w:rPr>
          <w:sz w:val="20"/>
          <w:szCs w:val="20"/>
        </w:rPr>
      </w:pPr>
      <w:r w:rsidRPr="00A77C7B">
        <w:rPr>
          <w:sz w:val="20"/>
          <w:szCs w:val="20"/>
        </w:rPr>
        <w:tab/>
        <w:t>Fencing……………………………………………………………………………….</w:t>
      </w:r>
      <w:r w:rsidRPr="00A77C7B">
        <w:rPr>
          <w:sz w:val="20"/>
          <w:szCs w:val="20"/>
        </w:rPr>
        <w:tab/>
        <w:t>$     -0-</w:t>
      </w:r>
      <w:r w:rsidRPr="00A77C7B">
        <w:rPr>
          <w:sz w:val="20"/>
          <w:szCs w:val="20"/>
        </w:rPr>
        <w:tab/>
      </w:r>
      <w:r w:rsidRPr="00A77C7B">
        <w:rPr>
          <w:sz w:val="20"/>
          <w:szCs w:val="20"/>
        </w:rPr>
        <w:tab/>
        <w:t xml:space="preserve">$ </w:t>
      </w:r>
      <w:r w:rsidR="009D5EAE">
        <w:rPr>
          <w:sz w:val="20"/>
          <w:szCs w:val="20"/>
        </w:rPr>
        <w:t xml:space="preserve">    </w:t>
      </w:r>
      <w:r w:rsidR="009D5EAE" w:rsidRPr="00A77C7B">
        <w:rPr>
          <w:sz w:val="20"/>
          <w:szCs w:val="20"/>
        </w:rPr>
        <w:t>-0-</w:t>
      </w:r>
    </w:p>
    <w:p w14:paraId="448A893E" w14:textId="77777777" w:rsidR="00D7537A" w:rsidRPr="00A77C7B" w:rsidRDefault="00D7537A" w:rsidP="00D7537A">
      <w:pPr>
        <w:jc w:val="both"/>
        <w:rPr>
          <w:sz w:val="20"/>
          <w:szCs w:val="20"/>
        </w:rPr>
      </w:pPr>
      <w:r w:rsidRPr="00A77C7B">
        <w:rPr>
          <w:sz w:val="20"/>
          <w:szCs w:val="20"/>
        </w:rPr>
        <w:tab/>
        <w:t>Other Infrastructure…………………………………………………………….</w:t>
      </w:r>
      <w:r w:rsidRPr="00A77C7B">
        <w:rPr>
          <w:sz w:val="20"/>
          <w:szCs w:val="20"/>
        </w:rPr>
        <w:tab/>
        <w:t>$     -0-</w:t>
      </w:r>
      <w:r w:rsidRPr="00A77C7B">
        <w:rPr>
          <w:sz w:val="20"/>
          <w:szCs w:val="20"/>
        </w:rPr>
        <w:tab/>
      </w:r>
      <w:r w:rsidRPr="00A77C7B">
        <w:rPr>
          <w:sz w:val="20"/>
          <w:szCs w:val="20"/>
        </w:rPr>
        <w:tab/>
        <w:t>$     -0-</w:t>
      </w:r>
    </w:p>
    <w:p w14:paraId="11BFE672" w14:textId="1C2E9999" w:rsidR="00D7537A" w:rsidRPr="00A77C7B" w:rsidRDefault="00D7537A" w:rsidP="00D7537A">
      <w:pPr>
        <w:jc w:val="both"/>
        <w:rPr>
          <w:b/>
          <w:bCs/>
          <w:sz w:val="20"/>
          <w:szCs w:val="20"/>
        </w:rPr>
      </w:pPr>
      <w:r w:rsidRPr="00A77C7B">
        <w:rPr>
          <w:b/>
          <w:bCs/>
          <w:sz w:val="20"/>
          <w:szCs w:val="20"/>
        </w:rPr>
        <w:lastRenderedPageBreak/>
        <w:t>TOTAL BUDGETED EXPENDITURES</w:t>
      </w:r>
      <w:r w:rsidRPr="00A77C7B">
        <w:rPr>
          <w:b/>
          <w:bCs/>
          <w:sz w:val="20"/>
          <w:szCs w:val="20"/>
        </w:rPr>
        <w:tab/>
      </w:r>
      <w:r w:rsidRPr="00A77C7B">
        <w:rPr>
          <w:b/>
          <w:bCs/>
          <w:sz w:val="20"/>
          <w:szCs w:val="20"/>
        </w:rPr>
        <w:tab/>
      </w:r>
      <w:r w:rsidRPr="00A77C7B">
        <w:rPr>
          <w:b/>
          <w:bCs/>
          <w:sz w:val="20"/>
          <w:szCs w:val="20"/>
        </w:rPr>
        <w:tab/>
      </w:r>
      <w:r w:rsidRPr="00A77C7B">
        <w:rPr>
          <w:b/>
          <w:bCs/>
          <w:sz w:val="20"/>
          <w:szCs w:val="20"/>
        </w:rPr>
        <w:tab/>
      </w:r>
      <w:r w:rsidRPr="00A77C7B">
        <w:rPr>
          <w:b/>
          <w:bCs/>
          <w:sz w:val="20"/>
          <w:szCs w:val="20"/>
        </w:rPr>
        <w:tab/>
      </w:r>
      <w:r w:rsidRPr="00A77C7B">
        <w:rPr>
          <w:b/>
          <w:bCs/>
          <w:sz w:val="20"/>
          <w:szCs w:val="20"/>
          <w:u w:val="single"/>
        </w:rPr>
        <w:t>$ 2,</w:t>
      </w:r>
      <w:r w:rsidR="009D5EAE">
        <w:rPr>
          <w:b/>
          <w:bCs/>
          <w:sz w:val="20"/>
          <w:szCs w:val="20"/>
          <w:u w:val="single"/>
        </w:rPr>
        <w:t>800</w:t>
      </w:r>
      <w:r w:rsidRPr="00A77C7B">
        <w:rPr>
          <w:b/>
          <w:bCs/>
          <w:sz w:val="20"/>
          <w:szCs w:val="20"/>
          <w:u w:val="single"/>
        </w:rPr>
        <w:t>.00</w:t>
      </w:r>
      <w:r w:rsidRPr="00A77C7B">
        <w:rPr>
          <w:b/>
          <w:bCs/>
          <w:sz w:val="20"/>
          <w:szCs w:val="20"/>
        </w:rPr>
        <w:t xml:space="preserve">       </w:t>
      </w:r>
      <w:r w:rsidRPr="00A77C7B">
        <w:rPr>
          <w:b/>
          <w:bCs/>
          <w:sz w:val="20"/>
          <w:szCs w:val="20"/>
          <w:u w:val="single"/>
        </w:rPr>
        <w:t xml:space="preserve">$ </w:t>
      </w:r>
      <w:r w:rsidR="004C12E2">
        <w:rPr>
          <w:b/>
          <w:bCs/>
          <w:sz w:val="20"/>
          <w:szCs w:val="20"/>
          <w:u w:val="single"/>
        </w:rPr>
        <w:t>2,</w:t>
      </w:r>
      <w:r w:rsidR="007B5D5A">
        <w:rPr>
          <w:b/>
          <w:bCs/>
          <w:sz w:val="20"/>
          <w:szCs w:val="20"/>
          <w:u w:val="single"/>
        </w:rPr>
        <w:t>374.36</w:t>
      </w:r>
    </w:p>
    <w:p w14:paraId="09F84B81" w14:textId="77777777" w:rsidR="00D7537A" w:rsidRPr="00A77C7B" w:rsidRDefault="00D7537A" w:rsidP="00D7537A">
      <w:pPr>
        <w:jc w:val="both"/>
        <w:rPr>
          <w:b/>
          <w:bCs/>
          <w:sz w:val="20"/>
          <w:szCs w:val="20"/>
        </w:rPr>
      </w:pPr>
    </w:p>
    <w:p w14:paraId="15754E29" w14:textId="206CB506" w:rsidR="00D7537A" w:rsidRPr="00A77C7B" w:rsidRDefault="00D7537A" w:rsidP="00302F81">
      <w:pPr>
        <w:jc w:val="both"/>
        <w:rPr>
          <w:b/>
          <w:bCs/>
          <w:sz w:val="20"/>
          <w:szCs w:val="20"/>
        </w:rPr>
      </w:pPr>
      <w:r w:rsidRPr="00A77C7B">
        <w:rPr>
          <w:b/>
          <w:bCs/>
          <w:sz w:val="20"/>
          <w:szCs w:val="20"/>
        </w:rPr>
        <w:t>BUDGETED CAPITAL RESERVES (additions)………………………………………</w:t>
      </w:r>
      <w:r w:rsidRPr="00A77C7B">
        <w:rPr>
          <w:b/>
          <w:bCs/>
          <w:sz w:val="20"/>
          <w:szCs w:val="20"/>
        </w:rPr>
        <w:tab/>
      </w:r>
      <w:r w:rsidRPr="00A77C7B">
        <w:rPr>
          <w:b/>
          <w:bCs/>
          <w:sz w:val="20"/>
          <w:szCs w:val="20"/>
          <w:u w:val="single"/>
        </w:rPr>
        <w:t>$    700.00</w:t>
      </w:r>
      <w:r w:rsidRPr="00A77C7B">
        <w:rPr>
          <w:b/>
          <w:bCs/>
          <w:sz w:val="20"/>
          <w:szCs w:val="20"/>
        </w:rPr>
        <w:tab/>
      </w:r>
      <w:r w:rsidR="00A77C7B" w:rsidRPr="00DE401C">
        <w:rPr>
          <w:b/>
          <w:bCs/>
          <w:sz w:val="20"/>
          <w:szCs w:val="20"/>
          <w:highlight w:val="yellow"/>
          <w:u w:val="single"/>
        </w:rPr>
        <w:t>$ (</w:t>
      </w:r>
      <w:r w:rsidRPr="00DE401C">
        <w:rPr>
          <w:b/>
          <w:bCs/>
          <w:sz w:val="20"/>
          <w:szCs w:val="20"/>
          <w:highlight w:val="yellow"/>
          <w:u w:val="single"/>
        </w:rPr>
        <w:t>2</w:t>
      </w:r>
      <w:r w:rsidRPr="00DE401C">
        <w:rPr>
          <w:sz w:val="20"/>
          <w:szCs w:val="20"/>
          <w:highlight w:val="yellow"/>
          <w:u w:val="single"/>
        </w:rPr>
        <w:t>50.00*)</w:t>
      </w:r>
      <w:r w:rsidRPr="00A77C7B">
        <w:rPr>
          <w:b/>
          <w:bCs/>
          <w:sz w:val="20"/>
          <w:szCs w:val="20"/>
        </w:rPr>
        <w:tab/>
      </w:r>
    </w:p>
    <w:p w14:paraId="50443A82" w14:textId="77777777" w:rsidR="00D7537A" w:rsidRPr="00A77C7B" w:rsidRDefault="00D7537A" w:rsidP="00D7537A">
      <w:pPr>
        <w:jc w:val="both"/>
        <w:rPr>
          <w:b/>
          <w:bCs/>
          <w:sz w:val="20"/>
          <w:szCs w:val="20"/>
          <w:u w:val="single"/>
        </w:rPr>
      </w:pPr>
    </w:p>
    <w:p w14:paraId="64856F3B" w14:textId="13A429A8" w:rsidR="00D7537A" w:rsidRPr="00A77C7B" w:rsidRDefault="00D7537A" w:rsidP="00D7537A">
      <w:pPr>
        <w:jc w:val="both"/>
        <w:rPr>
          <w:b/>
          <w:bCs/>
          <w:sz w:val="20"/>
          <w:szCs w:val="20"/>
          <w:u w:val="single"/>
        </w:rPr>
      </w:pPr>
      <w:r w:rsidRPr="00A77C7B">
        <w:rPr>
          <w:b/>
          <w:bCs/>
          <w:sz w:val="20"/>
          <w:szCs w:val="20"/>
          <w:u w:val="single"/>
        </w:rPr>
        <w:t>TOTAL</w:t>
      </w:r>
      <w:r w:rsidRPr="00A77C7B">
        <w:rPr>
          <w:b/>
          <w:bCs/>
          <w:sz w:val="20"/>
          <w:szCs w:val="20"/>
        </w:rPr>
        <w:t>…………………………………………………………………………………………</w:t>
      </w:r>
      <w:r w:rsidR="00A77C7B" w:rsidRPr="00A77C7B">
        <w:rPr>
          <w:b/>
          <w:bCs/>
          <w:sz w:val="20"/>
          <w:szCs w:val="20"/>
        </w:rPr>
        <w:t>….</w:t>
      </w:r>
      <w:r w:rsidR="00A77C7B" w:rsidRPr="00A77C7B">
        <w:rPr>
          <w:b/>
          <w:bCs/>
          <w:sz w:val="20"/>
          <w:szCs w:val="20"/>
          <w:u w:val="single"/>
        </w:rPr>
        <w:t xml:space="preserve"> $ </w:t>
      </w:r>
      <w:r w:rsidR="009D5EAE">
        <w:rPr>
          <w:b/>
          <w:bCs/>
          <w:sz w:val="20"/>
          <w:szCs w:val="20"/>
          <w:u w:val="single"/>
        </w:rPr>
        <w:t>3,750</w:t>
      </w:r>
      <w:r w:rsidR="00A77C7B" w:rsidRPr="00A77C7B">
        <w:rPr>
          <w:b/>
          <w:bCs/>
          <w:sz w:val="20"/>
          <w:szCs w:val="20"/>
          <w:u w:val="single"/>
        </w:rPr>
        <w:t>.00</w:t>
      </w:r>
      <w:r w:rsidRPr="00A77C7B">
        <w:rPr>
          <w:b/>
          <w:bCs/>
          <w:sz w:val="20"/>
          <w:szCs w:val="20"/>
        </w:rPr>
        <w:tab/>
      </w:r>
      <w:r w:rsidRPr="00A77C7B">
        <w:rPr>
          <w:b/>
          <w:bCs/>
          <w:sz w:val="20"/>
          <w:szCs w:val="20"/>
          <w:u w:val="single"/>
        </w:rPr>
        <w:t xml:space="preserve">$ </w:t>
      </w:r>
      <w:r w:rsidR="007B5D5A">
        <w:rPr>
          <w:b/>
          <w:bCs/>
          <w:sz w:val="20"/>
          <w:szCs w:val="20"/>
          <w:u w:val="single"/>
        </w:rPr>
        <w:t>2,374.36</w:t>
      </w:r>
    </w:p>
    <w:p w14:paraId="6E091AC0" w14:textId="77777777" w:rsidR="00D7537A" w:rsidRPr="00A77C7B" w:rsidRDefault="00D7537A" w:rsidP="00D7537A">
      <w:pPr>
        <w:jc w:val="both"/>
        <w:rPr>
          <w:b/>
          <w:bCs/>
          <w:sz w:val="20"/>
          <w:szCs w:val="20"/>
        </w:rPr>
      </w:pPr>
    </w:p>
    <w:p w14:paraId="6E541C4D" w14:textId="4B09BF52" w:rsidR="00D7537A" w:rsidRPr="00A77C7B" w:rsidRDefault="00D7537A" w:rsidP="00D7537A">
      <w:pPr>
        <w:jc w:val="both"/>
        <w:rPr>
          <w:sz w:val="20"/>
          <w:szCs w:val="20"/>
        </w:rPr>
      </w:pPr>
      <w:r w:rsidRPr="00A77C7B">
        <w:rPr>
          <w:b/>
          <w:bCs/>
          <w:sz w:val="20"/>
          <w:szCs w:val="20"/>
        </w:rPr>
        <w:t>NET SURPLUS or (DEFICIT)……………………….………………………………………</w:t>
      </w:r>
      <w:r w:rsidRPr="00A77C7B">
        <w:rPr>
          <w:b/>
          <w:bCs/>
          <w:sz w:val="20"/>
          <w:szCs w:val="20"/>
          <w:u w:val="single"/>
        </w:rPr>
        <w:t xml:space="preserve">$ </w:t>
      </w:r>
      <w:r w:rsidRPr="00A77C7B">
        <w:rPr>
          <w:b/>
          <w:bCs/>
          <w:sz w:val="20"/>
          <w:szCs w:val="20"/>
          <w:u w:val="single"/>
        </w:rPr>
        <w:softHyphen/>
      </w:r>
      <w:r w:rsidRPr="00A77C7B">
        <w:rPr>
          <w:b/>
          <w:bCs/>
          <w:sz w:val="20"/>
          <w:szCs w:val="20"/>
          <w:u w:val="single"/>
        </w:rPr>
        <w:softHyphen/>
      </w:r>
      <w:r w:rsidRPr="00A77C7B">
        <w:rPr>
          <w:b/>
          <w:bCs/>
          <w:sz w:val="20"/>
          <w:szCs w:val="20"/>
          <w:u w:val="single"/>
        </w:rPr>
        <w:softHyphen/>
        <w:t xml:space="preserve">__-0-___ </w:t>
      </w:r>
      <w:r w:rsidRPr="00A77C7B">
        <w:rPr>
          <w:b/>
          <w:bCs/>
          <w:sz w:val="20"/>
          <w:szCs w:val="20"/>
        </w:rPr>
        <w:tab/>
      </w:r>
      <w:r w:rsidRPr="00A77C7B">
        <w:rPr>
          <w:b/>
          <w:bCs/>
          <w:sz w:val="20"/>
          <w:szCs w:val="20"/>
          <w:u w:val="single"/>
        </w:rPr>
        <w:t>$</w:t>
      </w:r>
      <w:r w:rsidR="007B5D5A">
        <w:rPr>
          <w:b/>
          <w:bCs/>
          <w:sz w:val="20"/>
          <w:szCs w:val="20"/>
          <w:u w:val="single"/>
        </w:rPr>
        <w:t>1, 375.64</w:t>
      </w:r>
    </w:p>
    <w:p w14:paraId="2BCEAD2F" w14:textId="77777777" w:rsidR="00D7537A" w:rsidRPr="00A77C7B" w:rsidRDefault="00D7537A" w:rsidP="00D7537A">
      <w:pPr>
        <w:jc w:val="both"/>
        <w:rPr>
          <w:sz w:val="20"/>
          <w:szCs w:val="20"/>
        </w:rPr>
      </w:pPr>
    </w:p>
    <w:p w14:paraId="32D6BD9D" w14:textId="7173E065" w:rsidR="00D7537A" w:rsidRPr="00A77C7B" w:rsidRDefault="00D7537A" w:rsidP="00D7537A">
      <w:pPr>
        <w:jc w:val="both"/>
        <w:rPr>
          <w:sz w:val="20"/>
          <w:szCs w:val="20"/>
        </w:rPr>
      </w:pPr>
      <w:r w:rsidRPr="00A77C7B">
        <w:rPr>
          <w:sz w:val="20"/>
          <w:szCs w:val="20"/>
        </w:rPr>
        <w:t xml:space="preserve"> (Note: Adjacent property owner being billed $950.00 as they installed an improper gate in the HOA fence during nearly a year of pool and pool house construction in their backyard. They accessed their backyard via the private driveway that serves the four Caldera Canyon homes on this westerly turn </w:t>
      </w:r>
      <w:proofErr w:type="gramStart"/>
      <w:r w:rsidRPr="00A77C7B">
        <w:rPr>
          <w:sz w:val="20"/>
          <w:szCs w:val="20"/>
        </w:rPr>
        <w:t>off of</w:t>
      </w:r>
      <w:proofErr w:type="gramEnd"/>
      <w:r w:rsidRPr="00A77C7B">
        <w:rPr>
          <w:sz w:val="20"/>
          <w:szCs w:val="20"/>
        </w:rPr>
        <w:t xml:space="preserve"> North Heritage View Ave. A subsequent </w:t>
      </w:r>
      <w:r w:rsidR="00A77C7B" w:rsidRPr="00A77C7B">
        <w:rPr>
          <w:sz w:val="20"/>
          <w:szCs w:val="20"/>
        </w:rPr>
        <w:t>windstorm</w:t>
      </w:r>
      <w:r w:rsidRPr="00A77C7B">
        <w:rPr>
          <w:sz w:val="20"/>
          <w:szCs w:val="20"/>
        </w:rPr>
        <w:t xml:space="preserve"> destroyed the </w:t>
      </w:r>
      <w:proofErr w:type="gramStart"/>
      <w:r w:rsidRPr="00A77C7B">
        <w:rPr>
          <w:sz w:val="20"/>
          <w:szCs w:val="20"/>
        </w:rPr>
        <w:t>gates</w:t>
      </w:r>
      <w:proofErr w:type="gramEnd"/>
      <w:r w:rsidRPr="00A77C7B">
        <w:rPr>
          <w:sz w:val="20"/>
          <w:szCs w:val="20"/>
        </w:rPr>
        <w:t xml:space="preserve"> and they were replaced by the HOA with original fencing as installed by our developer/builder. When collected, Capital Reserves will be returned to $700.00)</w:t>
      </w:r>
    </w:p>
    <w:p w14:paraId="5BEF9FED" w14:textId="77777777" w:rsidR="008108C3" w:rsidRPr="00A77C7B" w:rsidRDefault="008108C3">
      <w:pPr>
        <w:rPr>
          <w:sz w:val="20"/>
          <w:szCs w:val="20"/>
        </w:rPr>
      </w:pPr>
    </w:p>
    <w:sectPr w:rsidR="008108C3" w:rsidRPr="00A77C7B" w:rsidSect="00D75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7A"/>
    <w:rsid w:val="0008352A"/>
    <w:rsid w:val="000F3759"/>
    <w:rsid w:val="00141CB8"/>
    <w:rsid w:val="001B2231"/>
    <w:rsid w:val="00274E45"/>
    <w:rsid w:val="002E5766"/>
    <w:rsid w:val="00302F81"/>
    <w:rsid w:val="00325044"/>
    <w:rsid w:val="0033444D"/>
    <w:rsid w:val="00366589"/>
    <w:rsid w:val="003D4DEC"/>
    <w:rsid w:val="0044677D"/>
    <w:rsid w:val="0044799E"/>
    <w:rsid w:val="004C12E2"/>
    <w:rsid w:val="004D781D"/>
    <w:rsid w:val="004F02CC"/>
    <w:rsid w:val="005C630F"/>
    <w:rsid w:val="005D4AD2"/>
    <w:rsid w:val="006D24F1"/>
    <w:rsid w:val="007B5D5A"/>
    <w:rsid w:val="008108C3"/>
    <w:rsid w:val="00983FF8"/>
    <w:rsid w:val="00990976"/>
    <w:rsid w:val="009958A2"/>
    <w:rsid w:val="009D5EAE"/>
    <w:rsid w:val="00A77C7B"/>
    <w:rsid w:val="00AF6341"/>
    <w:rsid w:val="00B34636"/>
    <w:rsid w:val="00BD1773"/>
    <w:rsid w:val="00C40557"/>
    <w:rsid w:val="00CA06C5"/>
    <w:rsid w:val="00D7537A"/>
    <w:rsid w:val="00D80096"/>
    <w:rsid w:val="00DE401C"/>
    <w:rsid w:val="00F5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8E60A"/>
  <w14:defaultImageDpi w14:val="32767"/>
  <w15:chartTrackingRefBased/>
  <w15:docId w15:val="{DD2F2DA2-644B-EC40-B882-5636D929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537A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3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3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3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3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3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hurles</dc:creator>
  <cp:keywords/>
  <dc:description/>
  <cp:lastModifiedBy>maryann hurles</cp:lastModifiedBy>
  <cp:revision>21</cp:revision>
  <dcterms:created xsi:type="dcterms:W3CDTF">2025-03-18T16:41:00Z</dcterms:created>
  <dcterms:modified xsi:type="dcterms:W3CDTF">2025-09-29T23:17:00Z</dcterms:modified>
</cp:coreProperties>
</file>