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2E40" w14:textId="2884B678" w:rsidR="001B1083" w:rsidRDefault="00DF48D3" w:rsidP="00AB56FC">
      <w:pPr>
        <w:spacing w:after="0"/>
        <w:jc w:val="center"/>
        <w:rPr>
          <w:b/>
          <w:bCs/>
          <w:sz w:val="36"/>
          <w:szCs w:val="36"/>
        </w:rPr>
      </w:pPr>
      <w:r w:rsidRPr="00DF48D3">
        <w:rPr>
          <w:b/>
          <w:bCs/>
          <w:sz w:val="36"/>
          <w:szCs w:val="36"/>
        </w:rPr>
        <w:t>Sand Creek Raiders 2025 Halloween Match</w:t>
      </w:r>
    </w:p>
    <w:p w14:paraId="1DC61844" w14:textId="4997FFA1" w:rsidR="00DF48D3" w:rsidRPr="00111420" w:rsidRDefault="00AB56FC" w:rsidP="00111420">
      <w:pPr>
        <w:spacing w:after="0"/>
        <w:jc w:val="center"/>
        <w:rPr>
          <w:b/>
          <w:bCs/>
          <w:sz w:val="36"/>
          <w:szCs w:val="36"/>
        </w:rPr>
      </w:pPr>
      <w:r>
        <w:rPr>
          <w:b/>
          <w:bCs/>
          <w:sz w:val="36"/>
          <w:szCs w:val="36"/>
        </w:rPr>
        <w:t xml:space="preserve">Registration </w:t>
      </w:r>
      <w:r w:rsidR="00832501">
        <w:rPr>
          <w:b/>
          <w:bCs/>
          <w:sz w:val="36"/>
          <w:szCs w:val="36"/>
        </w:rPr>
        <w:t xml:space="preserve">/ </w:t>
      </w:r>
      <w:r>
        <w:rPr>
          <w:b/>
          <w:bCs/>
          <w:sz w:val="36"/>
          <w:szCs w:val="36"/>
        </w:rPr>
        <w:t>Application</w:t>
      </w:r>
    </w:p>
    <w:p w14:paraId="38BBAC32" w14:textId="1A2CA5ED" w:rsidR="00AB56FC" w:rsidRDefault="005A456B" w:rsidP="001E5EFD">
      <w:pPr>
        <w:spacing w:after="0"/>
      </w:pPr>
      <w:r>
        <w:rPr>
          <w:b/>
          <w:bCs/>
          <w:sz w:val="28"/>
          <w:szCs w:val="28"/>
          <w:u w:val="single"/>
        </w:rPr>
        <w:t>Personal Info</w:t>
      </w:r>
      <w:r w:rsidR="00AB56FC">
        <w:rPr>
          <w:b/>
          <w:bCs/>
          <w:sz w:val="28"/>
          <w:szCs w:val="28"/>
          <w:u w:val="single"/>
        </w:rPr>
        <w:t>:</w:t>
      </w:r>
    </w:p>
    <w:tbl>
      <w:tblPr>
        <w:tblStyle w:val="TableGrid"/>
        <w:tblW w:w="0" w:type="auto"/>
        <w:tblLook w:val="04A0" w:firstRow="1" w:lastRow="0" w:firstColumn="1" w:lastColumn="0" w:noHBand="0" w:noVBand="1"/>
      </w:tblPr>
      <w:tblGrid>
        <w:gridCol w:w="4675"/>
        <w:gridCol w:w="4675"/>
      </w:tblGrid>
      <w:tr w:rsidR="00AB56FC" w14:paraId="50D7ADDA" w14:textId="77777777" w:rsidTr="00AB56FC">
        <w:tc>
          <w:tcPr>
            <w:tcW w:w="4675" w:type="dxa"/>
          </w:tcPr>
          <w:p w14:paraId="2A2894C9" w14:textId="5FE12313" w:rsidR="00AB56FC" w:rsidRDefault="00AB56FC" w:rsidP="001E5EFD">
            <w:r>
              <w:t>Alias:</w:t>
            </w:r>
            <w:r w:rsidR="00111420">
              <w:t xml:space="preserve">   </w:t>
            </w:r>
            <w:sdt>
              <w:sdtPr>
                <w:id w:val="879056839"/>
                <w:placeholder>
                  <w:docPart w:val="DefaultPlaceholder_-1854013440"/>
                </w:placeholder>
                <w:showingPlcHdr/>
              </w:sdtPr>
              <w:sdtContent>
                <w:r w:rsidR="00111420" w:rsidRPr="008B6A2B">
                  <w:rPr>
                    <w:rStyle w:val="PlaceholderText"/>
                  </w:rPr>
                  <w:t>Click or tap here to enter text.</w:t>
                </w:r>
              </w:sdtContent>
            </w:sdt>
          </w:p>
        </w:tc>
        <w:tc>
          <w:tcPr>
            <w:tcW w:w="4675" w:type="dxa"/>
          </w:tcPr>
          <w:p w14:paraId="71E09C43" w14:textId="665F6848" w:rsidR="00AB56FC" w:rsidRDefault="00AB56FC" w:rsidP="001E5EFD">
            <w:r>
              <w:t>SASS No:</w:t>
            </w:r>
            <w:r w:rsidR="00111420">
              <w:t xml:space="preserve">   </w:t>
            </w:r>
            <w:sdt>
              <w:sdtPr>
                <w:id w:val="887697021"/>
                <w:placeholder>
                  <w:docPart w:val="DefaultPlaceholder_-1854013440"/>
                </w:placeholder>
                <w:showingPlcHdr/>
              </w:sdtPr>
              <w:sdtContent>
                <w:r w:rsidR="00111420" w:rsidRPr="008B6A2B">
                  <w:rPr>
                    <w:rStyle w:val="PlaceholderText"/>
                  </w:rPr>
                  <w:t>Click or tap here to enter text.</w:t>
                </w:r>
              </w:sdtContent>
            </w:sdt>
          </w:p>
        </w:tc>
      </w:tr>
      <w:tr w:rsidR="00AB56FC" w14:paraId="594376D5" w14:textId="77777777" w:rsidTr="00AB56FC">
        <w:tc>
          <w:tcPr>
            <w:tcW w:w="4675" w:type="dxa"/>
          </w:tcPr>
          <w:p w14:paraId="7D35533E" w14:textId="64342282" w:rsidR="00AB56FC" w:rsidRDefault="00AB56FC" w:rsidP="001E5EFD">
            <w:r>
              <w:t>Name:</w:t>
            </w:r>
            <w:r w:rsidR="00111420">
              <w:t xml:space="preserve">   </w:t>
            </w:r>
            <w:sdt>
              <w:sdtPr>
                <w:id w:val="-2038950870"/>
                <w:placeholder>
                  <w:docPart w:val="DefaultPlaceholder_-1854013440"/>
                </w:placeholder>
                <w:showingPlcHdr/>
              </w:sdtPr>
              <w:sdtContent>
                <w:r w:rsidR="00111420" w:rsidRPr="008B6A2B">
                  <w:rPr>
                    <w:rStyle w:val="PlaceholderText"/>
                  </w:rPr>
                  <w:t>Click or tap here to enter text.</w:t>
                </w:r>
              </w:sdtContent>
            </w:sdt>
          </w:p>
        </w:tc>
        <w:tc>
          <w:tcPr>
            <w:tcW w:w="4675" w:type="dxa"/>
          </w:tcPr>
          <w:p w14:paraId="01C76392" w14:textId="43AB8526" w:rsidR="00AB56FC" w:rsidRDefault="005A456B" w:rsidP="001E5EFD">
            <w:r>
              <w:t xml:space="preserve">Cowboy </w:t>
            </w:r>
            <w:r w:rsidR="00AB56FC">
              <w:t>Category:</w:t>
            </w:r>
            <w:r w:rsidR="00111420">
              <w:t xml:space="preserve">   </w:t>
            </w:r>
            <w:sdt>
              <w:sdtPr>
                <w:id w:val="-680821692"/>
                <w:placeholder>
                  <w:docPart w:val="DefaultPlaceholder_-1854013440"/>
                </w:placeholder>
                <w:showingPlcHdr/>
              </w:sdtPr>
              <w:sdtContent>
                <w:r w:rsidR="00111420" w:rsidRPr="008B6A2B">
                  <w:rPr>
                    <w:rStyle w:val="PlaceholderText"/>
                  </w:rPr>
                  <w:t>Click or tap here to enter text.</w:t>
                </w:r>
              </w:sdtContent>
            </w:sdt>
          </w:p>
        </w:tc>
      </w:tr>
      <w:tr w:rsidR="00AB56FC" w14:paraId="7C761582" w14:textId="77777777" w:rsidTr="00AB56FC">
        <w:tc>
          <w:tcPr>
            <w:tcW w:w="4675" w:type="dxa"/>
          </w:tcPr>
          <w:p w14:paraId="0C32BC53" w14:textId="5AD67D01" w:rsidR="00AB56FC" w:rsidRDefault="00AB56FC" w:rsidP="001E5EFD">
            <w:r>
              <w:t>Street:</w:t>
            </w:r>
            <w:r w:rsidR="00111420">
              <w:t xml:space="preserve">   </w:t>
            </w:r>
            <w:sdt>
              <w:sdtPr>
                <w:id w:val="2013873070"/>
                <w:placeholder>
                  <w:docPart w:val="DefaultPlaceholder_-1854013440"/>
                </w:placeholder>
                <w:showingPlcHdr/>
              </w:sdtPr>
              <w:sdtContent>
                <w:r w:rsidR="00111420" w:rsidRPr="008B6A2B">
                  <w:rPr>
                    <w:rStyle w:val="PlaceholderText"/>
                  </w:rPr>
                  <w:t>Click or tap here to enter text.</w:t>
                </w:r>
              </w:sdtContent>
            </w:sdt>
          </w:p>
        </w:tc>
        <w:tc>
          <w:tcPr>
            <w:tcW w:w="4675" w:type="dxa"/>
          </w:tcPr>
          <w:p w14:paraId="116F78B3" w14:textId="6D6AA2CE" w:rsidR="00AB56FC" w:rsidRDefault="005A456B" w:rsidP="001E5EFD">
            <w:r>
              <w:t>WB Category:</w:t>
            </w:r>
            <w:r w:rsidR="00111420">
              <w:t xml:space="preserve">   </w:t>
            </w:r>
            <w:sdt>
              <w:sdtPr>
                <w:id w:val="-997808806"/>
                <w:placeholder>
                  <w:docPart w:val="DefaultPlaceholder_-1854013440"/>
                </w:placeholder>
                <w:showingPlcHdr/>
              </w:sdtPr>
              <w:sdtContent>
                <w:r w:rsidR="00111420" w:rsidRPr="008B6A2B">
                  <w:rPr>
                    <w:rStyle w:val="PlaceholderText"/>
                  </w:rPr>
                  <w:t>Click or tap here to enter text.</w:t>
                </w:r>
              </w:sdtContent>
            </w:sdt>
          </w:p>
        </w:tc>
      </w:tr>
      <w:tr w:rsidR="00AB56FC" w14:paraId="7B1B5F7B" w14:textId="77777777" w:rsidTr="00AB56FC">
        <w:tc>
          <w:tcPr>
            <w:tcW w:w="4675" w:type="dxa"/>
          </w:tcPr>
          <w:p w14:paraId="6DD07B36" w14:textId="0268DABD" w:rsidR="00AB56FC" w:rsidRDefault="00AB56FC" w:rsidP="001E5EFD">
            <w:r>
              <w:t>City:</w:t>
            </w:r>
            <w:r w:rsidR="00111420">
              <w:t xml:space="preserve">   </w:t>
            </w:r>
            <w:sdt>
              <w:sdtPr>
                <w:id w:val="-134259243"/>
                <w:placeholder>
                  <w:docPart w:val="DefaultPlaceholder_-1854013440"/>
                </w:placeholder>
                <w:showingPlcHdr/>
              </w:sdtPr>
              <w:sdtContent>
                <w:r w:rsidR="00111420" w:rsidRPr="008B6A2B">
                  <w:rPr>
                    <w:rStyle w:val="PlaceholderText"/>
                  </w:rPr>
                  <w:t>Click or tap here to enter text.</w:t>
                </w:r>
              </w:sdtContent>
            </w:sdt>
          </w:p>
        </w:tc>
        <w:tc>
          <w:tcPr>
            <w:tcW w:w="4675" w:type="dxa"/>
          </w:tcPr>
          <w:p w14:paraId="7213C28C" w14:textId="0B45C77C" w:rsidR="00AB56FC" w:rsidRDefault="00111420" w:rsidP="001E5EFD">
            <w:r>
              <w:t>Male [</w:t>
            </w:r>
            <w:sdt>
              <w:sdtPr>
                <w:id w:val="9096579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Female [</w:t>
            </w:r>
            <w:sdt>
              <w:sdtPr>
                <w:id w:val="-19279546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 </w:t>
            </w:r>
          </w:p>
        </w:tc>
      </w:tr>
      <w:tr w:rsidR="00AB56FC" w14:paraId="25CA1447" w14:textId="77777777" w:rsidTr="00AB56FC">
        <w:tc>
          <w:tcPr>
            <w:tcW w:w="4675" w:type="dxa"/>
          </w:tcPr>
          <w:p w14:paraId="642ADDCE" w14:textId="3E51A30F" w:rsidR="00AB56FC" w:rsidRDefault="00AB56FC" w:rsidP="001E5EFD">
            <w:r>
              <w:t>State:</w:t>
            </w:r>
            <w:r w:rsidR="00111420">
              <w:t xml:space="preserve">   </w:t>
            </w:r>
            <w:sdt>
              <w:sdtPr>
                <w:id w:val="-1923952543"/>
                <w:placeholder>
                  <w:docPart w:val="DefaultPlaceholder_-1854013440"/>
                </w:placeholder>
                <w:showingPlcHdr/>
              </w:sdtPr>
              <w:sdtContent>
                <w:r w:rsidR="00111420" w:rsidRPr="008B6A2B">
                  <w:rPr>
                    <w:rStyle w:val="PlaceholderText"/>
                  </w:rPr>
                  <w:t>Click or tap here to enter text.</w:t>
                </w:r>
              </w:sdtContent>
            </w:sdt>
          </w:p>
        </w:tc>
        <w:tc>
          <w:tcPr>
            <w:tcW w:w="4675" w:type="dxa"/>
          </w:tcPr>
          <w:p w14:paraId="5B8C05DF" w14:textId="7A331316" w:rsidR="00AB56FC" w:rsidRDefault="005A456B" w:rsidP="001E5EFD">
            <w:r>
              <w:t>Phone:</w:t>
            </w:r>
            <w:r w:rsidR="00111420">
              <w:t xml:space="preserve">   </w:t>
            </w:r>
            <w:sdt>
              <w:sdtPr>
                <w:id w:val="2037232648"/>
                <w:placeholder>
                  <w:docPart w:val="DefaultPlaceholder_-1854013440"/>
                </w:placeholder>
                <w:showingPlcHdr/>
              </w:sdtPr>
              <w:sdtContent>
                <w:r w:rsidR="00111420" w:rsidRPr="008B6A2B">
                  <w:rPr>
                    <w:rStyle w:val="PlaceholderText"/>
                  </w:rPr>
                  <w:t>Click or tap here to enter text.</w:t>
                </w:r>
              </w:sdtContent>
            </w:sdt>
          </w:p>
        </w:tc>
      </w:tr>
      <w:tr w:rsidR="00AB56FC" w14:paraId="699D6499" w14:textId="77777777" w:rsidTr="00AB56FC">
        <w:tc>
          <w:tcPr>
            <w:tcW w:w="4675" w:type="dxa"/>
          </w:tcPr>
          <w:p w14:paraId="5478C095" w14:textId="456BA9E4" w:rsidR="00AB56FC" w:rsidRDefault="00AB56FC" w:rsidP="001E5EFD">
            <w:r>
              <w:t>Zip:</w:t>
            </w:r>
            <w:r w:rsidR="00111420">
              <w:t xml:space="preserve">   </w:t>
            </w:r>
            <w:sdt>
              <w:sdtPr>
                <w:id w:val="-2111343923"/>
                <w:placeholder>
                  <w:docPart w:val="DefaultPlaceholder_-1854013440"/>
                </w:placeholder>
                <w:showingPlcHdr/>
              </w:sdtPr>
              <w:sdtContent>
                <w:r w:rsidR="00111420" w:rsidRPr="008B6A2B">
                  <w:rPr>
                    <w:rStyle w:val="PlaceholderText"/>
                  </w:rPr>
                  <w:t>Click or tap here to enter text.</w:t>
                </w:r>
              </w:sdtContent>
            </w:sdt>
          </w:p>
        </w:tc>
        <w:tc>
          <w:tcPr>
            <w:tcW w:w="4675" w:type="dxa"/>
          </w:tcPr>
          <w:p w14:paraId="3780F756" w14:textId="6C29982E" w:rsidR="00AB56FC" w:rsidRDefault="005A456B" w:rsidP="001E5EFD">
            <w:r>
              <w:t>Email:</w:t>
            </w:r>
            <w:r w:rsidR="00111420">
              <w:t xml:space="preserve">   </w:t>
            </w:r>
            <w:sdt>
              <w:sdtPr>
                <w:id w:val="-1057782460"/>
                <w:placeholder>
                  <w:docPart w:val="DefaultPlaceholder_-1854013440"/>
                </w:placeholder>
                <w:showingPlcHdr/>
              </w:sdtPr>
              <w:sdtContent>
                <w:r w:rsidR="00111420" w:rsidRPr="008B6A2B">
                  <w:rPr>
                    <w:rStyle w:val="PlaceholderText"/>
                  </w:rPr>
                  <w:t>Click or tap here to enter text.</w:t>
                </w:r>
              </w:sdtContent>
            </w:sdt>
          </w:p>
        </w:tc>
      </w:tr>
    </w:tbl>
    <w:p w14:paraId="2C1F0E78" w14:textId="754739B2" w:rsidR="00832501" w:rsidRDefault="00832501" w:rsidP="001E5EFD">
      <w:pPr>
        <w:spacing w:after="0"/>
      </w:pPr>
      <w:r>
        <w:t xml:space="preserve">Are you able to run the timer? [ </w:t>
      </w:r>
      <w:sdt>
        <w:sdtPr>
          <w:id w:val="89365615"/>
          <w14:checkbox>
            <w14:checked w14:val="0"/>
            <w14:checkedState w14:val="2612" w14:font="MS Gothic"/>
            <w14:uncheckedState w14:val="2610" w14:font="MS Gothic"/>
          </w14:checkbox>
        </w:sdtPr>
        <w:sdtContent>
          <w:r w:rsidR="00111420">
            <w:rPr>
              <w:rFonts w:ascii="MS Gothic" w:eastAsia="MS Gothic" w:hAnsi="MS Gothic" w:hint="eastAsia"/>
            </w:rPr>
            <w:t>☐</w:t>
          </w:r>
        </w:sdtContent>
      </w:sdt>
      <w:r>
        <w:t xml:space="preserve"> ]</w:t>
      </w:r>
    </w:p>
    <w:p w14:paraId="5F82FE33" w14:textId="3409D4BA" w:rsidR="00832501" w:rsidRDefault="00832501" w:rsidP="001E5EFD">
      <w:pPr>
        <w:spacing w:after="0"/>
      </w:pPr>
      <w:r>
        <w:t>Posse with:</w:t>
      </w:r>
      <w:r w:rsidR="00111420">
        <w:t xml:space="preserve">  </w:t>
      </w:r>
      <w:sdt>
        <w:sdtPr>
          <w:id w:val="1843816336"/>
          <w:placeholder>
            <w:docPart w:val="DefaultPlaceholder_-1854013440"/>
          </w:placeholder>
          <w:showingPlcHdr/>
        </w:sdtPr>
        <w:sdtContent>
          <w:r w:rsidR="00111420" w:rsidRPr="008B6A2B">
            <w:rPr>
              <w:rStyle w:val="PlaceholderText"/>
            </w:rPr>
            <w:t>Click or tap here to enter text.</w:t>
          </w:r>
        </w:sdtContent>
      </w:sdt>
    </w:p>
    <w:p w14:paraId="1492C107" w14:textId="04033346" w:rsidR="001E5EFD" w:rsidRPr="00E50DFF" w:rsidRDefault="005A456B" w:rsidP="00E50DFF">
      <w:pPr>
        <w:spacing w:after="0"/>
        <w:rPr>
          <w:b/>
          <w:bCs/>
          <w:sz w:val="28"/>
          <w:szCs w:val="28"/>
          <w:u w:val="single"/>
        </w:rPr>
      </w:pPr>
      <w:r w:rsidRPr="00E50DFF">
        <w:rPr>
          <w:b/>
          <w:bCs/>
          <w:sz w:val="28"/>
          <w:szCs w:val="28"/>
          <w:u w:val="single"/>
        </w:rPr>
        <w:t>Match Info:</w:t>
      </w:r>
    </w:p>
    <w:p w14:paraId="40EEAFD0" w14:textId="31376685" w:rsidR="001A1870" w:rsidRDefault="00A05B9A" w:rsidP="00E50DFF">
      <w:pPr>
        <w:spacing w:after="0"/>
      </w:pPr>
      <w:r>
        <w:t xml:space="preserve">The main match entry fee includes the registrant’s banquet meal and all side matches, except the Wild Bunch match. Additional meals for non-shooters may be purchased for $10 each. Camping fees are $5 per parking spot per night, and are available on a first come first served basis. </w:t>
      </w:r>
      <w:r>
        <w:rPr>
          <w:b/>
          <w:bCs/>
        </w:rPr>
        <w:t>A</w:t>
      </w:r>
      <w:r w:rsidRPr="001A1870">
        <w:rPr>
          <w:b/>
          <w:bCs/>
        </w:rPr>
        <w:t xml:space="preserve"> Derringer</w:t>
      </w:r>
      <w:r>
        <w:rPr>
          <w:b/>
          <w:bCs/>
        </w:rPr>
        <w:t xml:space="preserve"> or </w:t>
      </w:r>
      <w:r w:rsidRPr="001A1870">
        <w:rPr>
          <w:b/>
          <w:bCs/>
        </w:rPr>
        <w:t>pocket pistol</w:t>
      </w:r>
      <w:r>
        <w:rPr>
          <w:b/>
          <w:bCs/>
        </w:rPr>
        <w:t xml:space="preserve"> is needed</w:t>
      </w:r>
      <w:r w:rsidRPr="001A1870">
        <w:rPr>
          <w:b/>
          <w:bCs/>
        </w:rPr>
        <w:t xml:space="preserve"> for the main match.  </w:t>
      </w:r>
      <w:r>
        <w:rPr>
          <w:b/>
          <w:bCs/>
        </w:rPr>
        <w:t>Free l</w:t>
      </w:r>
      <w:r w:rsidRPr="001A1870">
        <w:rPr>
          <w:b/>
          <w:bCs/>
        </w:rPr>
        <w:t>oaners</w:t>
      </w:r>
      <w:r>
        <w:rPr>
          <w:b/>
          <w:bCs/>
        </w:rPr>
        <w:t xml:space="preserve"> are</w:t>
      </w:r>
      <w:r w:rsidRPr="001A1870">
        <w:rPr>
          <w:b/>
          <w:bCs/>
        </w:rPr>
        <w:t xml:space="preserve"> available</w:t>
      </w:r>
      <w:r>
        <w:rPr>
          <w:b/>
          <w:bCs/>
        </w:rPr>
        <w:t>.</w:t>
      </w:r>
    </w:p>
    <w:p w14:paraId="7215D5D6" w14:textId="66A48C6F" w:rsidR="005A456B" w:rsidRDefault="001A1870" w:rsidP="00E50DFF">
      <w:pPr>
        <w:spacing w:after="0"/>
      </w:pPr>
      <w:r>
        <w:t xml:space="preserve">            </w:t>
      </w:r>
      <w:r w:rsidR="00832501">
        <w:t xml:space="preserve">                                                                                     No.                                     Total:</w:t>
      </w:r>
    </w:p>
    <w:tbl>
      <w:tblPr>
        <w:tblStyle w:val="TableGrid"/>
        <w:tblW w:w="0" w:type="auto"/>
        <w:tblLook w:val="04A0" w:firstRow="1" w:lastRow="0" w:firstColumn="1" w:lastColumn="0" w:noHBand="0" w:noVBand="1"/>
      </w:tblPr>
      <w:tblGrid>
        <w:gridCol w:w="5125"/>
        <w:gridCol w:w="662"/>
        <w:gridCol w:w="1693"/>
        <w:gridCol w:w="1870"/>
      </w:tblGrid>
      <w:tr w:rsidR="00832501" w14:paraId="6222E6A1" w14:textId="77777777" w:rsidTr="00832501">
        <w:tc>
          <w:tcPr>
            <w:tcW w:w="5125" w:type="dxa"/>
          </w:tcPr>
          <w:p w14:paraId="1C881437" w14:textId="380C7297" w:rsidR="00832501" w:rsidRDefault="00832501">
            <w:r>
              <w:t>Main Match Entry</w:t>
            </w:r>
          </w:p>
        </w:tc>
        <w:sdt>
          <w:sdtPr>
            <w:id w:val="673465081"/>
            <w14:checkbox>
              <w14:checked w14:val="0"/>
              <w14:checkedState w14:val="2612" w14:font="MS Gothic"/>
              <w14:uncheckedState w14:val="2610" w14:font="MS Gothic"/>
            </w14:checkbox>
          </w:sdtPr>
          <w:sdtContent>
            <w:tc>
              <w:tcPr>
                <w:tcW w:w="662" w:type="dxa"/>
              </w:tcPr>
              <w:p w14:paraId="27F21F4E" w14:textId="536E1039" w:rsidR="00832501" w:rsidRDefault="00111420" w:rsidP="00832501">
                <w:pPr>
                  <w:jc w:val="center"/>
                </w:pPr>
                <w:r>
                  <w:rPr>
                    <w:rFonts w:ascii="MS Gothic" w:eastAsia="MS Gothic" w:hAnsi="MS Gothic" w:hint="eastAsia"/>
                  </w:rPr>
                  <w:t>☐</w:t>
                </w:r>
              </w:p>
            </w:tc>
          </w:sdtContent>
        </w:sdt>
        <w:tc>
          <w:tcPr>
            <w:tcW w:w="1693" w:type="dxa"/>
            <w:vAlign w:val="center"/>
          </w:tcPr>
          <w:p w14:paraId="2B7C566D" w14:textId="57CB2909" w:rsidR="00832501" w:rsidRDefault="00832501" w:rsidP="00832501">
            <w:pPr>
              <w:jc w:val="center"/>
            </w:pPr>
            <w:r>
              <w:t>$60</w:t>
            </w:r>
          </w:p>
        </w:tc>
        <w:tc>
          <w:tcPr>
            <w:tcW w:w="1870" w:type="dxa"/>
          </w:tcPr>
          <w:p w14:paraId="5C0C6245" w14:textId="63D45734" w:rsidR="00832501" w:rsidRDefault="00111420">
            <w:r>
              <w:t xml:space="preserve"> </w:t>
            </w:r>
            <w:sdt>
              <w:sdtPr>
                <w:id w:val="749549435"/>
                <w:placeholder>
                  <w:docPart w:val="DefaultPlaceholder_-1854013440"/>
                </w:placeholder>
                <w:showingPlcHdr/>
              </w:sdtPr>
              <w:sdtContent>
                <w:r w:rsidRPr="008B6A2B">
                  <w:rPr>
                    <w:rStyle w:val="PlaceholderText"/>
                  </w:rPr>
                  <w:t>Click or tap here to enter text.</w:t>
                </w:r>
              </w:sdtContent>
            </w:sdt>
          </w:p>
        </w:tc>
      </w:tr>
      <w:tr w:rsidR="00832501" w14:paraId="63D97480" w14:textId="77777777" w:rsidTr="00832501">
        <w:tc>
          <w:tcPr>
            <w:tcW w:w="5125" w:type="dxa"/>
          </w:tcPr>
          <w:p w14:paraId="6FF6881A" w14:textId="054F3A56" w:rsidR="00832501" w:rsidRDefault="00832501">
            <w:r>
              <w:t xml:space="preserve">Additional family members (include separate form with </w:t>
            </w:r>
            <w:r w:rsidRPr="00E50DFF">
              <w:rPr>
                <w:b/>
                <w:bCs/>
                <w:i/>
                <w:iCs/>
              </w:rPr>
              <w:t>personal info</w:t>
            </w:r>
            <w:r>
              <w:t xml:space="preserve"> for each</w:t>
            </w:r>
            <w:r w:rsidR="00DC218A">
              <w:t>.</w:t>
            </w:r>
            <w:r w:rsidR="003242C8">
              <w:t>)</w:t>
            </w:r>
            <w:r w:rsidR="00DC218A">
              <w:t xml:space="preserve"> Children 16 and under are free</w:t>
            </w:r>
            <w:r w:rsidR="003242C8">
              <w:t>.</w:t>
            </w:r>
          </w:p>
        </w:tc>
        <w:sdt>
          <w:sdtPr>
            <w:id w:val="-962184305"/>
            <w14:checkbox>
              <w14:checked w14:val="0"/>
              <w14:checkedState w14:val="2612" w14:font="MS Gothic"/>
              <w14:uncheckedState w14:val="2610" w14:font="MS Gothic"/>
            </w14:checkbox>
          </w:sdtPr>
          <w:sdtContent>
            <w:tc>
              <w:tcPr>
                <w:tcW w:w="662" w:type="dxa"/>
              </w:tcPr>
              <w:p w14:paraId="5201DC5C" w14:textId="1FFCF039" w:rsidR="00832501" w:rsidRDefault="00111420" w:rsidP="00832501">
                <w:pPr>
                  <w:jc w:val="center"/>
                </w:pPr>
                <w:r>
                  <w:rPr>
                    <w:rFonts w:ascii="MS Gothic" w:eastAsia="MS Gothic" w:hAnsi="MS Gothic" w:hint="eastAsia"/>
                  </w:rPr>
                  <w:t>☐</w:t>
                </w:r>
              </w:p>
            </w:tc>
          </w:sdtContent>
        </w:sdt>
        <w:tc>
          <w:tcPr>
            <w:tcW w:w="1693" w:type="dxa"/>
            <w:vAlign w:val="center"/>
          </w:tcPr>
          <w:p w14:paraId="5FD03093" w14:textId="0EA7AF6F" w:rsidR="00832501" w:rsidRDefault="00832501" w:rsidP="00832501">
            <w:pPr>
              <w:jc w:val="center"/>
            </w:pPr>
            <w:r>
              <w:t>$55 each</w:t>
            </w:r>
          </w:p>
        </w:tc>
        <w:sdt>
          <w:sdtPr>
            <w:id w:val="-765154129"/>
            <w:placeholder>
              <w:docPart w:val="DefaultPlaceholder_-1854013440"/>
            </w:placeholder>
            <w:showingPlcHdr/>
          </w:sdtPr>
          <w:sdtContent>
            <w:tc>
              <w:tcPr>
                <w:tcW w:w="1870" w:type="dxa"/>
              </w:tcPr>
              <w:p w14:paraId="50E45D3B" w14:textId="05B02A2C" w:rsidR="00832501" w:rsidRDefault="00111420">
                <w:r w:rsidRPr="008B6A2B">
                  <w:rPr>
                    <w:rStyle w:val="PlaceholderText"/>
                  </w:rPr>
                  <w:t>Click or tap here to enter text.</w:t>
                </w:r>
              </w:p>
            </w:tc>
          </w:sdtContent>
        </w:sdt>
      </w:tr>
      <w:tr w:rsidR="00832501" w14:paraId="22728470" w14:textId="77777777" w:rsidTr="00832501">
        <w:tc>
          <w:tcPr>
            <w:tcW w:w="5125" w:type="dxa"/>
          </w:tcPr>
          <w:p w14:paraId="28574B10" w14:textId="4D76A1DD" w:rsidR="00832501" w:rsidRDefault="00832501">
            <w:r>
              <w:t xml:space="preserve">Wild Bunch Entry </w:t>
            </w:r>
          </w:p>
        </w:tc>
        <w:sdt>
          <w:sdtPr>
            <w:id w:val="-1041830051"/>
            <w14:checkbox>
              <w14:checked w14:val="0"/>
              <w14:checkedState w14:val="2612" w14:font="MS Gothic"/>
              <w14:uncheckedState w14:val="2610" w14:font="MS Gothic"/>
            </w14:checkbox>
          </w:sdtPr>
          <w:sdtContent>
            <w:tc>
              <w:tcPr>
                <w:tcW w:w="662" w:type="dxa"/>
              </w:tcPr>
              <w:p w14:paraId="527E04FB" w14:textId="1D630AB1" w:rsidR="00832501" w:rsidRDefault="00111420" w:rsidP="00832501">
                <w:pPr>
                  <w:jc w:val="center"/>
                </w:pPr>
                <w:r>
                  <w:rPr>
                    <w:rFonts w:ascii="MS Gothic" w:eastAsia="MS Gothic" w:hAnsi="MS Gothic" w:hint="eastAsia"/>
                  </w:rPr>
                  <w:t>☐</w:t>
                </w:r>
              </w:p>
            </w:tc>
          </w:sdtContent>
        </w:sdt>
        <w:tc>
          <w:tcPr>
            <w:tcW w:w="1693" w:type="dxa"/>
            <w:vAlign w:val="center"/>
          </w:tcPr>
          <w:p w14:paraId="37E76241" w14:textId="2C6FA79D" w:rsidR="00832501" w:rsidRDefault="00832501" w:rsidP="00832501">
            <w:pPr>
              <w:jc w:val="center"/>
            </w:pPr>
            <w:r>
              <w:t>$15</w:t>
            </w:r>
          </w:p>
        </w:tc>
        <w:sdt>
          <w:sdtPr>
            <w:id w:val="-335001365"/>
            <w:placeholder>
              <w:docPart w:val="DefaultPlaceholder_-1854013440"/>
            </w:placeholder>
            <w:showingPlcHdr/>
          </w:sdtPr>
          <w:sdtContent>
            <w:tc>
              <w:tcPr>
                <w:tcW w:w="1870" w:type="dxa"/>
              </w:tcPr>
              <w:p w14:paraId="42B12F5B" w14:textId="54902235" w:rsidR="00832501" w:rsidRDefault="00111420">
                <w:r w:rsidRPr="008B6A2B">
                  <w:rPr>
                    <w:rStyle w:val="PlaceholderText"/>
                  </w:rPr>
                  <w:t>Click or tap here to enter text.</w:t>
                </w:r>
              </w:p>
            </w:tc>
          </w:sdtContent>
        </w:sdt>
      </w:tr>
      <w:tr w:rsidR="00832501" w14:paraId="61609C03" w14:textId="77777777" w:rsidTr="00832501">
        <w:tc>
          <w:tcPr>
            <w:tcW w:w="5125" w:type="dxa"/>
          </w:tcPr>
          <w:p w14:paraId="1E4F7004" w14:textId="2D20689D" w:rsidR="00832501" w:rsidRDefault="00832501">
            <w:r>
              <w:t xml:space="preserve">Additional Banquet Meals </w:t>
            </w:r>
          </w:p>
        </w:tc>
        <w:sdt>
          <w:sdtPr>
            <w:id w:val="1499540289"/>
            <w14:checkbox>
              <w14:checked w14:val="0"/>
              <w14:checkedState w14:val="2612" w14:font="MS Gothic"/>
              <w14:uncheckedState w14:val="2610" w14:font="MS Gothic"/>
            </w14:checkbox>
          </w:sdtPr>
          <w:sdtContent>
            <w:tc>
              <w:tcPr>
                <w:tcW w:w="662" w:type="dxa"/>
              </w:tcPr>
              <w:p w14:paraId="446231CF" w14:textId="5EECEC5C" w:rsidR="00832501" w:rsidRDefault="00111420" w:rsidP="00832501">
                <w:pPr>
                  <w:jc w:val="center"/>
                </w:pPr>
                <w:r>
                  <w:rPr>
                    <w:rFonts w:ascii="MS Gothic" w:eastAsia="MS Gothic" w:hAnsi="MS Gothic" w:hint="eastAsia"/>
                  </w:rPr>
                  <w:t>☐</w:t>
                </w:r>
              </w:p>
            </w:tc>
          </w:sdtContent>
        </w:sdt>
        <w:tc>
          <w:tcPr>
            <w:tcW w:w="1693" w:type="dxa"/>
            <w:vAlign w:val="center"/>
          </w:tcPr>
          <w:p w14:paraId="68890D30" w14:textId="0CE5E7FC" w:rsidR="00832501" w:rsidRDefault="00832501" w:rsidP="00832501">
            <w:pPr>
              <w:jc w:val="center"/>
            </w:pPr>
            <w:r>
              <w:t>$10 each</w:t>
            </w:r>
          </w:p>
        </w:tc>
        <w:sdt>
          <w:sdtPr>
            <w:id w:val="1067154178"/>
            <w:placeholder>
              <w:docPart w:val="DefaultPlaceholder_-1854013440"/>
            </w:placeholder>
            <w:showingPlcHdr/>
          </w:sdtPr>
          <w:sdtContent>
            <w:tc>
              <w:tcPr>
                <w:tcW w:w="1870" w:type="dxa"/>
              </w:tcPr>
              <w:p w14:paraId="6CCBCC11" w14:textId="31414F7F" w:rsidR="00832501" w:rsidRDefault="00111420">
                <w:r w:rsidRPr="008B6A2B">
                  <w:rPr>
                    <w:rStyle w:val="PlaceholderText"/>
                  </w:rPr>
                  <w:t>Click or tap here to enter text.</w:t>
                </w:r>
              </w:p>
            </w:tc>
          </w:sdtContent>
        </w:sdt>
      </w:tr>
      <w:tr w:rsidR="00832501" w14:paraId="198A9D6A" w14:textId="77777777" w:rsidTr="00832501">
        <w:tc>
          <w:tcPr>
            <w:tcW w:w="5125" w:type="dxa"/>
          </w:tcPr>
          <w:p w14:paraId="524E1866" w14:textId="5C735C97" w:rsidR="00832501" w:rsidRDefault="00832501">
            <w:r>
              <w:t>Camping (electric hook up only)</w:t>
            </w:r>
          </w:p>
        </w:tc>
        <w:sdt>
          <w:sdtPr>
            <w:id w:val="1915581576"/>
            <w14:checkbox>
              <w14:checked w14:val="0"/>
              <w14:checkedState w14:val="2612" w14:font="MS Gothic"/>
              <w14:uncheckedState w14:val="2610" w14:font="MS Gothic"/>
            </w14:checkbox>
          </w:sdtPr>
          <w:sdtContent>
            <w:tc>
              <w:tcPr>
                <w:tcW w:w="662" w:type="dxa"/>
              </w:tcPr>
              <w:p w14:paraId="3A35BAA0" w14:textId="6E9AF438" w:rsidR="00832501" w:rsidRDefault="00111420" w:rsidP="00832501">
                <w:pPr>
                  <w:jc w:val="center"/>
                </w:pPr>
                <w:r>
                  <w:rPr>
                    <w:rFonts w:ascii="MS Gothic" w:eastAsia="MS Gothic" w:hAnsi="MS Gothic" w:hint="eastAsia"/>
                  </w:rPr>
                  <w:t>☐</w:t>
                </w:r>
              </w:p>
            </w:tc>
          </w:sdtContent>
        </w:sdt>
        <w:tc>
          <w:tcPr>
            <w:tcW w:w="1693" w:type="dxa"/>
            <w:vAlign w:val="center"/>
          </w:tcPr>
          <w:p w14:paraId="190ADDD2" w14:textId="290C8D57" w:rsidR="00832501" w:rsidRDefault="00832501" w:rsidP="00832501">
            <w:pPr>
              <w:jc w:val="center"/>
            </w:pPr>
            <w:r>
              <w:t>$5 per night</w:t>
            </w:r>
          </w:p>
        </w:tc>
        <w:sdt>
          <w:sdtPr>
            <w:id w:val="1572157783"/>
            <w:placeholder>
              <w:docPart w:val="DefaultPlaceholder_-1854013440"/>
            </w:placeholder>
            <w:showingPlcHdr/>
          </w:sdtPr>
          <w:sdtContent>
            <w:tc>
              <w:tcPr>
                <w:tcW w:w="1870" w:type="dxa"/>
              </w:tcPr>
              <w:p w14:paraId="50EC6FD2" w14:textId="011E4F38" w:rsidR="00832501" w:rsidRDefault="00111420">
                <w:r w:rsidRPr="008B6A2B">
                  <w:rPr>
                    <w:rStyle w:val="PlaceholderText"/>
                  </w:rPr>
                  <w:t>Click or tap here to enter text.</w:t>
                </w:r>
              </w:p>
            </w:tc>
          </w:sdtContent>
        </w:sdt>
      </w:tr>
      <w:tr w:rsidR="00847F59" w14:paraId="674B6712" w14:textId="77777777" w:rsidTr="00832501">
        <w:tc>
          <w:tcPr>
            <w:tcW w:w="5125" w:type="dxa"/>
          </w:tcPr>
          <w:p w14:paraId="2C2C07ED" w14:textId="42AE8075" w:rsidR="00847F59" w:rsidRDefault="00847F59">
            <w:r>
              <w:t>Grand Total</w:t>
            </w:r>
          </w:p>
        </w:tc>
        <w:tc>
          <w:tcPr>
            <w:tcW w:w="662" w:type="dxa"/>
          </w:tcPr>
          <w:p w14:paraId="3038E87D" w14:textId="3B82F3CD" w:rsidR="00847F59" w:rsidRDefault="00847F59" w:rsidP="00111420">
            <w:pPr>
              <w:jc w:val="center"/>
            </w:pPr>
            <w:r>
              <w:t>-</w:t>
            </w:r>
          </w:p>
        </w:tc>
        <w:tc>
          <w:tcPr>
            <w:tcW w:w="1693" w:type="dxa"/>
            <w:vAlign w:val="center"/>
          </w:tcPr>
          <w:p w14:paraId="123BD1A3" w14:textId="29CFDD82" w:rsidR="00847F59" w:rsidRDefault="00847F59" w:rsidP="00832501">
            <w:pPr>
              <w:jc w:val="center"/>
            </w:pPr>
            <w:r>
              <w:t>-</w:t>
            </w:r>
          </w:p>
        </w:tc>
        <w:sdt>
          <w:sdtPr>
            <w:id w:val="910588822"/>
            <w:placeholder>
              <w:docPart w:val="DefaultPlaceholder_-1854013440"/>
            </w:placeholder>
            <w:showingPlcHdr/>
          </w:sdtPr>
          <w:sdtContent>
            <w:tc>
              <w:tcPr>
                <w:tcW w:w="1870" w:type="dxa"/>
              </w:tcPr>
              <w:p w14:paraId="1BE625F8" w14:textId="3F17045F" w:rsidR="00847F59" w:rsidRDefault="00111420">
                <w:r w:rsidRPr="008B6A2B">
                  <w:rPr>
                    <w:rStyle w:val="PlaceholderText"/>
                  </w:rPr>
                  <w:t>Click or tap here to enter text.</w:t>
                </w:r>
              </w:p>
            </w:tc>
          </w:sdtContent>
        </w:sdt>
      </w:tr>
    </w:tbl>
    <w:p w14:paraId="31D631A2" w14:textId="4723775A" w:rsidR="00847F59" w:rsidRDefault="00847F59" w:rsidP="00847F59">
      <w:pPr>
        <w:spacing w:after="0"/>
      </w:pPr>
      <w:r>
        <w:t xml:space="preserve">Range address: </w:t>
      </w:r>
      <w:r w:rsidR="00EB5CA8">
        <w:tab/>
      </w:r>
      <w:r>
        <w:t>76099 East 96</w:t>
      </w:r>
      <w:r w:rsidRPr="00847F59">
        <w:rPr>
          <w:vertAlign w:val="superscript"/>
        </w:rPr>
        <w:t>th</w:t>
      </w:r>
      <w:r>
        <w:t xml:space="preserve"> Ave</w:t>
      </w:r>
    </w:p>
    <w:p w14:paraId="52C345EC" w14:textId="27F185D4" w:rsidR="00847F59" w:rsidRDefault="00847F59" w:rsidP="00EB5CA8">
      <w:pPr>
        <w:spacing w:after="0"/>
        <w:ind w:left="1440" w:firstLine="720"/>
      </w:pPr>
      <w:r>
        <w:t>Byers, CO 80103</w:t>
      </w:r>
    </w:p>
    <w:p w14:paraId="5DE52631" w14:textId="71C505B9" w:rsidR="00847F59" w:rsidRDefault="00847F59">
      <w:r>
        <w:t>Need additional information or have questions? Visit our website or contact Doc Holidaily.</w:t>
      </w:r>
    </w:p>
    <w:p w14:paraId="69B8E8AB" w14:textId="0A4CA5C6" w:rsidR="00EB5CA8" w:rsidRDefault="00847F59" w:rsidP="00EB5CA8">
      <w:hyperlink r:id="rId4" w:history="1">
        <w:r w:rsidRPr="00522CF9">
          <w:rPr>
            <w:rStyle w:val="Hyperlink"/>
          </w:rPr>
          <w:t>www.sandcreekraiders.org</w:t>
        </w:r>
      </w:hyperlink>
      <w:r w:rsidR="00EB5CA8">
        <w:tab/>
      </w:r>
      <w:r w:rsidR="00EB5CA8">
        <w:tab/>
        <w:t>Doc Holidaily</w:t>
      </w:r>
      <w:r w:rsidR="00F439F6">
        <w:t>:</w:t>
      </w:r>
      <w:r w:rsidR="00EB5CA8">
        <w:t xml:space="preserve"> (303) 513-5116</w:t>
      </w:r>
      <w:r w:rsidR="00F439F6">
        <w:t xml:space="preserve"> </w:t>
      </w:r>
      <w:hyperlink r:id="rId5" w:history="1">
        <w:r w:rsidR="00F439F6" w:rsidRPr="00522CF9">
          <w:rPr>
            <w:rStyle w:val="Hyperlink"/>
          </w:rPr>
          <w:t>docholidaily@gmail.com</w:t>
        </w:r>
      </w:hyperlink>
    </w:p>
    <w:p w14:paraId="397B42F6" w14:textId="506054F2" w:rsidR="00847F59" w:rsidRPr="00EB5CA8" w:rsidRDefault="00847F59">
      <w:pPr>
        <w:rPr>
          <w:color w:val="4472C4" w:themeColor="accent1"/>
        </w:rPr>
      </w:pPr>
      <w:r>
        <w:t xml:space="preserve">If you have not shot with us during the current calendar year, you will need to fill out waivers for both Colorado Rifle Club and Sand Creek Raiders. The CRC waiver must be filled out online at: </w:t>
      </w:r>
      <w:hyperlink r:id="rId6" w:history="1">
        <w:r w:rsidR="00EB5CA8" w:rsidRPr="00522CF9">
          <w:rPr>
            <w:rStyle w:val="Hyperlink"/>
          </w:rPr>
          <w:t>https://crci.org/membership/guest-and-competitor-waiver</w:t>
        </w:r>
      </w:hyperlink>
      <w:r w:rsidRPr="00EB5CA8">
        <w:rPr>
          <w:color w:val="4472C4" w:themeColor="accent1"/>
        </w:rPr>
        <w:t xml:space="preserve"> </w:t>
      </w:r>
    </w:p>
    <w:sectPr w:rsidR="00847F59" w:rsidRPr="00EB5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ZZeSBjl+xfCWnvoNM3ISN8ezX5aLj9cFIboHl6h12I12/fcD+XiJeVsUOsuh5GCNkYuuQbGe/NewxJG44hUhw==" w:salt="C/+4i9StJT6VOhrTcoef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D3"/>
    <w:rsid w:val="00111420"/>
    <w:rsid w:val="0013560B"/>
    <w:rsid w:val="001A1870"/>
    <w:rsid w:val="001B1083"/>
    <w:rsid w:val="001E5EFD"/>
    <w:rsid w:val="00215554"/>
    <w:rsid w:val="002259F8"/>
    <w:rsid w:val="00293FD0"/>
    <w:rsid w:val="003242C8"/>
    <w:rsid w:val="0045044F"/>
    <w:rsid w:val="005A456B"/>
    <w:rsid w:val="005B1EF3"/>
    <w:rsid w:val="007C738B"/>
    <w:rsid w:val="007E2DDD"/>
    <w:rsid w:val="00832501"/>
    <w:rsid w:val="00847F59"/>
    <w:rsid w:val="00933D3A"/>
    <w:rsid w:val="00A05B9A"/>
    <w:rsid w:val="00A27CAA"/>
    <w:rsid w:val="00A82488"/>
    <w:rsid w:val="00AB56FC"/>
    <w:rsid w:val="00CE157D"/>
    <w:rsid w:val="00DC218A"/>
    <w:rsid w:val="00DF48D3"/>
    <w:rsid w:val="00E50DFF"/>
    <w:rsid w:val="00E656C8"/>
    <w:rsid w:val="00E92285"/>
    <w:rsid w:val="00EB40B1"/>
    <w:rsid w:val="00EB5CA8"/>
    <w:rsid w:val="00F33E48"/>
    <w:rsid w:val="00F439F6"/>
    <w:rsid w:val="00FA69BD"/>
    <w:rsid w:val="00FF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E25E"/>
  <w15:chartTrackingRefBased/>
  <w15:docId w15:val="{15DDF9DA-9D1F-4758-B0BD-AB728179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8D3"/>
    <w:rPr>
      <w:rFonts w:eastAsiaTheme="majorEastAsia" w:cstheme="majorBidi"/>
      <w:color w:val="272727" w:themeColor="text1" w:themeTint="D8"/>
    </w:rPr>
  </w:style>
  <w:style w:type="paragraph" w:styleId="Title">
    <w:name w:val="Title"/>
    <w:basedOn w:val="Normal"/>
    <w:next w:val="Normal"/>
    <w:link w:val="TitleChar"/>
    <w:uiPriority w:val="10"/>
    <w:qFormat/>
    <w:rsid w:val="00DF4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8D3"/>
    <w:pPr>
      <w:spacing w:before="160"/>
      <w:jc w:val="center"/>
    </w:pPr>
    <w:rPr>
      <w:i/>
      <w:iCs/>
      <w:color w:val="404040" w:themeColor="text1" w:themeTint="BF"/>
    </w:rPr>
  </w:style>
  <w:style w:type="character" w:customStyle="1" w:styleId="QuoteChar">
    <w:name w:val="Quote Char"/>
    <w:basedOn w:val="DefaultParagraphFont"/>
    <w:link w:val="Quote"/>
    <w:uiPriority w:val="29"/>
    <w:rsid w:val="00DF48D3"/>
    <w:rPr>
      <w:i/>
      <w:iCs/>
      <w:color w:val="404040" w:themeColor="text1" w:themeTint="BF"/>
    </w:rPr>
  </w:style>
  <w:style w:type="paragraph" w:styleId="ListParagraph">
    <w:name w:val="List Paragraph"/>
    <w:basedOn w:val="Normal"/>
    <w:uiPriority w:val="34"/>
    <w:qFormat/>
    <w:rsid w:val="00DF48D3"/>
    <w:pPr>
      <w:ind w:left="720"/>
      <w:contextualSpacing/>
    </w:pPr>
  </w:style>
  <w:style w:type="character" w:styleId="IntenseEmphasis">
    <w:name w:val="Intense Emphasis"/>
    <w:basedOn w:val="DefaultParagraphFont"/>
    <w:uiPriority w:val="21"/>
    <w:qFormat/>
    <w:rsid w:val="00DF48D3"/>
    <w:rPr>
      <w:i/>
      <w:iCs/>
      <w:color w:val="2F5496" w:themeColor="accent1" w:themeShade="BF"/>
    </w:rPr>
  </w:style>
  <w:style w:type="paragraph" w:styleId="IntenseQuote">
    <w:name w:val="Intense Quote"/>
    <w:basedOn w:val="Normal"/>
    <w:next w:val="Normal"/>
    <w:link w:val="IntenseQuoteChar"/>
    <w:uiPriority w:val="30"/>
    <w:qFormat/>
    <w:rsid w:val="00DF4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8D3"/>
    <w:rPr>
      <w:i/>
      <w:iCs/>
      <w:color w:val="2F5496" w:themeColor="accent1" w:themeShade="BF"/>
    </w:rPr>
  </w:style>
  <w:style w:type="character" w:styleId="IntenseReference">
    <w:name w:val="Intense Reference"/>
    <w:basedOn w:val="DefaultParagraphFont"/>
    <w:uiPriority w:val="32"/>
    <w:qFormat/>
    <w:rsid w:val="00DF48D3"/>
    <w:rPr>
      <w:b/>
      <w:bCs/>
      <w:smallCaps/>
      <w:color w:val="2F5496" w:themeColor="accent1" w:themeShade="BF"/>
      <w:spacing w:val="5"/>
    </w:rPr>
  </w:style>
  <w:style w:type="table" w:styleId="TableGrid">
    <w:name w:val="Table Grid"/>
    <w:basedOn w:val="TableNormal"/>
    <w:uiPriority w:val="39"/>
    <w:rsid w:val="00AB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F59"/>
    <w:rPr>
      <w:color w:val="0563C1" w:themeColor="hyperlink"/>
      <w:u w:val="single"/>
    </w:rPr>
  </w:style>
  <w:style w:type="character" w:styleId="UnresolvedMention">
    <w:name w:val="Unresolved Mention"/>
    <w:basedOn w:val="DefaultParagraphFont"/>
    <w:uiPriority w:val="99"/>
    <w:semiHidden/>
    <w:unhideWhenUsed/>
    <w:rsid w:val="00847F59"/>
    <w:rPr>
      <w:color w:val="605E5C"/>
      <w:shd w:val="clear" w:color="auto" w:fill="E1DFDD"/>
    </w:rPr>
  </w:style>
  <w:style w:type="character" w:styleId="PlaceholderText">
    <w:name w:val="Placeholder Text"/>
    <w:basedOn w:val="DefaultParagraphFont"/>
    <w:uiPriority w:val="99"/>
    <w:semiHidden/>
    <w:rsid w:val="001114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ci.org/membership/guest-and-competitor-waiver" TargetMode="External"/><Relationship Id="rId5" Type="http://schemas.openxmlformats.org/officeDocument/2006/relationships/hyperlink" Target="mailto:docholidaily@gmail.com" TargetMode="External"/><Relationship Id="rId4" Type="http://schemas.openxmlformats.org/officeDocument/2006/relationships/hyperlink" Target="http://www.sandcreekraiders.org"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9E99FB3-8CA2-4B1F-BC1B-B95C88E7E4E0}"/>
      </w:docPartPr>
      <w:docPartBody>
        <w:p w:rsidR="0088159C" w:rsidRDefault="0094414C">
          <w:r w:rsidRPr="008B6A2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4C"/>
    <w:rsid w:val="0013560B"/>
    <w:rsid w:val="005B1EF3"/>
    <w:rsid w:val="0088159C"/>
    <w:rsid w:val="0094414C"/>
    <w:rsid w:val="00C15E75"/>
    <w:rsid w:val="00C575E8"/>
    <w:rsid w:val="00DA4DF5"/>
    <w:rsid w:val="00FF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14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Evans</dc:creator>
  <cp:keywords/>
  <dc:description/>
  <cp:lastModifiedBy>Tom Evans</cp:lastModifiedBy>
  <cp:revision>7</cp:revision>
  <cp:lastPrinted>2025-10-15T03:14:00Z</cp:lastPrinted>
  <dcterms:created xsi:type="dcterms:W3CDTF">2025-10-15T04:15:00Z</dcterms:created>
  <dcterms:modified xsi:type="dcterms:W3CDTF">2025-10-15T22:13:00Z</dcterms:modified>
</cp:coreProperties>
</file>