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48B7" w14:textId="77777777" w:rsidR="003854D1" w:rsidRPr="000A05D6" w:rsidRDefault="000A05D6" w:rsidP="000A05D6">
      <w:pPr>
        <w:jc w:val="center"/>
        <w:rPr>
          <w:b/>
          <w:sz w:val="36"/>
          <w:szCs w:val="36"/>
          <w:u w:val="single"/>
        </w:rPr>
      </w:pPr>
      <w:r w:rsidRPr="000A05D6">
        <w:rPr>
          <w:b/>
          <w:sz w:val="36"/>
          <w:szCs w:val="36"/>
          <w:u w:val="single"/>
        </w:rPr>
        <w:t>Easter</w:t>
      </w:r>
      <w:r w:rsidR="003F40EA">
        <w:rPr>
          <w:b/>
          <w:sz w:val="36"/>
          <w:szCs w:val="36"/>
          <w:u w:val="single"/>
        </w:rPr>
        <w:t xml:space="preserve"> Sunday</w:t>
      </w:r>
      <w:r w:rsidRPr="000A05D6">
        <w:rPr>
          <w:b/>
          <w:sz w:val="36"/>
          <w:szCs w:val="36"/>
          <w:u w:val="single"/>
        </w:rPr>
        <w:t xml:space="preserve"> 3 Cycle. A, 2026</w:t>
      </w:r>
    </w:p>
    <w:p w14:paraId="7F2765A0" w14:textId="77777777" w:rsidR="000A05D6" w:rsidRDefault="000A05D6">
      <w:pPr>
        <w:rPr>
          <w:sz w:val="36"/>
          <w:szCs w:val="36"/>
        </w:rPr>
      </w:pPr>
      <w:r w:rsidRPr="000A05D6">
        <w:rPr>
          <w:sz w:val="36"/>
          <w:szCs w:val="36"/>
        </w:rPr>
        <w:t xml:space="preserve">The Gospel for this Sunday presents the </w:t>
      </w:r>
      <w:r>
        <w:rPr>
          <w:sz w:val="36"/>
          <w:szCs w:val="36"/>
        </w:rPr>
        <w:t>beautiful</w:t>
      </w:r>
      <w:r w:rsidRPr="000A05D6">
        <w:rPr>
          <w:sz w:val="36"/>
          <w:szCs w:val="36"/>
        </w:rPr>
        <w:t xml:space="preserve"> story of the Road to Emmaus from the Gospel of Luke. Two disciples walk away from Jerusalem, discouraged</w:t>
      </w:r>
      <w:r>
        <w:rPr>
          <w:sz w:val="36"/>
          <w:szCs w:val="36"/>
        </w:rPr>
        <w:t>, unfocussed, frightened</w:t>
      </w:r>
      <w:r w:rsidRPr="000A05D6">
        <w:rPr>
          <w:sz w:val="36"/>
          <w:szCs w:val="36"/>
        </w:rPr>
        <w:t xml:space="preserve"> and confused</w:t>
      </w:r>
      <w:r>
        <w:rPr>
          <w:sz w:val="36"/>
          <w:szCs w:val="36"/>
        </w:rPr>
        <w:t xml:space="preserve"> after the cru</w:t>
      </w:r>
      <w:r w:rsidRPr="000A05D6">
        <w:rPr>
          <w:sz w:val="36"/>
          <w:szCs w:val="36"/>
        </w:rPr>
        <w:t>cifixion of Jesus</w:t>
      </w:r>
      <w:r>
        <w:rPr>
          <w:sz w:val="36"/>
          <w:szCs w:val="36"/>
        </w:rPr>
        <w:t>. Their hopes had been shattered. They had believed that that He was the one to redeem Israel- but He is dead. There are times when our sterile worries, futile pleasures and vain preoccupations cloud our eyes so much that we are not able to recognize the Lord as we should.</w:t>
      </w:r>
    </w:p>
    <w:p w14:paraId="2572A077" w14:textId="77777777" w:rsidR="000A05D6" w:rsidRDefault="000A05D6">
      <w:pPr>
        <w:rPr>
          <w:sz w:val="36"/>
          <w:szCs w:val="36"/>
        </w:rPr>
      </w:pPr>
      <w:r>
        <w:rPr>
          <w:sz w:val="36"/>
          <w:szCs w:val="36"/>
        </w:rPr>
        <w:t xml:space="preserve">How often we walk our own </w:t>
      </w:r>
      <w:r w:rsidRPr="00B212CC">
        <w:rPr>
          <w:b/>
          <w:sz w:val="36"/>
          <w:szCs w:val="36"/>
        </w:rPr>
        <w:t xml:space="preserve">“road to </w:t>
      </w:r>
      <w:r w:rsidR="005A1E8C" w:rsidRPr="00B212CC">
        <w:rPr>
          <w:b/>
          <w:sz w:val="36"/>
          <w:szCs w:val="36"/>
        </w:rPr>
        <w:t>Emmau</w:t>
      </w:r>
      <w:r w:rsidR="005A1E8C">
        <w:rPr>
          <w:sz w:val="36"/>
          <w:szCs w:val="36"/>
        </w:rPr>
        <w:t>s</w:t>
      </w:r>
      <w:r>
        <w:rPr>
          <w:sz w:val="36"/>
          <w:szCs w:val="36"/>
        </w:rPr>
        <w:t xml:space="preserve">”. We carry </w:t>
      </w:r>
      <w:r w:rsidR="005A1E8C">
        <w:rPr>
          <w:sz w:val="36"/>
          <w:szCs w:val="36"/>
        </w:rPr>
        <w:t>disappointments</w:t>
      </w:r>
      <w:r>
        <w:rPr>
          <w:sz w:val="36"/>
          <w:szCs w:val="36"/>
        </w:rPr>
        <w:t xml:space="preserve">, unanswered prayers or </w:t>
      </w:r>
      <w:r w:rsidR="005A1E8C">
        <w:rPr>
          <w:sz w:val="36"/>
          <w:szCs w:val="36"/>
        </w:rPr>
        <w:t>hidden</w:t>
      </w:r>
      <w:r>
        <w:rPr>
          <w:sz w:val="36"/>
          <w:szCs w:val="36"/>
        </w:rPr>
        <w:t xml:space="preserve"> doubts</w:t>
      </w:r>
      <w:r w:rsidR="005A1E8C">
        <w:rPr>
          <w:sz w:val="36"/>
          <w:szCs w:val="36"/>
        </w:rPr>
        <w:t>, personal losses or pastoral challenges. Like the disciples, we speak about Jesus-but fail to recognize Him walking beside us.</w:t>
      </w:r>
    </w:p>
    <w:p w14:paraId="3982BA17" w14:textId="77777777" w:rsidR="005A1E8C" w:rsidRDefault="00B212CC">
      <w:pPr>
        <w:rPr>
          <w:sz w:val="36"/>
          <w:szCs w:val="36"/>
        </w:rPr>
      </w:pPr>
      <w:r>
        <w:rPr>
          <w:sz w:val="36"/>
          <w:szCs w:val="36"/>
        </w:rPr>
        <w:t>The disciples</w:t>
      </w:r>
      <w:r w:rsidR="005A1E8C">
        <w:rPr>
          <w:sz w:val="36"/>
          <w:szCs w:val="36"/>
        </w:rPr>
        <w:t xml:space="preserve"> freely shared their sentiments with a stranger, whom they had failed to recognize as Jesus. How could they recognize Him when their hearts were full of sorrow and </w:t>
      </w:r>
      <w:proofErr w:type="gramStart"/>
      <w:r w:rsidR="005A1E8C">
        <w:rPr>
          <w:sz w:val="36"/>
          <w:szCs w:val="36"/>
        </w:rPr>
        <w:t>disappointment?.</w:t>
      </w:r>
      <w:proofErr w:type="gramEnd"/>
      <w:r w:rsidR="005A1E8C">
        <w:rPr>
          <w:sz w:val="36"/>
          <w:szCs w:val="36"/>
        </w:rPr>
        <w:t xml:space="preserve"> They said, “</w:t>
      </w:r>
      <w:r w:rsidR="005A1E8C" w:rsidRPr="003F40EA">
        <w:rPr>
          <w:b/>
          <w:sz w:val="36"/>
          <w:szCs w:val="36"/>
        </w:rPr>
        <w:t>We would be hoping He would be the one to redeem Isra</w:t>
      </w:r>
      <w:r w:rsidR="005A1E8C">
        <w:rPr>
          <w:sz w:val="36"/>
          <w:szCs w:val="36"/>
        </w:rPr>
        <w:t>el”. The Risen Lord approaches them quietly. He listens before He speaks, He allows them to pour out their sorrow. Then He opens the scriptures and reveals how Moses and the prophets foretold the Messiah’s’ suffering and glory.</w:t>
      </w:r>
      <w:r w:rsidR="003F40EA">
        <w:rPr>
          <w:sz w:val="36"/>
          <w:szCs w:val="36"/>
        </w:rPr>
        <w:t xml:space="preserve"> This a powerful reminder:  Before we recognize Christ in glory, we must encounter Him in the word.</w:t>
      </w:r>
    </w:p>
    <w:p w14:paraId="6729DB6C" w14:textId="77777777" w:rsidR="00B212CC" w:rsidRDefault="00B212CC">
      <w:pPr>
        <w:rPr>
          <w:sz w:val="36"/>
          <w:szCs w:val="36"/>
        </w:rPr>
      </w:pPr>
      <w:r>
        <w:rPr>
          <w:sz w:val="36"/>
          <w:szCs w:val="36"/>
        </w:rPr>
        <w:lastRenderedPageBreak/>
        <w:t xml:space="preserve">In Every Eucharistic celebration, the same pattern unfolds. 1), </w:t>
      </w:r>
      <w:r w:rsidRPr="00B212CC">
        <w:rPr>
          <w:b/>
          <w:sz w:val="36"/>
          <w:szCs w:val="36"/>
        </w:rPr>
        <w:t>The Liturgy of the w</w:t>
      </w:r>
      <w:r>
        <w:rPr>
          <w:sz w:val="36"/>
          <w:szCs w:val="36"/>
        </w:rPr>
        <w:t xml:space="preserve">ord-Christ explains the </w:t>
      </w:r>
      <w:proofErr w:type="gramStart"/>
      <w:r>
        <w:rPr>
          <w:sz w:val="36"/>
          <w:szCs w:val="36"/>
        </w:rPr>
        <w:t>Scriptures.(</w:t>
      </w:r>
      <w:proofErr w:type="gramEnd"/>
      <w:r>
        <w:rPr>
          <w:sz w:val="36"/>
          <w:szCs w:val="36"/>
        </w:rPr>
        <w:t xml:space="preserve">2) The </w:t>
      </w:r>
      <w:r>
        <w:rPr>
          <w:b/>
          <w:sz w:val="36"/>
          <w:szCs w:val="36"/>
        </w:rPr>
        <w:t>B</w:t>
      </w:r>
      <w:r w:rsidRPr="00B212CC">
        <w:rPr>
          <w:b/>
          <w:sz w:val="36"/>
          <w:szCs w:val="36"/>
        </w:rPr>
        <w:t xml:space="preserve">reaking </w:t>
      </w:r>
      <w:r>
        <w:rPr>
          <w:b/>
          <w:sz w:val="36"/>
          <w:szCs w:val="36"/>
        </w:rPr>
        <w:t>of t</w:t>
      </w:r>
      <w:r w:rsidRPr="00B212CC">
        <w:rPr>
          <w:b/>
          <w:sz w:val="36"/>
          <w:szCs w:val="36"/>
        </w:rPr>
        <w:t>he Bre</w:t>
      </w:r>
      <w:r>
        <w:rPr>
          <w:sz w:val="36"/>
          <w:szCs w:val="36"/>
        </w:rPr>
        <w:t>ad- Christ reveals Himself.</w:t>
      </w:r>
    </w:p>
    <w:p w14:paraId="4BD39A9F" w14:textId="77777777" w:rsidR="009E0D28" w:rsidRDefault="009E0D28">
      <w:pPr>
        <w:rPr>
          <w:sz w:val="36"/>
          <w:szCs w:val="36"/>
        </w:rPr>
      </w:pPr>
      <w:r>
        <w:rPr>
          <w:sz w:val="36"/>
          <w:szCs w:val="36"/>
        </w:rPr>
        <w:t>After they approached the village to which they were going, the stranger made as if to proceed further, even though he intended to stay with them, He was only giving an opportunity to invite Him in, and did not want to force His presence on them. What a great lesson for all of us to imitate. In the most ordinary life situations, even when we are thoroughly upset and discouraged on account of our own hopes and pretty preoccupations, He comes to join us in the most ordinary way, explains to us the meaning of His suffering and death, invites us to find meaning in our own suffering, and makes us to ready to Recognize Him. He patiently waits for us to invite Him. If we invite Him, He will certainly come in</w:t>
      </w:r>
      <w:r w:rsidR="00C2695A">
        <w:rPr>
          <w:sz w:val="36"/>
          <w:szCs w:val="36"/>
        </w:rPr>
        <w:t xml:space="preserve"> and break bread with us and for us. Do we fail to recognize Him even at the breaking of the bread?</w:t>
      </w:r>
    </w:p>
    <w:p w14:paraId="0FDF9E2E" w14:textId="77777777" w:rsidR="00C2695A" w:rsidRDefault="00C2695A">
      <w:pPr>
        <w:rPr>
          <w:sz w:val="36"/>
          <w:szCs w:val="36"/>
        </w:rPr>
      </w:pPr>
      <w:r>
        <w:rPr>
          <w:sz w:val="36"/>
          <w:szCs w:val="36"/>
        </w:rPr>
        <w:t>Jesus knew how to listen to their story. And as they were recounting their story in hindsight, they realized that their hearts were actually burning with joy. “Were not our hearts burning within us”. The burning heart is the sign of authentic encounter. The Risen Christ transforms us: confusion into clarity, fear into courage and sadness into mission.</w:t>
      </w:r>
    </w:p>
    <w:p w14:paraId="10C40B14" w14:textId="77777777" w:rsidR="00C2695A" w:rsidRDefault="00C2695A">
      <w:pPr>
        <w:rPr>
          <w:sz w:val="36"/>
          <w:szCs w:val="36"/>
        </w:rPr>
      </w:pPr>
      <w:r>
        <w:rPr>
          <w:sz w:val="36"/>
          <w:szCs w:val="36"/>
        </w:rPr>
        <w:t>They immediately returned to Jerusalem-the very place they had fled. An encounter with the Rosen Christ always sends us back to community and mission.</w:t>
      </w:r>
    </w:p>
    <w:p w14:paraId="4BE9B2DD" w14:textId="77777777" w:rsidR="00C2695A" w:rsidRDefault="00C2695A">
      <w:pPr>
        <w:rPr>
          <w:b/>
          <w:sz w:val="36"/>
          <w:szCs w:val="36"/>
        </w:rPr>
      </w:pPr>
      <w:r w:rsidRPr="00D80CC8">
        <w:rPr>
          <w:b/>
          <w:sz w:val="36"/>
          <w:szCs w:val="36"/>
        </w:rPr>
        <w:lastRenderedPageBreak/>
        <w:t>In the Acts of the Apostles</w:t>
      </w:r>
      <w:r>
        <w:rPr>
          <w:sz w:val="36"/>
          <w:szCs w:val="36"/>
        </w:rPr>
        <w:t xml:space="preserve">- Peter once fearful- now proclaims boldly that God raised Jesus from the dead. </w:t>
      </w:r>
      <w:r w:rsidRPr="00D80CC8">
        <w:rPr>
          <w:b/>
          <w:sz w:val="36"/>
          <w:szCs w:val="36"/>
        </w:rPr>
        <w:t xml:space="preserve">The </w:t>
      </w:r>
      <w:r w:rsidR="00D80CC8" w:rsidRPr="00D80CC8">
        <w:rPr>
          <w:b/>
          <w:sz w:val="36"/>
          <w:szCs w:val="36"/>
        </w:rPr>
        <w:t>Resurrection</w:t>
      </w:r>
      <w:r w:rsidRPr="00D80CC8">
        <w:rPr>
          <w:b/>
          <w:sz w:val="36"/>
          <w:szCs w:val="36"/>
        </w:rPr>
        <w:t xml:space="preserve"> is not a private consolation; it’s a public </w:t>
      </w:r>
      <w:r w:rsidR="00D80CC8" w:rsidRPr="00D80CC8">
        <w:rPr>
          <w:b/>
          <w:sz w:val="36"/>
          <w:szCs w:val="36"/>
        </w:rPr>
        <w:t>truth.</w:t>
      </w:r>
      <w:r w:rsidR="00D80CC8">
        <w:rPr>
          <w:sz w:val="36"/>
          <w:szCs w:val="36"/>
        </w:rPr>
        <w:t xml:space="preserve"> The Resurrection transforms weak disciples into courageous evangelizers. </w:t>
      </w:r>
      <w:r w:rsidR="00D80CC8" w:rsidRPr="00D80CC8">
        <w:rPr>
          <w:b/>
          <w:sz w:val="36"/>
          <w:szCs w:val="36"/>
        </w:rPr>
        <w:t>Easter is not merely an event in History; it is the foundation of our hope. Our faith rests not in ideas but in the living Lord.</w:t>
      </w:r>
    </w:p>
    <w:p w14:paraId="5F7FB5C1" w14:textId="77777777" w:rsidR="0006677F" w:rsidRPr="0006677F" w:rsidRDefault="004E216C">
      <w:pPr>
        <w:rPr>
          <w:sz w:val="36"/>
          <w:szCs w:val="36"/>
        </w:rPr>
      </w:pPr>
      <w:r>
        <w:rPr>
          <w:sz w:val="36"/>
          <w:szCs w:val="36"/>
          <w:u w:val="single"/>
        </w:rPr>
        <w:t>“</w:t>
      </w:r>
      <w:r w:rsidR="0006677F" w:rsidRPr="004E216C">
        <w:rPr>
          <w:sz w:val="36"/>
          <w:szCs w:val="36"/>
          <w:u w:val="single"/>
        </w:rPr>
        <w:t xml:space="preserve">All through life’s’ day, Our Risen Lord walks with us. </w:t>
      </w:r>
      <w:r w:rsidR="0006677F" w:rsidRPr="0006677F">
        <w:rPr>
          <w:sz w:val="36"/>
          <w:szCs w:val="36"/>
        </w:rPr>
        <w:t xml:space="preserve">Often, however, he is a stranger to us, </w:t>
      </w:r>
      <w:r w:rsidR="0006677F" w:rsidRPr="004E216C">
        <w:rPr>
          <w:b/>
          <w:sz w:val="36"/>
          <w:szCs w:val="36"/>
        </w:rPr>
        <w:t>for he never forces Himself on us.</w:t>
      </w:r>
      <w:r w:rsidR="0006677F">
        <w:rPr>
          <w:b/>
          <w:sz w:val="36"/>
          <w:szCs w:val="36"/>
        </w:rPr>
        <w:t xml:space="preserve"> </w:t>
      </w:r>
      <w:r w:rsidR="0006677F">
        <w:rPr>
          <w:sz w:val="36"/>
          <w:szCs w:val="36"/>
        </w:rPr>
        <w:t xml:space="preserve">Before the days’ end, we will ask many questions, experience failures, disappointments and heartaches. And then, suddenly </w:t>
      </w:r>
      <w:r w:rsidR="0006677F" w:rsidRPr="004E216C">
        <w:rPr>
          <w:b/>
          <w:sz w:val="36"/>
          <w:szCs w:val="36"/>
        </w:rPr>
        <w:t>whether we are young, middle-aged or old find that the night is fast approaching</w:t>
      </w:r>
      <w:r w:rsidR="0006677F">
        <w:rPr>
          <w:sz w:val="36"/>
          <w:szCs w:val="36"/>
        </w:rPr>
        <w:t xml:space="preserve">. In that moment we pray that like the two disciples on the road Emmaus, our eyes will be opened and that we will recognize Him- the Stanger who walked side by side as our risen Lord. And he will not vanish from our sight, instead he will be our guide. </w:t>
      </w:r>
      <w:r w:rsidR="0006677F" w:rsidRPr="004E216C">
        <w:rPr>
          <w:b/>
          <w:sz w:val="36"/>
          <w:szCs w:val="36"/>
        </w:rPr>
        <w:t>As we travel through the dark valley of death, until we arrive safely at our Fathers’ Home</w:t>
      </w:r>
      <w:r w:rsidR="0006677F">
        <w:rPr>
          <w:sz w:val="36"/>
          <w:szCs w:val="36"/>
        </w:rPr>
        <w:t>.</w:t>
      </w:r>
      <w:r>
        <w:rPr>
          <w:sz w:val="36"/>
          <w:szCs w:val="36"/>
        </w:rPr>
        <w:t>”</w:t>
      </w:r>
    </w:p>
    <w:p w14:paraId="416C956A" w14:textId="77777777" w:rsidR="003F40EA" w:rsidRPr="000A05D6" w:rsidRDefault="003F40EA">
      <w:pPr>
        <w:rPr>
          <w:sz w:val="36"/>
          <w:szCs w:val="36"/>
        </w:rPr>
      </w:pPr>
    </w:p>
    <w:sectPr w:rsidR="003F40EA" w:rsidRPr="000A0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D6"/>
    <w:rsid w:val="0006677F"/>
    <w:rsid w:val="000A05D6"/>
    <w:rsid w:val="003854D1"/>
    <w:rsid w:val="003F40EA"/>
    <w:rsid w:val="004B15E3"/>
    <w:rsid w:val="004E216C"/>
    <w:rsid w:val="005A1E8C"/>
    <w:rsid w:val="005E26A4"/>
    <w:rsid w:val="009E0D28"/>
    <w:rsid w:val="00B212CC"/>
    <w:rsid w:val="00C2695A"/>
    <w:rsid w:val="00D70C1B"/>
    <w:rsid w:val="00D8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C5EE"/>
  <w15:chartTrackingRefBased/>
  <w15:docId w15:val="{F48E90B9-626F-4E4E-8E58-EF6EDE78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3216</Characters>
  <Application>Microsoft Office Word</Application>
  <DocSecurity>0</DocSecurity>
  <Lines>67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dcterms:created xsi:type="dcterms:W3CDTF">2026-04-16T14:52:00Z</dcterms:created>
  <dcterms:modified xsi:type="dcterms:W3CDTF">2026-04-16T14:52:00Z</dcterms:modified>
</cp:coreProperties>
</file>