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36"/>
          <w:szCs w:val="36"/>
          <w:rtl w:val="0"/>
        </w:rPr>
        <w:t xml:space="preserve">(760) 943-6700</w:t>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Post-Operative Instructions</w:t>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Knee Arthroscopy with ACL Reconstruction</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Remove the </w:t>
      </w:r>
      <w:r w:rsidDel="00000000" w:rsidR="00000000" w:rsidRPr="00000000">
        <w:rPr>
          <w:rFonts w:ascii="Times New Roman" w:cs="Times New Roman" w:eastAsia="Times New Roman" w:hAnsi="Times New Roman"/>
          <w:b w:val="1"/>
          <w:rtl w:val="0"/>
        </w:rPr>
        <w:t xml:space="preserve">dressing </w:t>
      </w:r>
      <w:r w:rsidDel="00000000" w:rsidR="00000000" w:rsidRPr="00000000">
        <w:rPr>
          <w:rFonts w:ascii="Times New Roman" w:cs="Times New Roman" w:eastAsia="Times New Roman" w:hAnsi="Times New Roman"/>
          <w:rtl w:val="0"/>
        </w:rPr>
        <w:t xml:space="preserve">on post-op day 5, or at your first Physical Therapy appointment.  Leave the white strips (SteriStrips) intact at that time. Replace with clean Band-Aids or similar dressings to keep wounds clean and protect from friction/irritation.</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Band-Aids to small wounds &amp; redress large wound.  Please do not use any ointments under the bandage.  If Band-Aid / dressing gets soiled or wet: gently remove, pat area dry, then redress site(s).</w:t>
      </w:r>
    </w:p>
    <w:p w:rsidR="00000000" w:rsidDel="00000000" w:rsidP="00000000" w:rsidRDefault="00000000" w:rsidRPr="00000000" w14:paraId="00000015">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w:t>
      </w:r>
      <w:r w:rsidDel="00000000" w:rsidR="00000000" w:rsidRPr="00000000">
        <w:rPr>
          <w:rFonts w:ascii="Times New Roman" w:cs="Times New Roman" w:eastAsia="Times New Roman" w:hAnsi="Times New Roman"/>
          <w:b w:val="1"/>
          <w:rtl w:val="0"/>
        </w:rPr>
        <w:t xml:space="preserve">ice</w:t>
      </w:r>
      <w:r w:rsidDel="00000000" w:rsidR="00000000" w:rsidRPr="00000000">
        <w:rPr>
          <w:rFonts w:ascii="Times New Roman" w:cs="Times New Roman" w:eastAsia="Times New Roman" w:hAnsi="Times New Roman"/>
          <w:rtl w:val="0"/>
        </w:rPr>
        <w:t xml:space="preserve"> as much as possible for the first 7 days and then as needed for pain.  Ice should not be applied directly to the skin as it can cause burns.  Ice can be used in a 20 minutes on, 20 minutes off fashion.  If you have a large bulky dressing in place, you may leave an ice pack on longer than 20 minutes.  An ace wrap may be used to help control swelling. Do not wrap the ace too thickly or the ice will not penetrate.  </w:t>
      </w:r>
    </w:p>
    <w:p w:rsidR="00000000" w:rsidDel="00000000" w:rsidP="00000000" w:rsidRDefault="00000000" w:rsidRPr="00000000" w14:paraId="00000017">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w:t>
      </w:r>
      <w:r w:rsidDel="00000000" w:rsidR="00000000" w:rsidRPr="00000000">
        <w:rPr>
          <w:rFonts w:ascii="Times New Roman" w:cs="Times New Roman" w:eastAsia="Times New Roman" w:hAnsi="Times New Roman"/>
          <w:b w:val="1"/>
          <w:rtl w:val="0"/>
        </w:rPr>
        <w:t xml:space="preserve">shower</w:t>
      </w:r>
      <w:r w:rsidDel="00000000" w:rsidR="00000000" w:rsidRPr="00000000">
        <w:rPr>
          <w:rFonts w:ascii="Times New Roman" w:cs="Times New Roman" w:eastAsia="Times New Roman" w:hAnsi="Times New Roman"/>
          <w:rtl w:val="0"/>
        </w:rPr>
        <w:t xml:space="preserve"> on postoperative day 3 (72 hours after surgery); however do not soak/scrub or submerge the wound/dressing. Cover the area with tape and plastic wrap and pat dry after shower. Do not soak the knee in water or go swimming in the pool or ocean until wounds are fully healed, steri-strips are off and no more scabbing is present (usually around 4 weeks after surgery). </w:t>
      </w:r>
    </w:p>
    <w:p w:rsidR="00000000" w:rsidDel="00000000" w:rsidP="00000000" w:rsidRDefault="00000000" w:rsidRPr="00000000" w14:paraId="00000019">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numPr>
          <w:ilvl w:val="0"/>
          <w:numId w:val="2"/>
        </w:numPr>
        <w:tabs>
          <w:tab w:val="left" w:leader="none" w:pos="36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your </w:t>
      </w:r>
      <w:r w:rsidDel="00000000" w:rsidR="00000000" w:rsidRPr="00000000">
        <w:rPr>
          <w:rFonts w:ascii="Times New Roman" w:cs="Times New Roman" w:eastAsia="Times New Roman" w:hAnsi="Times New Roman"/>
          <w:b w:val="1"/>
          <w:rtl w:val="0"/>
        </w:rPr>
        <w:t xml:space="preserve">leg elevated</w:t>
      </w:r>
      <w:r w:rsidDel="00000000" w:rsidR="00000000" w:rsidRPr="00000000">
        <w:rPr>
          <w:rFonts w:ascii="Times New Roman" w:cs="Times New Roman" w:eastAsia="Times New Roman" w:hAnsi="Times New Roman"/>
          <w:rtl w:val="0"/>
        </w:rPr>
        <w:t xml:space="preserve"> with a pillow under your calf, NOT under the knee.  Elevation only helps to reduce swelling if your knee is above the level of your heart.  It is normal to have some swelling in your calf and foot in the first few days after surgery, but calf pain should improve in a few days, not worsen.</w:t>
      </w:r>
    </w:p>
    <w:p w:rsidR="00000000" w:rsidDel="00000000" w:rsidP="00000000" w:rsidRDefault="00000000" w:rsidRPr="00000000" w14:paraId="0000001B">
      <w:pPr>
        <w:tabs>
          <w:tab w:val="left" w:leader="none" w:pos="360"/>
        </w:tabs>
        <w:spacing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2"/>
        </w:numPr>
        <w:tabs>
          <w:tab w:val="left" w:leader="none" w:pos="36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the </w:t>
      </w:r>
      <w:r w:rsidDel="00000000" w:rsidR="00000000" w:rsidRPr="00000000">
        <w:rPr>
          <w:rFonts w:ascii="Times New Roman" w:cs="Times New Roman" w:eastAsia="Times New Roman" w:hAnsi="Times New Roman"/>
          <w:b w:val="1"/>
          <w:rtl w:val="0"/>
        </w:rPr>
        <w:t xml:space="preserve">post-op brace</w:t>
      </w:r>
      <w:r w:rsidDel="00000000" w:rsidR="00000000" w:rsidRPr="00000000">
        <w:rPr>
          <w:rFonts w:ascii="Times New Roman" w:cs="Times New Roman" w:eastAsia="Times New Roman" w:hAnsi="Times New Roman"/>
          <w:rtl w:val="0"/>
        </w:rPr>
        <w:t xml:space="preserve"> on at </w:t>
      </w:r>
      <w:r w:rsidDel="00000000" w:rsidR="00000000" w:rsidRPr="00000000">
        <w:rPr>
          <w:rFonts w:ascii="Times New Roman" w:cs="Times New Roman" w:eastAsia="Times New Roman" w:hAnsi="Times New Roman"/>
          <w:b w:val="1"/>
          <w:rtl w:val="0"/>
        </w:rPr>
        <w:t xml:space="preserve">all times.  </w:t>
      </w:r>
      <w:r w:rsidDel="00000000" w:rsidR="00000000" w:rsidRPr="00000000">
        <w:rPr>
          <w:rFonts w:ascii="Times New Roman" w:cs="Times New Roman" w:eastAsia="Times New Roman" w:hAnsi="Times New Roman"/>
          <w:rtl w:val="0"/>
        </w:rPr>
        <w:t xml:space="preserve">The brace should be locked at all times except in </w:t>
      </w:r>
    </w:p>
    <w:p w:rsidR="00000000" w:rsidDel="00000000" w:rsidP="00000000" w:rsidRDefault="00000000" w:rsidRPr="00000000" w14:paraId="0000001D">
      <w:pPr>
        <w:tabs>
          <w:tab w:val="left" w:leader="none" w:pos="360"/>
        </w:tabs>
        <w:spacing w:line="240" w:lineRule="auto"/>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physical therapy and when doing exercises.</w:t>
      </w:r>
      <w:r w:rsidDel="00000000" w:rsidR="00000000" w:rsidRPr="00000000">
        <w:rPr>
          <w:rFonts w:ascii="Times New Roman" w:cs="Times New Roman" w:eastAsia="Times New Roman" w:hAnsi="Times New Roman"/>
          <w:u w:val="single"/>
          <w:rtl w:val="0"/>
        </w:rPr>
        <w:t xml:space="preserve"> You may take the knee brace off when you   </w:t>
      </w:r>
    </w:p>
    <w:p w:rsidR="00000000" w:rsidDel="00000000" w:rsidP="00000000" w:rsidRDefault="00000000" w:rsidRPr="00000000" w14:paraId="0000001E">
      <w:pPr>
        <w:tabs>
          <w:tab w:val="left" w:leader="none" w:pos="360"/>
        </w:tabs>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shower but cover the ace wrap with tape and plastic wrap</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tabs>
          <w:tab w:val="left" w:leader="none" w:pos="36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2"/>
        </w:numPr>
        <w:tabs>
          <w:tab w:val="left" w:leader="none" w:pos="36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Crutches</w:t>
      </w:r>
      <w:r w:rsidDel="00000000" w:rsidR="00000000" w:rsidRPr="00000000">
        <w:rPr>
          <w:rFonts w:ascii="Times New Roman" w:cs="Times New Roman" w:eastAsia="Times New Roman" w:hAnsi="Times New Roman"/>
          <w:rtl w:val="0"/>
        </w:rPr>
        <w:t xml:space="preserve"> are to be used at all times for the first 1-2 weeks for comfort and support.  It is OK to put weight on the leg. Be guided by your pain- if it is very painful to put weight on the leg, you are probably putting too much weight.</w:t>
      </w:r>
    </w:p>
    <w:p w:rsidR="00000000" w:rsidDel="00000000" w:rsidP="00000000" w:rsidRDefault="00000000" w:rsidRPr="00000000" w14:paraId="00000021">
      <w:pPr>
        <w:tabs>
          <w:tab w:val="left" w:leader="none" w:pos="360"/>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2"/>
        </w:numPr>
        <w:tabs>
          <w:tab w:val="left" w:leader="none" w:pos="36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r w:rsidDel="00000000" w:rsidR="00000000" w:rsidRPr="00000000">
        <w:rPr>
          <w:rFonts w:ascii="Times New Roman" w:cs="Times New Roman" w:eastAsia="Times New Roman" w:hAnsi="Times New Roman"/>
          <w:b w:val="1"/>
          <w:rtl w:val="0"/>
        </w:rPr>
        <w:t xml:space="preserve">driving</w:t>
      </w:r>
      <w:r w:rsidDel="00000000" w:rsidR="00000000" w:rsidRPr="00000000">
        <w:rPr>
          <w:rFonts w:ascii="Times New Roman" w:cs="Times New Roman" w:eastAsia="Times New Roman" w:hAnsi="Times New Roman"/>
          <w:rtl w:val="0"/>
        </w:rPr>
        <w:t xml:space="preserve"> during the first week after surgery regardless of the operative knee. Driving an automobile may begin when the brace is unlocked at all times (usually after 2 weeks) only if the operative knee is the </w:t>
      </w:r>
      <w:r w:rsidDel="00000000" w:rsidR="00000000" w:rsidRPr="00000000">
        <w:rPr>
          <w:rFonts w:ascii="Times New Roman" w:cs="Times New Roman" w:eastAsia="Times New Roman" w:hAnsi="Times New Roman"/>
          <w:b w:val="1"/>
          <w:rtl w:val="0"/>
        </w:rPr>
        <w:t xml:space="preserve">left</w:t>
      </w:r>
      <w:r w:rsidDel="00000000" w:rsidR="00000000" w:rsidRPr="00000000">
        <w:rPr>
          <w:rFonts w:ascii="Times New Roman" w:cs="Times New Roman" w:eastAsia="Times New Roman" w:hAnsi="Times New Roman"/>
          <w:rtl w:val="0"/>
        </w:rPr>
        <w:t xml:space="preserve">. If the operative knee is the </w:t>
      </w:r>
      <w:r w:rsidDel="00000000" w:rsidR="00000000" w:rsidRPr="00000000">
        <w:rPr>
          <w:rFonts w:ascii="Times New Roman" w:cs="Times New Roman" w:eastAsia="Times New Roman" w:hAnsi="Times New Roman"/>
          <w:b w:val="1"/>
          <w:rtl w:val="0"/>
        </w:rPr>
        <w:t xml:space="preserve">right</w:t>
      </w:r>
      <w:r w:rsidDel="00000000" w:rsidR="00000000" w:rsidRPr="00000000">
        <w:rPr>
          <w:rFonts w:ascii="Times New Roman" w:cs="Times New Roman" w:eastAsia="Times New Roman" w:hAnsi="Times New Roman"/>
          <w:rtl w:val="0"/>
        </w:rPr>
        <w:t xml:space="preserve">, driving usually begins 3-4 weeks after surgery. Driving a standard transmission usually begins at 3-4 weeks post-surgery regardless of the operative knee.</w:t>
      </w:r>
    </w:p>
    <w:p w:rsidR="00000000" w:rsidDel="00000000" w:rsidP="00000000" w:rsidRDefault="00000000" w:rsidRPr="00000000" w14:paraId="00000023">
      <w:pPr>
        <w:tabs>
          <w:tab w:val="left" w:leader="none" w:pos="360"/>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already have a </w:t>
      </w:r>
      <w:r w:rsidDel="00000000" w:rsidR="00000000" w:rsidRPr="00000000">
        <w:rPr>
          <w:rFonts w:ascii="Times New Roman" w:cs="Times New Roman" w:eastAsia="Times New Roman" w:hAnsi="Times New Roman"/>
          <w:b w:val="1"/>
          <w:rtl w:val="0"/>
        </w:rPr>
        <w:t xml:space="preserve">post-operative visit</w:t>
      </w:r>
      <w:r w:rsidDel="00000000" w:rsidR="00000000" w:rsidRPr="00000000">
        <w:rPr>
          <w:rFonts w:ascii="Times New Roman" w:cs="Times New Roman" w:eastAsia="Times New Roman" w:hAnsi="Times New Roman"/>
          <w:rtl w:val="0"/>
        </w:rPr>
        <w:t xml:space="preserve"> scheduled.  If not call the office after surgery to make an appointment 10-14 days after surgery.</w:t>
      </w:r>
    </w:p>
    <w:p w:rsidR="00000000" w:rsidDel="00000000" w:rsidP="00000000" w:rsidRDefault="00000000" w:rsidRPr="00000000" w14:paraId="00000025">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already be scheduled to see a </w:t>
      </w:r>
      <w:r w:rsidDel="00000000" w:rsidR="00000000" w:rsidRPr="00000000">
        <w:rPr>
          <w:rFonts w:ascii="Times New Roman" w:cs="Times New Roman" w:eastAsia="Times New Roman" w:hAnsi="Times New Roman"/>
          <w:b w:val="1"/>
          <w:rtl w:val="0"/>
        </w:rPr>
        <w:t xml:space="preserve">Physical Therapist</w:t>
      </w:r>
      <w:r w:rsidDel="00000000" w:rsidR="00000000" w:rsidRPr="00000000">
        <w:rPr>
          <w:rFonts w:ascii="Times New Roman" w:cs="Times New Roman" w:eastAsia="Times New Roman" w:hAnsi="Times New Roman"/>
          <w:rtl w:val="0"/>
        </w:rPr>
        <w:t xml:space="preserve"> 2-3 days after surgery.  If not, call the office today! You will be given instructions for the therapist.</w:t>
      </w:r>
    </w:p>
    <w:p w:rsidR="00000000" w:rsidDel="00000000" w:rsidP="00000000" w:rsidRDefault="00000000" w:rsidRPr="00000000" w14:paraId="00000027">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you develop a </w:t>
      </w:r>
      <w:r w:rsidDel="00000000" w:rsidR="00000000" w:rsidRPr="00000000">
        <w:rPr>
          <w:rFonts w:ascii="Times New Roman" w:cs="Times New Roman" w:eastAsia="Times New Roman" w:hAnsi="Times New Roman"/>
          <w:b w:val="1"/>
          <w:rtl w:val="0"/>
        </w:rPr>
        <w:t xml:space="preserve">fever</w:t>
      </w:r>
      <w:r w:rsidDel="00000000" w:rsidR="00000000" w:rsidRPr="00000000">
        <w:rPr>
          <w:rFonts w:ascii="Times New Roman" w:cs="Times New Roman" w:eastAsia="Times New Roman" w:hAnsi="Times New Roman"/>
          <w:rtl w:val="0"/>
        </w:rPr>
        <w:t xml:space="preserve"> (101.5), redness or drainage from the surgical incision site, please call our office to arrange for an evaluation.</w:t>
      </w:r>
    </w:p>
    <w:p w:rsidR="00000000" w:rsidDel="00000000" w:rsidP="00000000" w:rsidRDefault="00000000" w:rsidRPr="00000000" w14:paraId="0000002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receive </w:t>
      </w:r>
      <w:r w:rsidDel="00000000" w:rsidR="00000000" w:rsidRPr="00000000">
        <w:rPr>
          <w:rFonts w:ascii="Times New Roman" w:cs="Times New Roman" w:eastAsia="Times New Roman" w:hAnsi="Times New Roman"/>
          <w:b w:val="1"/>
          <w:rtl w:val="0"/>
        </w:rPr>
        <w:t xml:space="preserve">prescriptions</w:t>
      </w:r>
      <w:r w:rsidDel="00000000" w:rsidR="00000000" w:rsidRPr="00000000">
        <w:rPr>
          <w:rFonts w:ascii="Times New Roman" w:cs="Times New Roman" w:eastAsia="Times New Roman" w:hAnsi="Times New Roman"/>
          <w:rtl w:val="0"/>
        </w:rPr>
        <w:t xml:space="preserve"> for medication to be used after surgery: these may include a narcotic pain medication, an anti-inflammatory, blood clot prevention (Aspirin) and an anti-nausea medication.</w:t>
      </w:r>
    </w:p>
    <w:p w:rsidR="00000000" w:rsidDel="00000000" w:rsidP="00000000" w:rsidRDefault="00000000" w:rsidRPr="00000000" w14:paraId="0000002B">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Tylenol (acetaminophen)</w:t>
      </w:r>
    </w:p>
    <w:p w:rsidR="00000000" w:rsidDel="00000000" w:rsidP="00000000" w:rsidRDefault="00000000" w:rsidRPr="00000000" w14:paraId="0000002C">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D">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Narcotic Pain Medication: Oxycodone or Percocet </w:t>
      </w:r>
    </w:p>
    <w:p w:rsidR="00000000" w:rsidDel="00000000" w:rsidP="00000000" w:rsidRDefault="00000000" w:rsidRPr="00000000" w14:paraId="0000002E">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F">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Generally used for 1-2 weeks after surgery</w:t>
      </w:r>
    </w:p>
    <w:p w:rsidR="00000000" w:rsidDel="00000000" w:rsidP="00000000" w:rsidRDefault="00000000" w:rsidRPr="00000000" w14:paraId="00000030">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May cause constipation and/or nausea</w:t>
      </w:r>
    </w:p>
    <w:p w:rsidR="00000000" w:rsidDel="00000000" w:rsidP="00000000" w:rsidRDefault="00000000" w:rsidRPr="00000000" w14:paraId="00000031">
      <w:pPr>
        <w:numPr>
          <w:ilvl w:val="0"/>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Aspirin 81mg tablet</w:t>
      </w:r>
    </w:p>
    <w:p w:rsidR="00000000" w:rsidDel="00000000" w:rsidP="00000000" w:rsidRDefault="00000000" w:rsidRPr="00000000" w14:paraId="00000032">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every 12 hours (twice daily) starting the morning after surgery. This is to prevent blood clots </w:t>
      </w:r>
    </w:p>
    <w:p w:rsidR="00000000" w:rsidDel="00000000" w:rsidP="00000000" w:rsidRDefault="00000000" w:rsidRPr="00000000" w14:paraId="00000033">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already on other blood thinner medications please check with Dr. Zogby and your primary care doctor prior to starting Aspirin </w:t>
      </w:r>
    </w:p>
    <w:p w:rsidR="00000000" w:rsidDel="00000000" w:rsidP="00000000" w:rsidRDefault="00000000" w:rsidRPr="00000000" w14:paraId="00000034">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Anti-inflammatory Medication: Meloxicam or Motrin/Ibuprofen</w:t>
      </w:r>
    </w:p>
    <w:p w:rsidR="00000000" w:rsidDel="00000000" w:rsidP="00000000" w:rsidRDefault="00000000" w:rsidRPr="00000000" w14:paraId="00000035">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any difficulty using anti-inflammatory medications or aspirin, or have a history of ulcer disease, do not use.</w:t>
      </w:r>
    </w:p>
    <w:p w:rsidR="00000000" w:rsidDel="00000000" w:rsidP="00000000" w:rsidRDefault="00000000" w:rsidRPr="00000000" w14:paraId="00000036">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You may use over the counter ibuprofen (Advil) or Naprosyn (Aleve) instead of the prescription we give you.</w:t>
      </w:r>
    </w:p>
    <w:p w:rsidR="00000000" w:rsidDel="00000000" w:rsidP="00000000" w:rsidRDefault="00000000" w:rsidRPr="00000000" w14:paraId="00000037">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Anti-nausea Medication: Zofran</w:t>
      </w:r>
    </w:p>
    <w:p w:rsidR="00000000" w:rsidDel="00000000" w:rsidP="00000000" w:rsidRDefault="00000000" w:rsidRPr="00000000" w14:paraId="00000038">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nausea after surgery, call the office so that we can provide appropriate medication.</w:t>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B">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(760) 943-6700</w:t>
      </w:r>
    </w:p>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have any questions, please feel free to call our office.**</w:t>
      </w:r>
    </w:p>
    <w:p w:rsidR="00000000" w:rsidDel="00000000" w:rsidP="00000000" w:rsidRDefault="00000000" w:rsidRPr="00000000" w14:paraId="0000003E">
      <w:pPr>
        <w:rPr/>
      </w:pP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