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PHYSICAL THERAPY PROTOCOL:  Clavicle ORIF (advance patient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662613" cy="5662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2613" cy="5662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Protocol obtained courtesy of  Dr. Brian Cole, MD; Midwest Orthopaedics At RUSH;https://www.briancolemd.com/wp-content/themes/ypo-theme/pdf/clavicle-orif.pdf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