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7A87" w14:textId="77777777" w:rsidR="00A22DE8" w:rsidRPr="00A22DE8" w:rsidRDefault="00A22DE8" w:rsidP="00A22DE8">
      <w:pPr>
        <w:jc w:val="center"/>
        <w:rPr>
          <w:i/>
          <w:sz w:val="24"/>
          <w:szCs w:val="24"/>
        </w:rPr>
      </w:pPr>
      <w:r w:rsidRPr="00A22DE8">
        <w:rPr>
          <w:i/>
          <w:sz w:val="24"/>
          <w:szCs w:val="24"/>
        </w:rPr>
        <w:t>Village of Bloomington</w:t>
      </w:r>
    </w:p>
    <w:p w14:paraId="590B4769" w14:textId="77777777" w:rsidR="00A22DE8" w:rsidRPr="00A22DE8" w:rsidRDefault="00A22DE8" w:rsidP="00A22DE8">
      <w:pPr>
        <w:keepNext/>
        <w:jc w:val="center"/>
        <w:outlineLvl w:val="6"/>
        <w:rPr>
          <w:sz w:val="24"/>
          <w:szCs w:val="24"/>
        </w:rPr>
      </w:pPr>
      <w:r w:rsidRPr="00A22DE8">
        <w:rPr>
          <w:sz w:val="24"/>
          <w:szCs w:val="24"/>
        </w:rPr>
        <w:t>Regular Board Meeting</w:t>
      </w:r>
    </w:p>
    <w:p w14:paraId="20BF7418" w14:textId="0032F07B" w:rsidR="00A22DE8" w:rsidRPr="00A22DE8" w:rsidRDefault="00A22DE8" w:rsidP="00A22DE8">
      <w:pPr>
        <w:jc w:val="center"/>
        <w:rPr>
          <w:sz w:val="24"/>
          <w:szCs w:val="24"/>
        </w:rPr>
      </w:pPr>
      <w:r>
        <w:rPr>
          <w:sz w:val="24"/>
          <w:szCs w:val="24"/>
        </w:rPr>
        <w:t>September 2</w:t>
      </w:r>
      <w:r w:rsidRPr="00A22DE8">
        <w:rPr>
          <w:sz w:val="24"/>
          <w:szCs w:val="24"/>
        </w:rPr>
        <w:t>, 2025</w:t>
      </w:r>
    </w:p>
    <w:p w14:paraId="33822D82" w14:textId="77777777" w:rsidR="00A22DE8" w:rsidRDefault="00A22DE8">
      <w:pPr>
        <w:spacing w:after="150"/>
      </w:pPr>
    </w:p>
    <w:p w14:paraId="59CAEBA2" w14:textId="77777777" w:rsidR="00A22DE8" w:rsidRPr="00A22DE8" w:rsidRDefault="00A22DE8" w:rsidP="00A22DE8">
      <w:pPr>
        <w:rPr>
          <w:sz w:val="22"/>
          <w:szCs w:val="22"/>
        </w:rPr>
      </w:pPr>
      <w:r w:rsidRPr="00A22DE8">
        <w:rPr>
          <w:sz w:val="22"/>
          <w:szCs w:val="22"/>
        </w:rPr>
        <w:t>The regular monthly meeting of the Village Board was called to order by Village President Robert McLimans at 6:00 pm.</w:t>
      </w:r>
    </w:p>
    <w:p w14:paraId="58BE9352" w14:textId="77777777" w:rsidR="00A22DE8" w:rsidRPr="00A22DE8" w:rsidRDefault="00A22DE8" w:rsidP="00A22DE8">
      <w:pPr>
        <w:rPr>
          <w:sz w:val="22"/>
          <w:szCs w:val="22"/>
        </w:rPr>
      </w:pPr>
    </w:p>
    <w:p w14:paraId="22269917" w14:textId="77777777" w:rsidR="00A22DE8" w:rsidRDefault="00A22DE8" w:rsidP="00A22DE8">
      <w:pPr>
        <w:rPr>
          <w:sz w:val="22"/>
          <w:szCs w:val="22"/>
        </w:rPr>
      </w:pPr>
      <w:r w:rsidRPr="00A22DE8">
        <w:rPr>
          <w:sz w:val="22"/>
          <w:szCs w:val="22"/>
        </w:rPr>
        <w:t xml:space="preserve">The Pledge of Allegiance to the Flag was said. </w:t>
      </w:r>
    </w:p>
    <w:p w14:paraId="18B93DDA" w14:textId="77777777" w:rsidR="00A22DE8" w:rsidRPr="00A22DE8" w:rsidRDefault="00A22DE8" w:rsidP="00A22DE8">
      <w:pPr>
        <w:rPr>
          <w:sz w:val="22"/>
          <w:szCs w:val="22"/>
        </w:rPr>
      </w:pPr>
    </w:p>
    <w:p w14:paraId="1F840B6A" w14:textId="77777777" w:rsidR="00A22DE8" w:rsidRDefault="00A22DE8">
      <w:pPr>
        <w:spacing w:after="150"/>
        <w:rPr>
          <w:sz w:val="22"/>
          <w:szCs w:val="22"/>
        </w:rPr>
      </w:pPr>
      <w:r>
        <w:rPr>
          <w:sz w:val="22"/>
          <w:szCs w:val="22"/>
        </w:rPr>
        <w:t>R</w:t>
      </w:r>
      <w:r w:rsidR="003D5F15" w:rsidRPr="00A22DE8">
        <w:rPr>
          <w:sz w:val="22"/>
          <w:szCs w:val="22"/>
        </w:rPr>
        <w:t>oll call was conducted with the following members presen</w:t>
      </w:r>
      <w:r>
        <w:rPr>
          <w:sz w:val="22"/>
          <w:szCs w:val="22"/>
        </w:rPr>
        <w:t>t: Robert McLimans, Dennis</w:t>
      </w:r>
      <w:r w:rsidR="003D5F15" w:rsidRPr="00A22DE8">
        <w:rPr>
          <w:sz w:val="22"/>
          <w:szCs w:val="22"/>
        </w:rPr>
        <w:t xml:space="preserve"> Morris, Michelle Atterbury</w:t>
      </w:r>
      <w:r>
        <w:rPr>
          <w:sz w:val="22"/>
          <w:szCs w:val="22"/>
        </w:rPr>
        <w:t xml:space="preserve"> (appeared by phone)</w:t>
      </w:r>
      <w:r w:rsidR="003D5F15" w:rsidRPr="00A22DE8">
        <w:rPr>
          <w:sz w:val="22"/>
          <w:szCs w:val="22"/>
        </w:rPr>
        <w:t xml:space="preserve">, </w:t>
      </w:r>
      <w:r>
        <w:rPr>
          <w:sz w:val="22"/>
          <w:szCs w:val="22"/>
        </w:rPr>
        <w:t xml:space="preserve">Dawn </w:t>
      </w:r>
      <w:r w:rsidR="003D5F15" w:rsidRPr="00A22DE8">
        <w:rPr>
          <w:sz w:val="22"/>
          <w:szCs w:val="22"/>
        </w:rPr>
        <w:t>Drew,</w:t>
      </w:r>
      <w:r>
        <w:rPr>
          <w:sz w:val="22"/>
          <w:szCs w:val="22"/>
        </w:rPr>
        <w:t xml:space="preserve"> Chasity</w:t>
      </w:r>
      <w:r w:rsidR="003D5F15" w:rsidRPr="00A22DE8">
        <w:rPr>
          <w:sz w:val="22"/>
          <w:szCs w:val="22"/>
        </w:rPr>
        <w:t xml:space="preserve"> Allen, </w:t>
      </w:r>
      <w:r>
        <w:rPr>
          <w:sz w:val="22"/>
          <w:szCs w:val="22"/>
        </w:rPr>
        <w:t>Scott Daentl</w:t>
      </w:r>
      <w:r w:rsidR="003D5F15" w:rsidRPr="00A22DE8">
        <w:rPr>
          <w:sz w:val="22"/>
          <w:szCs w:val="22"/>
        </w:rPr>
        <w:t xml:space="preserve">, and </w:t>
      </w:r>
      <w:r>
        <w:rPr>
          <w:sz w:val="22"/>
          <w:szCs w:val="22"/>
        </w:rPr>
        <w:t>Al Mergen</w:t>
      </w:r>
      <w:r w:rsidR="003D5F15" w:rsidRPr="00A22DE8">
        <w:rPr>
          <w:sz w:val="22"/>
          <w:szCs w:val="22"/>
        </w:rPr>
        <w:t xml:space="preserve">. Keith Leitzinger was absent due to illness. </w:t>
      </w:r>
    </w:p>
    <w:p w14:paraId="7365DBC9" w14:textId="77777777" w:rsidR="00A22DE8" w:rsidRDefault="003D5F15" w:rsidP="00A22DE8">
      <w:pPr>
        <w:spacing w:after="150"/>
        <w:rPr>
          <w:sz w:val="22"/>
          <w:szCs w:val="22"/>
        </w:rPr>
      </w:pPr>
      <w:r w:rsidRPr="00A22DE8">
        <w:rPr>
          <w:sz w:val="22"/>
          <w:szCs w:val="22"/>
        </w:rPr>
        <w:t xml:space="preserve">Clerk Atterbury verified that the open meeting </w:t>
      </w:r>
      <w:r w:rsidR="00A22DE8">
        <w:rPr>
          <w:sz w:val="22"/>
          <w:szCs w:val="22"/>
        </w:rPr>
        <w:t>compliance had been met. Motion was made by Allen and seconded by Moris to approve the agenda. All were in favor. Motion carried.</w:t>
      </w:r>
    </w:p>
    <w:p w14:paraId="7D3B7B17" w14:textId="7A45EF90" w:rsidR="00C86F1E" w:rsidRDefault="00C86F1E" w:rsidP="00C86F1E">
      <w:pPr>
        <w:rPr>
          <w:sz w:val="22"/>
          <w:szCs w:val="22"/>
        </w:rPr>
      </w:pPr>
      <w:bookmarkStart w:id="0" w:name="_Hlk193979602"/>
      <w:r w:rsidRPr="00C86F1E">
        <w:rPr>
          <w:sz w:val="22"/>
          <w:szCs w:val="22"/>
        </w:rPr>
        <w:t xml:space="preserve">Motion was made by Moris and seconded by Drew to approve the minutes of the regular board meeting for </w:t>
      </w:r>
      <w:r>
        <w:rPr>
          <w:sz w:val="22"/>
          <w:szCs w:val="22"/>
        </w:rPr>
        <w:t>August 4</w:t>
      </w:r>
      <w:r w:rsidRPr="00C86F1E">
        <w:rPr>
          <w:sz w:val="22"/>
          <w:szCs w:val="22"/>
        </w:rPr>
        <w:t xml:space="preserve">, 2025, as read in email. All were in favor. Motion carried. </w:t>
      </w:r>
      <w:bookmarkEnd w:id="0"/>
    </w:p>
    <w:p w14:paraId="09C23EC6" w14:textId="77777777" w:rsidR="00C86F1E" w:rsidRDefault="00C86F1E" w:rsidP="00C86F1E">
      <w:pPr>
        <w:rPr>
          <w:sz w:val="22"/>
          <w:szCs w:val="22"/>
        </w:rPr>
      </w:pPr>
    </w:p>
    <w:p w14:paraId="2E705E94" w14:textId="4AA13CDD" w:rsidR="00277601" w:rsidRPr="00A22DE8" w:rsidRDefault="00C86F1E" w:rsidP="00C86F1E">
      <w:pPr>
        <w:spacing w:after="150"/>
        <w:rPr>
          <w:sz w:val="22"/>
          <w:szCs w:val="22"/>
        </w:rPr>
      </w:pPr>
      <w:r>
        <w:rPr>
          <w:sz w:val="22"/>
          <w:szCs w:val="22"/>
        </w:rPr>
        <w:t>Motion was made by Daentl and seconded by Drew to approve the accounts payable reports for August 2025. McLimans</w:t>
      </w:r>
      <w:r w:rsidR="003D5F15" w:rsidRPr="00A22DE8">
        <w:rPr>
          <w:sz w:val="22"/>
          <w:szCs w:val="22"/>
        </w:rPr>
        <w:t xml:space="preserve"> reported that the Village had a total general fund payout of $24,202.03 during the month of August. The water utility spent $3,045.07, and sewer expenditures were $6,899.76, bringing total expenditures from all funds to $34,146.86.</w:t>
      </w:r>
    </w:p>
    <w:p w14:paraId="05B2F7F7" w14:textId="0DE703E5" w:rsidR="00277601" w:rsidRPr="00A22DE8" w:rsidRDefault="00C86F1E">
      <w:pPr>
        <w:spacing w:after="150"/>
        <w:rPr>
          <w:sz w:val="22"/>
          <w:szCs w:val="22"/>
        </w:rPr>
      </w:pPr>
      <w:r>
        <w:rPr>
          <w:sz w:val="22"/>
          <w:szCs w:val="22"/>
        </w:rPr>
        <w:t xml:space="preserve">McLimans </w:t>
      </w:r>
      <w:r w:rsidR="003D5F15" w:rsidRPr="00A22DE8">
        <w:rPr>
          <w:sz w:val="22"/>
          <w:szCs w:val="22"/>
        </w:rPr>
        <w:t>noted that Officer Small was called out on an assignment in Platteville and would not be present at the meeting. He proceeded to review Officer Small's written report, which included:</w:t>
      </w:r>
    </w:p>
    <w:p w14:paraId="3DDF8158" w14:textId="77777777" w:rsidR="00277601" w:rsidRPr="00A22DE8" w:rsidRDefault="003D5F15">
      <w:pPr>
        <w:pStyle w:val="ListParagraph"/>
        <w:numPr>
          <w:ilvl w:val="0"/>
          <w:numId w:val="1"/>
        </w:numPr>
        <w:spacing w:after="120"/>
        <w:rPr>
          <w:sz w:val="22"/>
          <w:szCs w:val="22"/>
        </w:rPr>
      </w:pPr>
      <w:r w:rsidRPr="00A22DE8">
        <w:rPr>
          <w:sz w:val="22"/>
          <w:szCs w:val="22"/>
        </w:rPr>
        <w:t>Animal complaint regarding chickens wandering off the owner's property and damaging a neighbor's garden. The issue was addressed with the owner, who was advised they would be cited if it happened again.</w:t>
      </w:r>
    </w:p>
    <w:p w14:paraId="4271D2CD" w14:textId="77777777" w:rsidR="00277601" w:rsidRPr="00A22DE8" w:rsidRDefault="003D5F15">
      <w:pPr>
        <w:pStyle w:val="ListParagraph"/>
        <w:numPr>
          <w:ilvl w:val="0"/>
          <w:numId w:val="1"/>
        </w:numPr>
        <w:spacing w:after="120"/>
        <w:rPr>
          <w:sz w:val="22"/>
          <w:szCs w:val="22"/>
        </w:rPr>
      </w:pPr>
      <w:r w:rsidRPr="00A22DE8">
        <w:rPr>
          <w:sz w:val="22"/>
          <w:szCs w:val="22"/>
        </w:rPr>
        <w:t>Animal complaint about a rooster causing a disturbance. The issue was addressed and resolved through mediation between the neighbors.</w:t>
      </w:r>
    </w:p>
    <w:p w14:paraId="23B0E767" w14:textId="77777777" w:rsidR="00277601" w:rsidRPr="00A22DE8" w:rsidRDefault="003D5F15">
      <w:pPr>
        <w:pStyle w:val="ListParagraph"/>
        <w:numPr>
          <w:ilvl w:val="0"/>
          <w:numId w:val="1"/>
        </w:numPr>
        <w:spacing w:after="120"/>
        <w:rPr>
          <w:sz w:val="22"/>
          <w:szCs w:val="22"/>
        </w:rPr>
      </w:pPr>
      <w:r w:rsidRPr="00A22DE8">
        <w:rPr>
          <w:sz w:val="22"/>
          <w:szCs w:val="22"/>
        </w:rPr>
        <w:t>Animal complaint on Mill Street regarding a litter of kittens under a resident's steps. The mother cat removed the kittens, resolving the issue.</w:t>
      </w:r>
    </w:p>
    <w:p w14:paraId="54AA2798" w14:textId="77777777" w:rsidR="00277601" w:rsidRPr="00A22DE8" w:rsidRDefault="003D5F15">
      <w:pPr>
        <w:pStyle w:val="ListParagraph"/>
        <w:numPr>
          <w:ilvl w:val="0"/>
          <w:numId w:val="1"/>
        </w:numPr>
        <w:spacing w:after="120"/>
        <w:rPr>
          <w:sz w:val="22"/>
          <w:szCs w:val="22"/>
        </w:rPr>
      </w:pPr>
      <w:r w:rsidRPr="00A22DE8">
        <w:rPr>
          <w:sz w:val="22"/>
          <w:szCs w:val="22"/>
        </w:rPr>
        <w:t>Junk cleanup follow-ups checking on progress and reminding residents of the September 1 deadline.</w:t>
      </w:r>
    </w:p>
    <w:p w14:paraId="1EBDCF82" w14:textId="77777777" w:rsidR="00277601" w:rsidRPr="00A22DE8" w:rsidRDefault="003D5F15">
      <w:pPr>
        <w:pStyle w:val="ListParagraph"/>
        <w:numPr>
          <w:ilvl w:val="0"/>
          <w:numId w:val="1"/>
        </w:numPr>
        <w:spacing w:after="120"/>
        <w:rPr>
          <w:sz w:val="22"/>
          <w:szCs w:val="22"/>
        </w:rPr>
      </w:pPr>
      <w:r w:rsidRPr="00A22DE8">
        <w:rPr>
          <w:sz w:val="22"/>
          <w:szCs w:val="22"/>
        </w:rPr>
        <w:t>Investigation of criminal damage and littering at the Village Square Park, including fires set on picnic tables. Juvenile offenders were identified, and Officer Small would be working with parents to determine further action.</w:t>
      </w:r>
    </w:p>
    <w:p w14:paraId="72CE672B" w14:textId="77777777" w:rsidR="00277601" w:rsidRPr="00A22DE8" w:rsidRDefault="003D5F15">
      <w:pPr>
        <w:pStyle w:val="ListParagraph"/>
        <w:numPr>
          <w:ilvl w:val="0"/>
          <w:numId w:val="1"/>
        </w:numPr>
        <w:spacing w:after="120"/>
        <w:rPr>
          <w:sz w:val="22"/>
          <w:szCs w:val="22"/>
        </w:rPr>
      </w:pPr>
      <w:r w:rsidRPr="00A22DE8">
        <w:rPr>
          <w:sz w:val="22"/>
          <w:szCs w:val="22"/>
        </w:rPr>
        <w:t>Traffic concerns on Mill Street, for which Officer Small had completed a plan for possible action.</w:t>
      </w:r>
    </w:p>
    <w:p w14:paraId="7358DE9E" w14:textId="77777777" w:rsidR="00277601" w:rsidRPr="00A22DE8" w:rsidRDefault="003D5F15">
      <w:pPr>
        <w:pStyle w:val="ListParagraph"/>
        <w:numPr>
          <w:ilvl w:val="0"/>
          <w:numId w:val="1"/>
        </w:numPr>
        <w:spacing w:after="120"/>
        <w:rPr>
          <w:sz w:val="22"/>
          <w:szCs w:val="22"/>
        </w:rPr>
      </w:pPr>
      <w:r w:rsidRPr="00A22DE8">
        <w:rPr>
          <w:sz w:val="22"/>
          <w:szCs w:val="22"/>
        </w:rPr>
        <w:t>Progress on setting up the ORI (agency identifying number) and Track S citation and records management software. A badge number (850) was set up with Grant County dispatch.</w:t>
      </w:r>
    </w:p>
    <w:p w14:paraId="38AB82DD" w14:textId="293C707A" w:rsidR="00277601" w:rsidRPr="00A22DE8" w:rsidRDefault="008200B4">
      <w:pPr>
        <w:spacing w:after="150"/>
        <w:rPr>
          <w:sz w:val="22"/>
          <w:szCs w:val="22"/>
        </w:rPr>
      </w:pPr>
      <w:r>
        <w:rPr>
          <w:sz w:val="22"/>
          <w:szCs w:val="22"/>
        </w:rPr>
        <w:t>McLimans</w:t>
      </w:r>
      <w:r w:rsidR="003D5F15" w:rsidRPr="00A22DE8">
        <w:rPr>
          <w:sz w:val="22"/>
          <w:szCs w:val="22"/>
        </w:rPr>
        <w:t xml:space="preserve"> explained that to reactivate the police department, the Board needed to make a motion in accordance with village ordinance for appointment of a police chief. The chief would take an oath of office as every officer of the village does. He noted that the pay rate would remain the same for now but could be addressed in the budget.</w:t>
      </w:r>
    </w:p>
    <w:p w14:paraId="26C8325A" w14:textId="30462FE7" w:rsidR="00277601" w:rsidRPr="00A22DE8" w:rsidRDefault="003D5F15">
      <w:pPr>
        <w:spacing w:after="150"/>
        <w:rPr>
          <w:sz w:val="22"/>
          <w:szCs w:val="22"/>
        </w:rPr>
      </w:pPr>
      <w:r w:rsidRPr="00A22DE8">
        <w:rPr>
          <w:sz w:val="22"/>
          <w:szCs w:val="22"/>
        </w:rPr>
        <w:t xml:space="preserve">Board members expressed support for reactivating the police department. </w:t>
      </w:r>
      <w:r w:rsidR="008200B4">
        <w:rPr>
          <w:sz w:val="22"/>
          <w:szCs w:val="22"/>
        </w:rPr>
        <w:t>McLimans</w:t>
      </w:r>
      <w:r w:rsidRPr="00A22DE8">
        <w:rPr>
          <w:sz w:val="22"/>
          <w:szCs w:val="22"/>
        </w:rPr>
        <w:t xml:space="preserve"> explained that </w:t>
      </w:r>
      <w:r w:rsidR="008200B4">
        <w:rPr>
          <w:sz w:val="22"/>
          <w:szCs w:val="22"/>
        </w:rPr>
        <w:t xml:space="preserve">Officer </w:t>
      </w:r>
      <w:r w:rsidRPr="00A22DE8">
        <w:rPr>
          <w:sz w:val="22"/>
          <w:szCs w:val="22"/>
        </w:rPr>
        <w:t xml:space="preserve">Small had previously given three options: staying as they were, contracting with the sheriff's department, or reestablishing the Bloomington Police Department. He noted that reactivating the department would allow </w:t>
      </w:r>
      <w:r w:rsidR="008200B4">
        <w:rPr>
          <w:sz w:val="22"/>
          <w:szCs w:val="22"/>
        </w:rPr>
        <w:t>Officer Small</w:t>
      </w:r>
      <w:r w:rsidRPr="00A22DE8">
        <w:rPr>
          <w:sz w:val="22"/>
          <w:szCs w:val="22"/>
        </w:rPr>
        <w:t xml:space="preserve"> to use the </w:t>
      </w:r>
      <w:r w:rsidR="0005770C">
        <w:rPr>
          <w:sz w:val="22"/>
          <w:szCs w:val="22"/>
        </w:rPr>
        <w:t>v</w:t>
      </w:r>
      <w:r w:rsidRPr="00A22DE8">
        <w:rPr>
          <w:sz w:val="22"/>
          <w:szCs w:val="22"/>
        </w:rPr>
        <w:t xml:space="preserve">illage vehicle rather than his </w:t>
      </w:r>
      <w:r w:rsidR="0005770C" w:rsidRPr="00A22DE8">
        <w:rPr>
          <w:sz w:val="22"/>
          <w:szCs w:val="22"/>
        </w:rPr>
        <w:t>county</w:t>
      </w:r>
      <w:r w:rsidRPr="00A22DE8">
        <w:rPr>
          <w:sz w:val="22"/>
          <w:szCs w:val="22"/>
        </w:rPr>
        <w:t xml:space="preserve"> cruiser, reducing his liability and giving him more freedom to enforce village ordinances.</w:t>
      </w:r>
    </w:p>
    <w:p w14:paraId="270D8558" w14:textId="77777777" w:rsidR="0005770C" w:rsidRDefault="0005770C" w:rsidP="0005770C">
      <w:pPr>
        <w:spacing w:after="150"/>
        <w:rPr>
          <w:sz w:val="22"/>
          <w:szCs w:val="22"/>
        </w:rPr>
      </w:pPr>
      <w:r>
        <w:rPr>
          <w:sz w:val="22"/>
          <w:szCs w:val="22"/>
        </w:rPr>
        <w:t>Daentl</w:t>
      </w:r>
      <w:r w:rsidR="003D5F15" w:rsidRPr="00A22DE8">
        <w:rPr>
          <w:sz w:val="22"/>
          <w:szCs w:val="22"/>
        </w:rPr>
        <w:t xml:space="preserve"> asked if Grant County was comfortable with the arrangement. </w:t>
      </w:r>
      <w:r>
        <w:rPr>
          <w:sz w:val="22"/>
          <w:szCs w:val="22"/>
        </w:rPr>
        <w:t>McLimans</w:t>
      </w:r>
      <w:r w:rsidR="003D5F15" w:rsidRPr="00A22DE8">
        <w:rPr>
          <w:sz w:val="22"/>
          <w:szCs w:val="22"/>
        </w:rPr>
        <w:t xml:space="preserve"> confirmed that since there was no contract with Grant County, there should be no issues. He noted that attorney Woods had confirmed this earlier that day.</w:t>
      </w:r>
    </w:p>
    <w:p w14:paraId="66B8C5AB" w14:textId="08D38C18" w:rsidR="00277601" w:rsidRPr="00A22DE8" w:rsidRDefault="003D5F15" w:rsidP="0005770C">
      <w:pPr>
        <w:spacing w:after="150"/>
        <w:rPr>
          <w:sz w:val="22"/>
          <w:szCs w:val="22"/>
        </w:rPr>
      </w:pPr>
      <w:r w:rsidRPr="00A22DE8">
        <w:rPr>
          <w:sz w:val="22"/>
          <w:szCs w:val="22"/>
        </w:rPr>
        <w:t>Motion</w:t>
      </w:r>
      <w:r w:rsidR="0005770C">
        <w:rPr>
          <w:sz w:val="22"/>
          <w:szCs w:val="22"/>
        </w:rPr>
        <w:t xml:space="preserve"> was made by Daentl and seconded by Allen</w:t>
      </w:r>
      <w:r w:rsidRPr="00A22DE8">
        <w:rPr>
          <w:sz w:val="22"/>
          <w:szCs w:val="22"/>
        </w:rPr>
        <w:t xml:space="preserve"> to reestablish the Bloomington Police Department and appoint </w:t>
      </w:r>
      <w:r w:rsidR="0005770C">
        <w:rPr>
          <w:sz w:val="22"/>
          <w:szCs w:val="22"/>
        </w:rPr>
        <w:t>Officer</w:t>
      </w:r>
      <w:r w:rsidRPr="00A22DE8">
        <w:rPr>
          <w:sz w:val="22"/>
          <w:szCs w:val="22"/>
        </w:rPr>
        <w:t xml:space="preserve"> Small as police chief.</w:t>
      </w:r>
      <w:r w:rsidR="0005770C">
        <w:rPr>
          <w:sz w:val="22"/>
          <w:szCs w:val="22"/>
        </w:rPr>
        <w:t xml:space="preserve"> All were in favor.</w:t>
      </w:r>
      <w:r w:rsidRPr="00A22DE8">
        <w:rPr>
          <w:sz w:val="22"/>
          <w:szCs w:val="22"/>
        </w:rPr>
        <w:t xml:space="preserve"> Motion carried.</w:t>
      </w:r>
    </w:p>
    <w:p w14:paraId="598426D5" w14:textId="77FDBF36" w:rsidR="00277601" w:rsidRPr="00A22DE8" w:rsidRDefault="003D5F15">
      <w:pPr>
        <w:spacing w:after="150"/>
        <w:rPr>
          <w:sz w:val="22"/>
          <w:szCs w:val="22"/>
        </w:rPr>
      </w:pPr>
      <w:r w:rsidRPr="00A22DE8">
        <w:rPr>
          <w:sz w:val="22"/>
          <w:szCs w:val="22"/>
        </w:rPr>
        <w:t xml:space="preserve">The Board also discussed the Mill Street traffic resolution proposed by Officer Small. </w:t>
      </w:r>
      <w:r w:rsidR="00DE0351">
        <w:rPr>
          <w:sz w:val="22"/>
          <w:szCs w:val="22"/>
        </w:rPr>
        <w:t>McLimans</w:t>
      </w:r>
      <w:r w:rsidRPr="00A22DE8">
        <w:rPr>
          <w:sz w:val="22"/>
          <w:szCs w:val="22"/>
        </w:rPr>
        <w:t xml:space="preserve"> suggested using one of the village's existing radar speed signs to conduct a traffic study for a couple of weeks, gathering data on both </w:t>
      </w:r>
      <w:r w:rsidRPr="00A22DE8">
        <w:rPr>
          <w:sz w:val="22"/>
          <w:szCs w:val="22"/>
        </w:rPr>
        <w:lastRenderedPageBreak/>
        <w:t xml:space="preserve">directions of traffic to get accurate information on the number of vehicles and their speeds. He noted that Officer Small had reported 600-700 vehicles traveling on Mill Street daily. </w:t>
      </w:r>
    </w:p>
    <w:p w14:paraId="61880479" w14:textId="77777777" w:rsidR="00DE0351" w:rsidRDefault="003D5F15" w:rsidP="00DE0351">
      <w:pPr>
        <w:spacing w:after="150"/>
        <w:rPr>
          <w:sz w:val="22"/>
          <w:szCs w:val="22"/>
        </w:rPr>
      </w:pPr>
      <w:r w:rsidRPr="00A22DE8">
        <w:rPr>
          <w:sz w:val="22"/>
          <w:szCs w:val="22"/>
        </w:rPr>
        <w:t xml:space="preserve">Board members agreed this was a good approach. There was also discussion about possibly establishing more stop signs, particularly coming in from Fairground Road on Fifth Street to slow drivers down before they enter the town, as they often enter at speeds of 45-65 mph despite the </w:t>
      </w:r>
      <w:r w:rsidR="00DE0351" w:rsidRPr="00A22DE8">
        <w:rPr>
          <w:sz w:val="22"/>
          <w:szCs w:val="22"/>
        </w:rPr>
        <w:t>25-mph</w:t>
      </w:r>
      <w:r w:rsidRPr="00A22DE8">
        <w:rPr>
          <w:sz w:val="22"/>
          <w:szCs w:val="22"/>
        </w:rPr>
        <w:t xml:space="preserve"> limit in town.</w:t>
      </w:r>
      <w:r w:rsidR="00DE0351">
        <w:rPr>
          <w:sz w:val="22"/>
          <w:szCs w:val="22"/>
        </w:rPr>
        <w:t xml:space="preserve"> </w:t>
      </w:r>
    </w:p>
    <w:p w14:paraId="5474A559" w14:textId="65F48C9C" w:rsidR="00277601" w:rsidRPr="00A22DE8" w:rsidRDefault="003D5F15" w:rsidP="00DE0351">
      <w:pPr>
        <w:spacing w:after="150"/>
        <w:rPr>
          <w:sz w:val="22"/>
          <w:szCs w:val="22"/>
        </w:rPr>
      </w:pPr>
      <w:r w:rsidRPr="00A22DE8">
        <w:rPr>
          <w:sz w:val="22"/>
          <w:szCs w:val="22"/>
        </w:rPr>
        <w:t>Motion</w:t>
      </w:r>
      <w:r w:rsidR="00DE0351">
        <w:rPr>
          <w:sz w:val="22"/>
          <w:szCs w:val="22"/>
        </w:rPr>
        <w:t xml:space="preserve"> was made by Daentl and seconded by Mergen</w:t>
      </w:r>
      <w:r w:rsidRPr="00A22DE8">
        <w:rPr>
          <w:sz w:val="22"/>
          <w:szCs w:val="22"/>
        </w:rPr>
        <w:t xml:space="preserve"> to use the radar speed sign located near the Patch Grove entrance to conduct a traffic study.</w:t>
      </w:r>
      <w:r w:rsidR="00DE0351">
        <w:rPr>
          <w:sz w:val="22"/>
          <w:szCs w:val="22"/>
        </w:rPr>
        <w:t xml:space="preserve"> All were in favor.</w:t>
      </w:r>
      <w:r w:rsidRPr="00A22DE8">
        <w:rPr>
          <w:sz w:val="22"/>
          <w:szCs w:val="22"/>
        </w:rPr>
        <w:t xml:space="preserve"> Motion carried.</w:t>
      </w:r>
    </w:p>
    <w:p w14:paraId="19F82DD6" w14:textId="71C33CCC" w:rsidR="00277601" w:rsidRPr="00A22DE8" w:rsidRDefault="003D5F15">
      <w:pPr>
        <w:spacing w:after="150"/>
        <w:rPr>
          <w:sz w:val="22"/>
          <w:szCs w:val="22"/>
        </w:rPr>
      </w:pPr>
      <w:r w:rsidRPr="00A22DE8">
        <w:rPr>
          <w:sz w:val="22"/>
          <w:szCs w:val="22"/>
        </w:rPr>
        <w:t xml:space="preserve">The Board also discussed ongoing issues with chickens in the village. Drew mentioned receiving legitimate complaints about chickens being too close to property lines, causing odor issues for neighbors. The Board reviewed the village ordinance, which addresses fowl that become nuisances, including those that run at large or create disturbances. </w:t>
      </w:r>
    </w:p>
    <w:p w14:paraId="50CC7361" w14:textId="77777777" w:rsidR="00DE0351" w:rsidRDefault="00DE0351" w:rsidP="00DE0351">
      <w:pPr>
        <w:spacing w:after="150"/>
        <w:rPr>
          <w:sz w:val="22"/>
          <w:szCs w:val="22"/>
        </w:rPr>
      </w:pPr>
      <w:r>
        <w:rPr>
          <w:sz w:val="22"/>
          <w:szCs w:val="22"/>
        </w:rPr>
        <w:t>McLimans</w:t>
      </w:r>
      <w:r w:rsidR="003D5F15" w:rsidRPr="00A22DE8">
        <w:rPr>
          <w:sz w:val="22"/>
          <w:szCs w:val="22"/>
        </w:rPr>
        <w:t xml:space="preserve"> said he would discuss the continued issue with Officer Small to reach consensus on enforcement. Board members considered potentially changing the ordinance to be more specific about chickens, with Drew noting she would research Dubuque's chicken ordinance as an example of a well-written policy. Drew and Allen offered to email research on this topic for possible future action.</w:t>
      </w:r>
    </w:p>
    <w:p w14:paraId="7AE3F218" w14:textId="77777777" w:rsidR="00DE0351" w:rsidRDefault="003D5F15" w:rsidP="00DE0351">
      <w:pPr>
        <w:spacing w:after="150"/>
        <w:rPr>
          <w:sz w:val="22"/>
          <w:szCs w:val="22"/>
        </w:rPr>
      </w:pPr>
      <w:r w:rsidRPr="00A22DE8">
        <w:rPr>
          <w:sz w:val="22"/>
          <w:szCs w:val="22"/>
        </w:rPr>
        <w:t xml:space="preserve">Concerned Citizens – </w:t>
      </w:r>
      <w:r w:rsidR="00DE0351" w:rsidRPr="00DE0351">
        <w:rPr>
          <w:sz w:val="22"/>
          <w:szCs w:val="22"/>
        </w:rPr>
        <w:t>No citizens addressed the Board during this portion of the meeting.</w:t>
      </w:r>
    </w:p>
    <w:p w14:paraId="5C90DFA5" w14:textId="309B0876" w:rsidR="00277601" w:rsidRPr="00A22DE8" w:rsidRDefault="003D5F15" w:rsidP="00DE0351">
      <w:pPr>
        <w:pStyle w:val="Heading3"/>
        <w:rPr>
          <w:sz w:val="22"/>
          <w:szCs w:val="22"/>
        </w:rPr>
      </w:pPr>
      <w:r w:rsidRPr="00A22DE8">
        <w:rPr>
          <w:sz w:val="22"/>
          <w:szCs w:val="22"/>
        </w:rPr>
        <w:t>Update on the 2026 Grant County Road Aid Application for the Village of Bloomington</w:t>
      </w:r>
      <w:r w:rsidR="00DE0351">
        <w:rPr>
          <w:sz w:val="22"/>
          <w:szCs w:val="22"/>
        </w:rPr>
        <w:t>: McLimans</w:t>
      </w:r>
      <w:r w:rsidRPr="00A22DE8">
        <w:rPr>
          <w:sz w:val="22"/>
          <w:szCs w:val="22"/>
        </w:rPr>
        <w:t xml:space="preserve"> reported that after consulting with Keith Leitzinger, they specified culvert work at the intersection of First Street and County Road A, as well as culvert work at the intersection of Fourth Street and State </w:t>
      </w:r>
      <w:r w:rsidR="00DE0351">
        <w:rPr>
          <w:sz w:val="22"/>
          <w:szCs w:val="22"/>
        </w:rPr>
        <w:t>Hwy</w:t>
      </w:r>
      <w:r w:rsidRPr="00A22DE8">
        <w:rPr>
          <w:sz w:val="22"/>
          <w:szCs w:val="22"/>
        </w:rPr>
        <w:t xml:space="preserve"> 35, in the application. The maximum amount they could apply for was $2,000. </w:t>
      </w:r>
      <w:r w:rsidR="00DE0351">
        <w:rPr>
          <w:sz w:val="22"/>
          <w:szCs w:val="22"/>
        </w:rPr>
        <w:t>McLimans</w:t>
      </w:r>
      <w:r w:rsidRPr="00A22DE8">
        <w:rPr>
          <w:sz w:val="22"/>
          <w:szCs w:val="22"/>
        </w:rPr>
        <w:t xml:space="preserve"> noted that the award would not be made until next year, but the application was filed on time. He emphasized that these issues, especially the one at First Street, needed to be addressed immediately.</w:t>
      </w:r>
    </w:p>
    <w:p w14:paraId="51C87763" w14:textId="77777777" w:rsidR="001910E6" w:rsidRDefault="003D5F15" w:rsidP="001910E6">
      <w:pPr>
        <w:spacing w:after="150"/>
        <w:rPr>
          <w:sz w:val="22"/>
          <w:szCs w:val="22"/>
        </w:rPr>
      </w:pPr>
      <w:r w:rsidRPr="00A22DE8">
        <w:rPr>
          <w:sz w:val="22"/>
          <w:szCs w:val="22"/>
        </w:rPr>
        <w:t xml:space="preserve">When Mergen asked if the grant award was automatic, </w:t>
      </w:r>
      <w:r w:rsidR="00DE0351">
        <w:rPr>
          <w:sz w:val="22"/>
          <w:szCs w:val="22"/>
        </w:rPr>
        <w:t>McLimans</w:t>
      </w:r>
      <w:r w:rsidRPr="00A22DE8">
        <w:rPr>
          <w:sz w:val="22"/>
          <w:szCs w:val="22"/>
        </w:rPr>
        <w:t xml:space="preserve"> clarified that it was not.</w:t>
      </w:r>
    </w:p>
    <w:p w14:paraId="11EB6BED" w14:textId="2B7A7153" w:rsidR="00277601" w:rsidRPr="00A22DE8" w:rsidRDefault="003D5F15" w:rsidP="001910E6">
      <w:pPr>
        <w:spacing w:after="150"/>
        <w:rPr>
          <w:sz w:val="22"/>
          <w:szCs w:val="22"/>
        </w:rPr>
      </w:pPr>
      <w:r w:rsidRPr="00A22DE8">
        <w:rPr>
          <w:sz w:val="22"/>
          <w:szCs w:val="22"/>
        </w:rPr>
        <w:t>Motion</w:t>
      </w:r>
      <w:r w:rsidR="001910E6">
        <w:rPr>
          <w:sz w:val="22"/>
          <w:szCs w:val="22"/>
        </w:rPr>
        <w:t xml:space="preserve"> was made by Daentl and seconded by Mergen</w:t>
      </w:r>
      <w:r w:rsidRPr="00A22DE8">
        <w:rPr>
          <w:sz w:val="22"/>
          <w:szCs w:val="22"/>
        </w:rPr>
        <w:t xml:space="preserve"> to approve a temporary alcohol license to St. Mary's Congregation for the St. Mary's Fall Festival on September 13 and 14, 2025 by Dental.</w:t>
      </w:r>
      <w:r w:rsidR="001910E6">
        <w:rPr>
          <w:sz w:val="22"/>
          <w:szCs w:val="22"/>
        </w:rPr>
        <w:t xml:space="preserve"> All were in favor.</w:t>
      </w:r>
      <w:r w:rsidRPr="00A22DE8">
        <w:rPr>
          <w:sz w:val="22"/>
          <w:szCs w:val="22"/>
        </w:rPr>
        <w:t xml:space="preserve"> Motion carried.</w:t>
      </w:r>
    </w:p>
    <w:p w14:paraId="2AE47C4E" w14:textId="681EFE27" w:rsidR="001910E6" w:rsidRDefault="001910E6" w:rsidP="001910E6">
      <w:pPr>
        <w:spacing w:after="150"/>
        <w:rPr>
          <w:sz w:val="22"/>
          <w:szCs w:val="22"/>
        </w:rPr>
      </w:pPr>
      <w:r w:rsidRPr="001910E6">
        <w:rPr>
          <w:sz w:val="22"/>
          <w:szCs w:val="22"/>
        </w:rPr>
        <w:t xml:space="preserve">Motion </w:t>
      </w:r>
      <w:r>
        <w:rPr>
          <w:sz w:val="22"/>
          <w:szCs w:val="22"/>
        </w:rPr>
        <w:t xml:space="preserve">was made by McLimans and seconded by Daentl </w:t>
      </w:r>
      <w:r w:rsidRPr="001910E6">
        <w:rPr>
          <w:sz w:val="22"/>
          <w:szCs w:val="22"/>
        </w:rPr>
        <w:t>to approve a temporary alcohol license to Blake's Prairie Fair Board for the 10th Annual Blake's Prairie Battle of the Bog - Mud Bog on September 21, 2025.</w:t>
      </w:r>
      <w:r>
        <w:rPr>
          <w:sz w:val="22"/>
          <w:szCs w:val="22"/>
        </w:rPr>
        <w:t xml:space="preserve"> All were in favor. </w:t>
      </w:r>
      <w:r w:rsidRPr="001910E6">
        <w:rPr>
          <w:sz w:val="22"/>
          <w:szCs w:val="22"/>
        </w:rPr>
        <w:t>Motion carried.</w:t>
      </w:r>
    </w:p>
    <w:p w14:paraId="3AF4FD9D" w14:textId="18CA1923" w:rsidR="001910E6" w:rsidRDefault="003D5F15" w:rsidP="001910E6">
      <w:pPr>
        <w:spacing w:after="150"/>
        <w:rPr>
          <w:sz w:val="22"/>
          <w:szCs w:val="22"/>
        </w:rPr>
      </w:pPr>
      <w:r w:rsidRPr="00A22DE8">
        <w:rPr>
          <w:sz w:val="22"/>
          <w:szCs w:val="22"/>
        </w:rPr>
        <w:t xml:space="preserve">Clerk Atterbury confirmed that all necessary forms had been submitted. </w:t>
      </w:r>
      <w:r w:rsidR="001910E6">
        <w:rPr>
          <w:sz w:val="22"/>
          <w:szCs w:val="22"/>
        </w:rPr>
        <w:t>McLimans</w:t>
      </w:r>
      <w:r w:rsidRPr="00A22DE8">
        <w:rPr>
          <w:sz w:val="22"/>
          <w:szCs w:val="22"/>
        </w:rPr>
        <w:t xml:space="preserve"> noted that this was the first time the Fair Board had applied for a permit for the event, even though this was the 10th annual mud bog. He explained there had likely been a misunderstanding, as the Fair Board may have thought their permit for the fair automatically carried over to this event. He credited the new secretary, Jessica Mueller, for following the rules and expected proper applications going forward.</w:t>
      </w:r>
    </w:p>
    <w:p w14:paraId="2DBAAC9F" w14:textId="77777777" w:rsidR="00277601" w:rsidRPr="00A22DE8" w:rsidRDefault="003D5F15">
      <w:pPr>
        <w:spacing w:after="150"/>
        <w:rPr>
          <w:sz w:val="22"/>
          <w:szCs w:val="22"/>
        </w:rPr>
      </w:pPr>
      <w:r w:rsidRPr="00A22DE8">
        <w:rPr>
          <w:sz w:val="22"/>
          <w:szCs w:val="22"/>
        </w:rPr>
        <w:t>The Board discussed enforcing sump pump violations. Clerk Atterbury indicated that according to the ordinance, fines would be added to property taxes. Officer Small had already sent notification letters to property owners.</w:t>
      </w:r>
    </w:p>
    <w:p w14:paraId="5E289505" w14:textId="77777777" w:rsidR="001910E6" w:rsidRDefault="001910E6" w:rsidP="001910E6">
      <w:pPr>
        <w:spacing w:after="150"/>
        <w:rPr>
          <w:sz w:val="22"/>
          <w:szCs w:val="22"/>
        </w:rPr>
      </w:pPr>
      <w:r>
        <w:rPr>
          <w:sz w:val="22"/>
          <w:szCs w:val="22"/>
        </w:rPr>
        <w:t>McLimans</w:t>
      </w:r>
      <w:r w:rsidR="003D5F15" w:rsidRPr="00A22DE8">
        <w:rPr>
          <w:sz w:val="22"/>
          <w:szCs w:val="22"/>
        </w:rPr>
        <w:t xml:space="preserve"> noted there was at least one property owner who had refused to comply with the sump pump requirements despite multiple notifications. Clerk Atterbury identified the non-compliant properties as 825 Fourth Street, which had been notified twice by Keith and received letters from Officer Small, and a property owned by Tyler </w:t>
      </w:r>
      <w:r>
        <w:rPr>
          <w:sz w:val="22"/>
          <w:szCs w:val="22"/>
        </w:rPr>
        <w:t>Crubel</w:t>
      </w:r>
      <w:r w:rsidR="003D5F15" w:rsidRPr="00A22DE8">
        <w:rPr>
          <w:sz w:val="22"/>
          <w:szCs w:val="22"/>
        </w:rPr>
        <w:t>, who was reportedly refusing to address the issue.</w:t>
      </w:r>
      <w:r>
        <w:rPr>
          <w:sz w:val="22"/>
          <w:szCs w:val="22"/>
        </w:rPr>
        <w:t xml:space="preserve"> </w:t>
      </w:r>
    </w:p>
    <w:p w14:paraId="70E0A218" w14:textId="018498A7" w:rsidR="00277601" w:rsidRPr="00A22DE8" w:rsidRDefault="003D5F15" w:rsidP="001910E6">
      <w:pPr>
        <w:spacing w:after="150"/>
        <w:rPr>
          <w:sz w:val="22"/>
          <w:szCs w:val="22"/>
        </w:rPr>
      </w:pPr>
      <w:r w:rsidRPr="00A22DE8">
        <w:rPr>
          <w:sz w:val="22"/>
          <w:szCs w:val="22"/>
        </w:rPr>
        <w:t>Motion</w:t>
      </w:r>
      <w:r w:rsidR="001910E6">
        <w:rPr>
          <w:sz w:val="22"/>
          <w:szCs w:val="22"/>
        </w:rPr>
        <w:t xml:space="preserve"> was made by Daentl and seconded by Mergen</w:t>
      </w:r>
      <w:r w:rsidRPr="00A22DE8">
        <w:rPr>
          <w:sz w:val="22"/>
          <w:szCs w:val="22"/>
        </w:rPr>
        <w:t xml:space="preserve"> to proceed with fines for any sump pump violations after notifications.</w:t>
      </w:r>
      <w:r w:rsidR="001910E6">
        <w:rPr>
          <w:sz w:val="22"/>
          <w:szCs w:val="22"/>
        </w:rPr>
        <w:t xml:space="preserve"> All were in favor.</w:t>
      </w:r>
      <w:r w:rsidRPr="00A22DE8">
        <w:rPr>
          <w:sz w:val="22"/>
          <w:szCs w:val="22"/>
        </w:rPr>
        <w:t xml:space="preserve"> Motion carried.</w:t>
      </w:r>
    </w:p>
    <w:p w14:paraId="74B775C4" w14:textId="77777777" w:rsidR="00277601" w:rsidRPr="00A22DE8" w:rsidRDefault="003D5F15">
      <w:pPr>
        <w:spacing w:after="150"/>
        <w:rPr>
          <w:sz w:val="22"/>
          <w:szCs w:val="22"/>
        </w:rPr>
      </w:pPr>
      <w:r w:rsidRPr="00A22DE8">
        <w:rPr>
          <w:sz w:val="22"/>
          <w:szCs w:val="22"/>
        </w:rPr>
        <w:t>The Board confirmed that the fine amount would be as specified in the existing ordinance.</w:t>
      </w:r>
    </w:p>
    <w:p w14:paraId="22409BF7" w14:textId="20CD2A5A" w:rsidR="00277601" w:rsidRPr="00A22DE8" w:rsidRDefault="00055F86">
      <w:pPr>
        <w:spacing w:after="150"/>
        <w:rPr>
          <w:sz w:val="22"/>
          <w:szCs w:val="22"/>
        </w:rPr>
      </w:pPr>
      <w:r>
        <w:rPr>
          <w:sz w:val="22"/>
          <w:szCs w:val="22"/>
        </w:rPr>
        <w:t>McLimans</w:t>
      </w:r>
      <w:r w:rsidR="003D5F15" w:rsidRPr="00A22DE8">
        <w:rPr>
          <w:sz w:val="22"/>
          <w:szCs w:val="22"/>
        </w:rPr>
        <w:t xml:space="preserve"> explained that all trustees had been sent a copy of the</w:t>
      </w:r>
      <w:r>
        <w:rPr>
          <w:sz w:val="22"/>
          <w:szCs w:val="22"/>
        </w:rPr>
        <w:t xml:space="preserve"> FEMA P</w:t>
      </w:r>
      <w:r w:rsidR="003D5F15" w:rsidRPr="00A22DE8">
        <w:rPr>
          <w:sz w:val="22"/>
          <w:szCs w:val="22"/>
        </w:rPr>
        <w:t xml:space="preserve">reliminary </w:t>
      </w:r>
      <w:r>
        <w:rPr>
          <w:sz w:val="22"/>
          <w:szCs w:val="22"/>
        </w:rPr>
        <w:t>D</w:t>
      </w:r>
      <w:r w:rsidR="003D5F15" w:rsidRPr="00A22DE8">
        <w:rPr>
          <w:sz w:val="22"/>
          <w:szCs w:val="22"/>
        </w:rPr>
        <w:t xml:space="preserve">amage </w:t>
      </w:r>
      <w:r>
        <w:rPr>
          <w:sz w:val="22"/>
          <w:szCs w:val="22"/>
        </w:rPr>
        <w:t>A</w:t>
      </w:r>
      <w:r w:rsidR="003D5F15" w:rsidRPr="00A22DE8">
        <w:rPr>
          <w:sz w:val="22"/>
          <w:szCs w:val="22"/>
        </w:rPr>
        <w:t xml:space="preserve">ssessment </w:t>
      </w:r>
      <w:r>
        <w:rPr>
          <w:sz w:val="22"/>
          <w:szCs w:val="22"/>
        </w:rPr>
        <w:t>P</w:t>
      </w:r>
      <w:r w:rsidR="003D5F15" w:rsidRPr="00A22DE8">
        <w:rPr>
          <w:sz w:val="22"/>
          <w:szCs w:val="22"/>
        </w:rPr>
        <w:t xml:space="preserve">ackage related to damage that occurred during the weekend of August 8-9, 2025, when the village lost power and the wastewater treatment plant received 7 inches of rain. </w:t>
      </w:r>
    </w:p>
    <w:p w14:paraId="33421CFB" w14:textId="5D409790" w:rsidR="00277601" w:rsidRPr="00A22DE8" w:rsidRDefault="003D5F15" w:rsidP="00055F86">
      <w:pPr>
        <w:spacing w:after="150"/>
        <w:rPr>
          <w:sz w:val="22"/>
          <w:szCs w:val="22"/>
        </w:rPr>
      </w:pPr>
      <w:r w:rsidRPr="00A22DE8">
        <w:rPr>
          <w:sz w:val="22"/>
          <w:szCs w:val="22"/>
        </w:rPr>
        <w:t>He reported that he had submitted the required information to the county and had received confirmation from Jason Wagner and Steve Braun from Emergency Management that the submission was satisfactory. The next step would likely be FEMA reviewing the damage, comparing before and after pictures to assess improvements made. The total damage reported was approximately $6,000, including generator problems, issues with Fourth Street's drainage tile, and flooding at the village park with ditch bank erosion.</w:t>
      </w:r>
    </w:p>
    <w:p w14:paraId="6967C875" w14:textId="541C8B2B" w:rsidR="00277601" w:rsidRPr="00A22DE8" w:rsidRDefault="00055F86" w:rsidP="00055F86">
      <w:pPr>
        <w:spacing w:after="150"/>
        <w:rPr>
          <w:sz w:val="22"/>
          <w:szCs w:val="22"/>
        </w:rPr>
      </w:pPr>
      <w:r>
        <w:rPr>
          <w:sz w:val="22"/>
          <w:szCs w:val="22"/>
        </w:rPr>
        <w:lastRenderedPageBreak/>
        <w:t>McLimans gave the Maintenance report as</w:t>
      </w:r>
      <w:r w:rsidR="003D5F15" w:rsidRPr="00A22DE8">
        <w:rPr>
          <w:sz w:val="22"/>
          <w:szCs w:val="22"/>
        </w:rPr>
        <w:t xml:space="preserve"> Keith Leitzinger was absent due to illnes</w:t>
      </w:r>
      <w:r>
        <w:rPr>
          <w:sz w:val="22"/>
          <w:szCs w:val="22"/>
        </w:rPr>
        <w:t>s</w:t>
      </w:r>
      <w:r w:rsidR="003D5F15" w:rsidRPr="00A22DE8">
        <w:rPr>
          <w:sz w:val="22"/>
          <w:szCs w:val="22"/>
        </w:rPr>
        <w:t>.</w:t>
      </w:r>
    </w:p>
    <w:p w14:paraId="4D82143C" w14:textId="76FBE794" w:rsidR="00277601" w:rsidRPr="00A22DE8" w:rsidRDefault="00055F86">
      <w:pPr>
        <w:spacing w:after="150"/>
        <w:rPr>
          <w:sz w:val="22"/>
          <w:szCs w:val="22"/>
        </w:rPr>
      </w:pPr>
      <w:r>
        <w:rPr>
          <w:sz w:val="22"/>
          <w:szCs w:val="22"/>
        </w:rPr>
        <w:t>McLimans</w:t>
      </w:r>
      <w:r w:rsidR="003D5F15" w:rsidRPr="00A22DE8">
        <w:rPr>
          <w:sz w:val="22"/>
          <w:szCs w:val="22"/>
        </w:rPr>
        <w:t xml:space="preserve"> reported that Keith had painted the sidewalk orange at 137 Prospect Street and had begun marking other tripping hazards around town. This was done as a precaution following complaints about people, including children, tripping on uneven sidewalks.</w:t>
      </w:r>
    </w:p>
    <w:p w14:paraId="124F1293" w14:textId="0237249B" w:rsidR="00277601" w:rsidRPr="00A22DE8" w:rsidRDefault="003D5F15">
      <w:pPr>
        <w:spacing w:after="150"/>
        <w:rPr>
          <w:sz w:val="22"/>
          <w:szCs w:val="22"/>
        </w:rPr>
      </w:pPr>
      <w:r w:rsidRPr="00A22DE8">
        <w:rPr>
          <w:sz w:val="22"/>
          <w:szCs w:val="22"/>
        </w:rPr>
        <w:t>An alternative solution discussed was grinding down the uneven section, but this would require purchasing a grinder and significant manpower. Mergen suggested looking into "mud jacking" as another option, noting that it had been successfully used at the fairgrounds grandstands and could raise settled concrete sections back up. Mergen offered to research contractors who provide this service and report back at the next meeting.</w:t>
      </w:r>
    </w:p>
    <w:p w14:paraId="4BAD8A15" w14:textId="5F042F2A" w:rsidR="00277601" w:rsidRPr="00A22DE8" w:rsidRDefault="00F11D26">
      <w:pPr>
        <w:spacing w:after="150"/>
        <w:rPr>
          <w:sz w:val="22"/>
          <w:szCs w:val="22"/>
        </w:rPr>
      </w:pPr>
      <w:r>
        <w:rPr>
          <w:sz w:val="22"/>
          <w:szCs w:val="22"/>
        </w:rPr>
        <w:t>Other updates included</w:t>
      </w:r>
      <w:r w:rsidR="003D5F15" w:rsidRPr="00A22DE8">
        <w:rPr>
          <w:sz w:val="22"/>
          <w:szCs w:val="22"/>
        </w:rPr>
        <w:t>:</w:t>
      </w:r>
    </w:p>
    <w:p w14:paraId="5B97353F" w14:textId="77777777" w:rsidR="00277601" w:rsidRPr="00A22DE8" w:rsidRDefault="003D5F15">
      <w:pPr>
        <w:pStyle w:val="ListParagraph"/>
        <w:numPr>
          <w:ilvl w:val="0"/>
          <w:numId w:val="1"/>
        </w:numPr>
        <w:spacing w:after="120"/>
        <w:rPr>
          <w:sz w:val="22"/>
          <w:szCs w:val="22"/>
        </w:rPr>
      </w:pPr>
      <w:r w:rsidRPr="00A22DE8">
        <w:rPr>
          <w:sz w:val="22"/>
          <w:szCs w:val="22"/>
        </w:rPr>
        <w:t>Chemical Pump Replacement: The current Stenner variable series pump (40GPD) at the wastewater plant was working but had no replacement parts available. Keith obtained three quotes:</w:t>
      </w:r>
    </w:p>
    <w:p w14:paraId="52E2A81F" w14:textId="77777777" w:rsidR="00277601" w:rsidRPr="00A22DE8" w:rsidRDefault="003D5F15" w:rsidP="00F11D26">
      <w:pPr>
        <w:pStyle w:val="ListParagraph"/>
        <w:numPr>
          <w:ilvl w:val="1"/>
          <w:numId w:val="1"/>
        </w:numPr>
        <w:spacing w:after="120"/>
        <w:rPr>
          <w:sz w:val="22"/>
          <w:szCs w:val="22"/>
        </w:rPr>
      </w:pPr>
      <w:r w:rsidRPr="00A22DE8">
        <w:rPr>
          <w:sz w:val="22"/>
          <w:szCs w:val="22"/>
        </w:rPr>
        <w:t>USA Blue Book: $1,277.18</w:t>
      </w:r>
    </w:p>
    <w:p w14:paraId="5C589F3A" w14:textId="77777777" w:rsidR="00277601" w:rsidRPr="00A22DE8" w:rsidRDefault="003D5F15" w:rsidP="00F11D26">
      <w:pPr>
        <w:pStyle w:val="ListParagraph"/>
        <w:numPr>
          <w:ilvl w:val="1"/>
          <w:numId w:val="1"/>
        </w:numPr>
        <w:spacing w:after="120"/>
        <w:rPr>
          <w:sz w:val="22"/>
          <w:szCs w:val="22"/>
        </w:rPr>
      </w:pPr>
      <w:r w:rsidRPr="00A22DE8">
        <w:rPr>
          <w:sz w:val="22"/>
          <w:szCs w:val="22"/>
        </w:rPr>
        <w:t>J&amp;R: $1,260.00</w:t>
      </w:r>
    </w:p>
    <w:p w14:paraId="36BFAC97" w14:textId="77777777" w:rsidR="00F11D26" w:rsidRDefault="003D5F15" w:rsidP="00F11D26">
      <w:pPr>
        <w:pStyle w:val="ListParagraph"/>
        <w:numPr>
          <w:ilvl w:val="1"/>
          <w:numId w:val="1"/>
        </w:numPr>
        <w:spacing w:after="120"/>
        <w:rPr>
          <w:sz w:val="22"/>
          <w:szCs w:val="22"/>
        </w:rPr>
      </w:pPr>
      <w:r w:rsidRPr="00A22DE8">
        <w:rPr>
          <w:sz w:val="22"/>
          <w:szCs w:val="22"/>
        </w:rPr>
        <w:t>Hawkins Incorporated: $925.00 (with optional installation at $150/hour)</w:t>
      </w:r>
    </w:p>
    <w:p w14:paraId="1C3BE6FC" w14:textId="41191BCD" w:rsidR="00F11D26" w:rsidRDefault="003D5F15" w:rsidP="00F11D26">
      <w:pPr>
        <w:spacing w:after="120"/>
        <w:rPr>
          <w:sz w:val="22"/>
          <w:szCs w:val="22"/>
        </w:rPr>
      </w:pPr>
      <w:r w:rsidRPr="00F11D26">
        <w:rPr>
          <w:sz w:val="22"/>
          <w:szCs w:val="22"/>
        </w:rPr>
        <w:t xml:space="preserve">The Board agreed that the pump was </w:t>
      </w:r>
      <w:r w:rsidR="00F11D26" w:rsidRPr="00F11D26">
        <w:rPr>
          <w:sz w:val="22"/>
          <w:szCs w:val="22"/>
        </w:rPr>
        <w:t>critical,</w:t>
      </w:r>
      <w:r w:rsidRPr="00F11D26">
        <w:rPr>
          <w:sz w:val="22"/>
          <w:szCs w:val="22"/>
        </w:rPr>
        <w:t xml:space="preserve"> and failure would cause significant problems.</w:t>
      </w:r>
    </w:p>
    <w:p w14:paraId="360C0315" w14:textId="2F3A7BC7" w:rsidR="00277601" w:rsidRPr="00A22DE8" w:rsidRDefault="003D5F15" w:rsidP="00F11D26">
      <w:pPr>
        <w:spacing w:after="120"/>
        <w:rPr>
          <w:sz w:val="22"/>
          <w:szCs w:val="22"/>
        </w:rPr>
      </w:pPr>
      <w:r w:rsidRPr="00A22DE8">
        <w:rPr>
          <w:sz w:val="22"/>
          <w:szCs w:val="22"/>
        </w:rPr>
        <w:t>Motion</w:t>
      </w:r>
      <w:r w:rsidR="00F11D26">
        <w:rPr>
          <w:sz w:val="22"/>
          <w:szCs w:val="22"/>
        </w:rPr>
        <w:t xml:space="preserve"> was made by Mergen and seconded by Allen</w:t>
      </w:r>
      <w:r w:rsidRPr="00A22DE8">
        <w:rPr>
          <w:sz w:val="22"/>
          <w:szCs w:val="22"/>
        </w:rPr>
        <w:t xml:space="preserve"> to purchase the pump from Hawkins Inc. for $925.</w:t>
      </w:r>
      <w:r w:rsidR="00F11D26">
        <w:rPr>
          <w:sz w:val="22"/>
          <w:szCs w:val="22"/>
        </w:rPr>
        <w:t xml:space="preserve"> All were in favor.</w:t>
      </w:r>
      <w:r w:rsidRPr="00A22DE8">
        <w:rPr>
          <w:sz w:val="22"/>
          <w:szCs w:val="22"/>
        </w:rPr>
        <w:t xml:space="preserve"> Motion carried.</w:t>
      </w:r>
    </w:p>
    <w:p w14:paraId="05DF1067" w14:textId="77777777" w:rsidR="00277601" w:rsidRPr="00A22DE8" w:rsidRDefault="003D5F15">
      <w:pPr>
        <w:pStyle w:val="ListParagraph"/>
        <w:numPr>
          <w:ilvl w:val="0"/>
          <w:numId w:val="1"/>
        </w:numPr>
        <w:spacing w:after="120"/>
        <w:rPr>
          <w:sz w:val="22"/>
          <w:szCs w:val="22"/>
        </w:rPr>
      </w:pPr>
      <w:r w:rsidRPr="00A22DE8">
        <w:rPr>
          <w:sz w:val="22"/>
          <w:szCs w:val="22"/>
        </w:rPr>
        <w:t>Ballpark Pavilion Roof Project: Two quotes were received:</w:t>
      </w:r>
    </w:p>
    <w:p w14:paraId="5984F5BD" w14:textId="77777777" w:rsidR="00277601" w:rsidRPr="00A22DE8" w:rsidRDefault="003D5F15" w:rsidP="00F11D26">
      <w:pPr>
        <w:pStyle w:val="ListParagraph"/>
        <w:numPr>
          <w:ilvl w:val="1"/>
          <w:numId w:val="1"/>
        </w:numPr>
        <w:spacing w:after="120"/>
        <w:rPr>
          <w:sz w:val="22"/>
          <w:szCs w:val="22"/>
        </w:rPr>
      </w:pPr>
      <w:r w:rsidRPr="00A22DE8">
        <w:rPr>
          <w:sz w:val="22"/>
          <w:szCs w:val="22"/>
        </w:rPr>
        <w:t>Silas Longlow's Platte River Carpentry: $10,850.00</w:t>
      </w:r>
    </w:p>
    <w:p w14:paraId="55EAF7FD" w14:textId="77777777" w:rsidR="00F11D26" w:rsidRDefault="003D5F15" w:rsidP="00F11D26">
      <w:pPr>
        <w:pStyle w:val="ListParagraph"/>
        <w:numPr>
          <w:ilvl w:val="1"/>
          <w:numId w:val="1"/>
        </w:numPr>
        <w:spacing w:after="120"/>
        <w:rPr>
          <w:sz w:val="22"/>
          <w:szCs w:val="22"/>
        </w:rPr>
      </w:pPr>
      <w:r w:rsidRPr="00A22DE8">
        <w:rPr>
          <w:sz w:val="22"/>
          <w:szCs w:val="22"/>
        </w:rPr>
        <w:t>John Klein (local contractor): $7,780.00</w:t>
      </w:r>
    </w:p>
    <w:p w14:paraId="61E6E929" w14:textId="77777777" w:rsidR="00F11D26" w:rsidRDefault="00F11D26" w:rsidP="00F11D26">
      <w:pPr>
        <w:spacing w:after="120"/>
        <w:rPr>
          <w:sz w:val="22"/>
          <w:szCs w:val="22"/>
        </w:rPr>
      </w:pPr>
      <w:r>
        <w:rPr>
          <w:sz w:val="22"/>
          <w:szCs w:val="22"/>
        </w:rPr>
        <w:t>Clerk Atterbury</w:t>
      </w:r>
      <w:r w:rsidR="003D5F15" w:rsidRPr="00F11D26">
        <w:rPr>
          <w:sz w:val="22"/>
          <w:szCs w:val="22"/>
        </w:rPr>
        <w:t xml:space="preserve"> noted there was $7,126.50 remaining in the ballpark light fund (invested with the state investment pool) that could be used for this project. The Board discussed the urgency of completing the repairs before winter, given forecasts for heavy snow.</w:t>
      </w:r>
    </w:p>
    <w:p w14:paraId="56D90B85" w14:textId="54946267" w:rsidR="00277601" w:rsidRPr="00A22DE8" w:rsidRDefault="003D5F15" w:rsidP="00F11D26">
      <w:pPr>
        <w:spacing w:after="120"/>
        <w:rPr>
          <w:sz w:val="22"/>
          <w:szCs w:val="22"/>
        </w:rPr>
      </w:pPr>
      <w:r w:rsidRPr="00A22DE8">
        <w:rPr>
          <w:sz w:val="22"/>
          <w:szCs w:val="22"/>
        </w:rPr>
        <w:t>Motion</w:t>
      </w:r>
      <w:r w:rsidR="00F11D26">
        <w:rPr>
          <w:sz w:val="22"/>
          <w:szCs w:val="22"/>
        </w:rPr>
        <w:t xml:space="preserve"> was made by Daentl and seconded by Drew</w:t>
      </w:r>
      <w:r w:rsidRPr="00A22DE8">
        <w:rPr>
          <w:sz w:val="22"/>
          <w:szCs w:val="22"/>
        </w:rPr>
        <w:t xml:space="preserve"> to award the roof project to John Klein and get the work done this </w:t>
      </w:r>
      <w:r w:rsidR="00F11D26">
        <w:rPr>
          <w:sz w:val="22"/>
          <w:szCs w:val="22"/>
        </w:rPr>
        <w:t>F</w:t>
      </w:r>
      <w:r w:rsidRPr="00A22DE8">
        <w:rPr>
          <w:sz w:val="22"/>
          <w:szCs w:val="22"/>
        </w:rPr>
        <w:t>all.</w:t>
      </w:r>
      <w:r w:rsidR="00F11D26">
        <w:rPr>
          <w:sz w:val="22"/>
          <w:szCs w:val="22"/>
        </w:rPr>
        <w:t xml:space="preserve"> All were in favor.</w:t>
      </w:r>
      <w:r w:rsidRPr="00A22DE8">
        <w:rPr>
          <w:sz w:val="22"/>
          <w:szCs w:val="22"/>
        </w:rPr>
        <w:t xml:space="preserve"> Motion carried.</w:t>
      </w:r>
    </w:p>
    <w:p w14:paraId="71047858" w14:textId="77777777" w:rsidR="00F11D26" w:rsidRDefault="003D5F15" w:rsidP="00F11D26">
      <w:pPr>
        <w:pStyle w:val="ListParagraph"/>
        <w:numPr>
          <w:ilvl w:val="0"/>
          <w:numId w:val="1"/>
        </w:numPr>
        <w:spacing w:before="120" w:after="120"/>
        <w:rPr>
          <w:sz w:val="22"/>
          <w:szCs w:val="22"/>
        </w:rPr>
      </w:pPr>
      <w:r w:rsidRPr="00F11D26">
        <w:rPr>
          <w:sz w:val="22"/>
          <w:szCs w:val="22"/>
        </w:rPr>
        <w:t xml:space="preserve">Sewer Camera Inspection: Keith recommended hiring Tom Kleiber from Shullsburg to camera the sewer main. The minimum service was 1,000 feet for $1,000. The recommendation came from Larry Gates. Keith suggested inspecting either the main highway (Hwy 35) sewer line to the wastewater treatment plant or the Canal and Mill Street area.  </w:t>
      </w:r>
      <w:r w:rsidR="00F11D26" w:rsidRPr="00F11D26">
        <w:rPr>
          <w:sz w:val="22"/>
          <w:szCs w:val="22"/>
        </w:rPr>
        <w:t>McLimans</w:t>
      </w:r>
      <w:r w:rsidRPr="00F11D26">
        <w:rPr>
          <w:sz w:val="22"/>
          <w:szCs w:val="22"/>
        </w:rPr>
        <w:t xml:space="preserve"> noted these were among the oldest systems that had not been televised, and the inspection could help identify wastewater infiltration issues that were causing problems at the treatment plant. He also mentioned that during work on Canal Street, lead pipes had been discovered, and similar issues might exist in other older buildings.</w:t>
      </w:r>
    </w:p>
    <w:p w14:paraId="7698B6AC" w14:textId="565CBCBB" w:rsidR="00277601" w:rsidRPr="00F11D26" w:rsidRDefault="003D5F15" w:rsidP="00F11D26">
      <w:pPr>
        <w:spacing w:before="120" w:after="120"/>
        <w:rPr>
          <w:sz w:val="22"/>
          <w:szCs w:val="22"/>
        </w:rPr>
      </w:pPr>
      <w:r w:rsidRPr="00F11D26">
        <w:rPr>
          <w:sz w:val="22"/>
          <w:szCs w:val="22"/>
        </w:rPr>
        <w:t>Motion</w:t>
      </w:r>
      <w:r w:rsidR="00F11D26">
        <w:rPr>
          <w:sz w:val="22"/>
          <w:szCs w:val="22"/>
        </w:rPr>
        <w:t xml:space="preserve"> was made by McLimans and seconded by Allen</w:t>
      </w:r>
      <w:r w:rsidRPr="00F11D26">
        <w:rPr>
          <w:sz w:val="22"/>
          <w:szCs w:val="22"/>
        </w:rPr>
        <w:t xml:space="preserve"> to hire Tom Kleiber from Shullsburg to camera the sewer main along the main highway down to the wastewater treatment plant.</w:t>
      </w:r>
      <w:r w:rsidR="00F11D26">
        <w:rPr>
          <w:sz w:val="22"/>
          <w:szCs w:val="22"/>
        </w:rPr>
        <w:t xml:space="preserve"> All were in favor.</w:t>
      </w:r>
      <w:r w:rsidRPr="00F11D26">
        <w:rPr>
          <w:sz w:val="22"/>
          <w:szCs w:val="22"/>
        </w:rPr>
        <w:t xml:space="preserve"> Motion carried.</w:t>
      </w:r>
    </w:p>
    <w:p w14:paraId="5BA4ED74" w14:textId="54A3DD9F" w:rsidR="00277601" w:rsidRPr="00A22DE8" w:rsidRDefault="003D5F15">
      <w:pPr>
        <w:pStyle w:val="ListParagraph"/>
        <w:numPr>
          <w:ilvl w:val="0"/>
          <w:numId w:val="1"/>
        </w:numPr>
        <w:spacing w:after="120"/>
        <w:rPr>
          <w:sz w:val="22"/>
          <w:szCs w:val="22"/>
        </w:rPr>
      </w:pPr>
      <w:r w:rsidRPr="00A22DE8">
        <w:rPr>
          <w:sz w:val="22"/>
          <w:szCs w:val="22"/>
        </w:rPr>
        <w:t xml:space="preserve">Lead Pipe Discovery: During work at </w:t>
      </w:r>
      <w:r w:rsidR="00F11D26">
        <w:rPr>
          <w:sz w:val="22"/>
          <w:szCs w:val="22"/>
        </w:rPr>
        <w:t>Trannys</w:t>
      </w:r>
      <w:r w:rsidRPr="00A22DE8">
        <w:rPr>
          <w:sz w:val="22"/>
          <w:szCs w:val="22"/>
        </w:rPr>
        <w:t xml:space="preserve"> Plus on Canal Street, lead pipes were discovered. It took three days to fix the service and restore water. </w:t>
      </w:r>
      <w:r w:rsidR="00F11D26">
        <w:rPr>
          <w:sz w:val="22"/>
          <w:szCs w:val="22"/>
        </w:rPr>
        <w:t>McLimans</w:t>
      </w:r>
      <w:r w:rsidRPr="00A22DE8">
        <w:rPr>
          <w:sz w:val="22"/>
          <w:szCs w:val="22"/>
        </w:rPr>
        <w:t xml:space="preserve"> noted that the state will be requiring replacement of galvanized and lead pipes within the next 10 years, and the DNR might accelerate this timeline. The village has 21 homes with galvanized pipes and possibly more with lead pipes.</w:t>
      </w:r>
    </w:p>
    <w:p w14:paraId="6136567A" w14:textId="77777777" w:rsidR="00277601" w:rsidRPr="00A22DE8" w:rsidRDefault="003D5F15">
      <w:pPr>
        <w:pStyle w:val="ListParagraph"/>
        <w:numPr>
          <w:ilvl w:val="0"/>
          <w:numId w:val="1"/>
        </w:numPr>
        <w:spacing w:after="120"/>
        <w:rPr>
          <w:sz w:val="22"/>
          <w:szCs w:val="22"/>
        </w:rPr>
      </w:pPr>
      <w:r w:rsidRPr="00A22DE8">
        <w:rPr>
          <w:sz w:val="22"/>
          <w:szCs w:val="22"/>
        </w:rPr>
        <w:t>Drainage Issues: The drainage tube at the intersection of Fourth Street and Highway 35 by the township building needs to be enlarged. Keith suggested asking the township to split the cost of repairs 50/50, as their gravel was washing into the drainage system. The Board requested an estimate before making a decision.</w:t>
      </w:r>
    </w:p>
    <w:p w14:paraId="7CA07044" w14:textId="77777777" w:rsidR="00277601" w:rsidRPr="009D51BC" w:rsidRDefault="003D5F15">
      <w:pPr>
        <w:pStyle w:val="ListParagraph"/>
        <w:numPr>
          <w:ilvl w:val="0"/>
          <w:numId w:val="1"/>
        </w:numPr>
        <w:spacing w:after="120"/>
        <w:rPr>
          <w:sz w:val="22"/>
          <w:szCs w:val="22"/>
        </w:rPr>
      </w:pPr>
      <w:r w:rsidRPr="009D51BC">
        <w:rPr>
          <w:sz w:val="22"/>
          <w:szCs w:val="22"/>
        </w:rPr>
        <w:t>Water Leak at 325 Canal Street: Keith found a possible water leak on August 28. The leak stops when the valve in the road is turned off, as the curb stop doesn't work. The homeowner is aware, and they plan to investigate further.</w:t>
      </w:r>
    </w:p>
    <w:p w14:paraId="52A46840" w14:textId="77777777" w:rsidR="009D51BC" w:rsidRPr="009D51BC" w:rsidRDefault="003D5F15" w:rsidP="009D51BC">
      <w:pPr>
        <w:pStyle w:val="ListParagraph"/>
        <w:numPr>
          <w:ilvl w:val="0"/>
          <w:numId w:val="1"/>
        </w:numPr>
        <w:spacing w:before="120" w:after="120"/>
      </w:pPr>
      <w:r w:rsidRPr="009D51BC">
        <w:rPr>
          <w:sz w:val="22"/>
          <w:szCs w:val="22"/>
        </w:rPr>
        <w:t>Security Cameras at Sewer Plant: Keith suggested installing security cameras at the sewer plant at a cost of $479 plus shipping. The solar-powered cameras would record 24/7 without charging. This recommendation came after people were found using water from the plant for personal use, including filling campers. The Board discussed the liability concerns and agreed cameras would be a good precaution.</w:t>
      </w:r>
    </w:p>
    <w:p w14:paraId="3F7840A2" w14:textId="79A6EF80" w:rsidR="00277601" w:rsidRPr="009D51BC" w:rsidRDefault="003D5F15" w:rsidP="009D51BC">
      <w:pPr>
        <w:spacing w:before="120" w:after="120"/>
        <w:rPr>
          <w:sz w:val="22"/>
          <w:szCs w:val="22"/>
        </w:rPr>
      </w:pPr>
      <w:r w:rsidRPr="009D51BC">
        <w:rPr>
          <w:sz w:val="22"/>
          <w:szCs w:val="22"/>
        </w:rPr>
        <w:t>Motion</w:t>
      </w:r>
      <w:r w:rsidR="009D51BC">
        <w:rPr>
          <w:sz w:val="22"/>
          <w:szCs w:val="22"/>
        </w:rPr>
        <w:t xml:space="preserve"> was made by Daentl and seconded by </w:t>
      </w:r>
      <w:r w:rsidR="00DF22F9">
        <w:rPr>
          <w:sz w:val="22"/>
          <w:szCs w:val="22"/>
        </w:rPr>
        <w:t>Moris</w:t>
      </w:r>
      <w:r w:rsidRPr="009D51BC">
        <w:rPr>
          <w:sz w:val="22"/>
          <w:szCs w:val="22"/>
        </w:rPr>
        <w:t xml:space="preserve"> to purchase security cameras for the sewer plant.</w:t>
      </w:r>
      <w:r w:rsidR="00DF22F9">
        <w:rPr>
          <w:sz w:val="22"/>
          <w:szCs w:val="22"/>
        </w:rPr>
        <w:t xml:space="preserve"> All were in favor.</w:t>
      </w:r>
      <w:r w:rsidRPr="009D51BC">
        <w:rPr>
          <w:sz w:val="22"/>
          <w:szCs w:val="22"/>
        </w:rPr>
        <w:t xml:space="preserve"> Motion carried.</w:t>
      </w:r>
    </w:p>
    <w:p w14:paraId="03545FDF" w14:textId="77777777" w:rsidR="00277601" w:rsidRPr="00DF22F9" w:rsidRDefault="003D5F15">
      <w:pPr>
        <w:pStyle w:val="ListParagraph"/>
        <w:numPr>
          <w:ilvl w:val="0"/>
          <w:numId w:val="1"/>
        </w:numPr>
        <w:spacing w:after="120"/>
        <w:rPr>
          <w:sz w:val="22"/>
          <w:szCs w:val="22"/>
        </w:rPr>
      </w:pPr>
      <w:r w:rsidRPr="00DF22F9">
        <w:rPr>
          <w:sz w:val="22"/>
          <w:szCs w:val="22"/>
        </w:rPr>
        <w:lastRenderedPageBreak/>
        <w:t>Storm Drain Repair: Keith was still waiting for a quote to fix the storm drain on Pleasant Street.</w:t>
      </w:r>
    </w:p>
    <w:p w14:paraId="2BF90BD5" w14:textId="2DD8A4B4" w:rsidR="00277601" w:rsidRPr="00DF22F9" w:rsidRDefault="00DF22F9">
      <w:pPr>
        <w:spacing w:after="150"/>
        <w:rPr>
          <w:sz w:val="22"/>
          <w:szCs w:val="22"/>
        </w:rPr>
      </w:pPr>
      <w:r>
        <w:rPr>
          <w:sz w:val="22"/>
          <w:szCs w:val="22"/>
        </w:rPr>
        <w:t>A</w:t>
      </w:r>
      <w:r w:rsidR="003D5F15" w:rsidRPr="00DF22F9">
        <w:rPr>
          <w:sz w:val="22"/>
          <w:szCs w:val="22"/>
        </w:rPr>
        <w:t xml:space="preserve"> finance committee meeting to prepare the 2026 budget</w:t>
      </w:r>
      <w:r>
        <w:rPr>
          <w:sz w:val="22"/>
          <w:szCs w:val="22"/>
        </w:rPr>
        <w:t xml:space="preserve"> was scheduled for</w:t>
      </w:r>
      <w:r w:rsidR="003D5F15" w:rsidRPr="00DF22F9">
        <w:rPr>
          <w:sz w:val="22"/>
          <w:szCs w:val="22"/>
        </w:rPr>
        <w:t xml:space="preserve"> September 23 at 5:00 pm.</w:t>
      </w:r>
    </w:p>
    <w:p w14:paraId="1468930E" w14:textId="77777777" w:rsidR="00277601" w:rsidRPr="00DF22F9" w:rsidRDefault="003D5F15">
      <w:pPr>
        <w:spacing w:after="150"/>
        <w:rPr>
          <w:sz w:val="22"/>
          <w:szCs w:val="22"/>
        </w:rPr>
      </w:pPr>
      <w:r w:rsidRPr="00DF22F9">
        <w:rPr>
          <w:sz w:val="22"/>
          <w:szCs w:val="22"/>
        </w:rPr>
        <w:t>Clerk Atterbury reported that she had caught up on bank reconciliations through the end of July and was now working on August. She mentioned there had been some issues with deposits not matching up due to an interfacing problem in Workhorse with utility billing, but she had resolved these issues.</w:t>
      </w:r>
    </w:p>
    <w:p w14:paraId="0ADE483F" w14:textId="439AB668" w:rsidR="00277601" w:rsidRPr="00DF22F9" w:rsidRDefault="00DF22F9">
      <w:pPr>
        <w:spacing w:after="150"/>
        <w:rPr>
          <w:sz w:val="22"/>
          <w:szCs w:val="22"/>
        </w:rPr>
      </w:pPr>
      <w:r>
        <w:rPr>
          <w:sz w:val="22"/>
          <w:szCs w:val="22"/>
        </w:rPr>
        <w:t>McLimans</w:t>
      </w:r>
      <w:r w:rsidR="003D5F15" w:rsidRPr="00DF22F9">
        <w:rPr>
          <w:sz w:val="22"/>
          <w:szCs w:val="22"/>
        </w:rPr>
        <w:t xml:space="preserve"> inquired about publishing the water and sewer rates, which had been discussed at the previous meeting. Clerk Atterbury confirmed she was working on this and would complete it in the next couple of weeks. </w:t>
      </w:r>
    </w:p>
    <w:p w14:paraId="0C8657A9" w14:textId="2A67DC85" w:rsidR="00277601" w:rsidRPr="00DF22F9" w:rsidRDefault="00AA3D7D">
      <w:pPr>
        <w:spacing w:after="150"/>
        <w:rPr>
          <w:sz w:val="22"/>
          <w:szCs w:val="22"/>
        </w:rPr>
      </w:pPr>
      <w:r>
        <w:rPr>
          <w:sz w:val="22"/>
          <w:szCs w:val="22"/>
        </w:rPr>
        <w:t>Moris</w:t>
      </w:r>
      <w:r w:rsidR="003D5F15" w:rsidRPr="00DF22F9">
        <w:rPr>
          <w:sz w:val="22"/>
          <w:szCs w:val="22"/>
        </w:rPr>
        <w:t xml:space="preserve"> inquired about the 2% fire department </w:t>
      </w:r>
      <w:r w:rsidR="00DF22F9" w:rsidRPr="00DF22F9">
        <w:rPr>
          <w:sz w:val="22"/>
          <w:szCs w:val="22"/>
        </w:rPr>
        <w:t>funds which</w:t>
      </w:r>
      <w:r w:rsidR="003D5F15" w:rsidRPr="00DF22F9">
        <w:rPr>
          <w:sz w:val="22"/>
          <w:szCs w:val="22"/>
        </w:rPr>
        <w:t xml:space="preserve"> should have been received at the end of June. He stated the fire department had not yet received the check for $2,445.16. Clerk Atterbury said she would process this right away.</w:t>
      </w:r>
    </w:p>
    <w:p w14:paraId="0C0105EA" w14:textId="7C6261D9" w:rsidR="00277601" w:rsidRDefault="003D5F15">
      <w:pPr>
        <w:spacing w:after="150"/>
        <w:rPr>
          <w:sz w:val="22"/>
          <w:szCs w:val="22"/>
        </w:rPr>
      </w:pPr>
      <w:r w:rsidRPr="00DF22F9">
        <w:rPr>
          <w:sz w:val="22"/>
          <w:szCs w:val="22"/>
        </w:rPr>
        <w:t xml:space="preserve">Clerk Atterbury reported that according to the Demographic Services Center, the preliminary estimate of the January 1, </w:t>
      </w:r>
      <w:r w:rsidR="00D64C52" w:rsidRPr="00DF22F9">
        <w:rPr>
          <w:sz w:val="22"/>
          <w:szCs w:val="22"/>
        </w:rPr>
        <w:t>2025,</w:t>
      </w:r>
      <w:r w:rsidRPr="00DF22F9">
        <w:rPr>
          <w:sz w:val="22"/>
          <w:szCs w:val="22"/>
        </w:rPr>
        <w:t xml:space="preserve"> population for the Village of Bloomington was 741, showing no change since the 2020 census. </w:t>
      </w:r>
      <w:r w:rsidR="00D64C52">
        <w:rPr>
          <w:sz w:val="22"/>
          <w:szCs w:val="22"/>
        </w:rPr>
        <w:t>A</w:t>
      </w:r>
      <w:r w:rsidRPr="00DF22F9">
        <w:rPr>
          <w:sz w:val="22"/>
          <w:szCs w:val="22"/>
        </w:rPr>
        <w:t>pproximately 547 of the estimated population were of voting age.</w:t>
      </w:r>
    </w:p>
    <w:p w14:paraId="3F3AA8A0" w14:textId="5B24F85D" w:rsidR="00E276D1" w:rsidRDefault="00E276D1">
      <w:pPr>
        <w:spacing w:after="150"/>
        <w:rPr>
          <w:sz w:val="22"/>
          <w:szCs w:val="22"/>
        </w:rPr>
      </w:pPr>
      <w:r w:rsidRPr="00E276D1">
        <w:rPr>
          <w:sz w:val="22"/>
          <w:szCs w:val="22"/>
        </w:rPr>
        <w:t>Motion</w:t>
      </w:r>
      <w:r>
        <w:rPr>
          <w:sz w:val="22"/>
          <w:szCs w:val="22"/>
        </w:rPr>
        <w:t xml:space="preserve"> was made by McLimans and seconded by Daentl</w:t>
      </w:r>
      <w:r w:rsidRPr="00E276D1">
        <w:rPr>
          <w:sz w:val="22"/>
          <w:szCs w:val="22"/>
        </w:rPr>
        <w:t xml:space="preserve"> to go into closed session pursuant to Wisconsin Statute 19.85 to consider employment promotion compensation or performance evaluation of any public employee over which the government body has jurisdiction or exercises responsibility.</w:t>
      </w:r>
      <w:r>
        <w:rPr>
          <w:sz w:val="22"/>
          <w:szCs w:val="22"/>
        </w:rPr>
        <w:t xml:space="preserve"> All were in favor.</w:t>
      </w:r>
      <w:r w:rsidRPr="00E276D1">
        <w:rPr>
          <w:sz w:val="22"/>
          <w:szCs w:val="22"/>
        </w:rPr>
        <w:t xml:space="preserve"> Motion carried.</w:t>
      </w:r>
    </w:p>
    <w:p w14:paraId="20BC9627" w14:textId="5147AA43" w:rsidR="00577A7D" w:rsidRDefault="00577A7D">
      <w:pPr>
        <w:spacing w:after="150"/>
        <w:rPr>
          <w:sz w:val="22"/>
          <w:szCs w:val="22"/>
        </w:rPr>
      </w:pPr>
      <w:r>
        <w:rPr>
          <w:sz w:val="22"/>
          <w:szCs w:val="22"/>
        </w:rPr>
        <w:t xml:space="preserve">Motion was made </w:t>
      </w:r>
      <w:r w:rsidR="00574FF9">
        <w:rPr>
          <w:sz w:val="22"/>
          <w:szCs w:val="22"/>
        </w:rPr>
        <w:t>McLimans</w:t>
      </w:r>
      <w:r>
        <w:rPr>
          <w:sz w:val="22"/>
          <w:szCs w:val="22"/>
        </w:rPr>
        <w:t xml:space="preserve"> and seconded </w:t>
      </w:r>
      <w:r w:rsidR="00CC4BD3">
        <w:rPr>
          <w:sz w:val="22"/>
          <w:szCs w:val="22"/>
        </w:rPr>
        <w:t>by Mergen</w:t>
      </w:r>
      <w:r>
        <w:rPr>
          <w:sz w:val="22"/>
          <w:szCs w:val="22"/>
        </w:rPr>
        <w:t xml:space="preserve"> to reconvene in open session. All were in favor. Motion carried.</w:t>
      </w:r>
    </w:p>
    <w:p w14:paraId="2436CAE8" w14:textId="77777777" w:rsidR="00577A7D" w:rsidRDefault="00577A7D" w:rsidP="00577A7D">
      <w:pPr>
        <w:spacing w:after="150"/>
        <w:rPr>
          <w:sz w:val="22"/>
          <w:szCs w:val="22"/>
        </w:rPr>
      </w:pPr>
      <w:r>
        <w:rPr>
          <w:sz w:val="22"/>
          <w:szCs w:val="22"/>
        </w:rPr>
        <w:t>It was noted that the village will be going back to regular office hours as posted beginning September 15, 2025.</w:t>
      </w:r>
    </w:p>
    <w:p w14:paraId="44606570" w14:textId="77777777" w:rsidR="00577A7D" w:rsidRDefault="003D5F15" w:rsidP="00577A7D">
      <w:pPr>
        <w:spacing w:after="150"/>
        <w:rPr>
          <w:sz w:val="22"/>
          <w:szCs w:val="22"/>
        </w:rPr>
      </w:pPr>
      <w:r w:rsidRPr="00577A7D">
        <w:rPr>
          <w:sz w:val="22"/>
          <w:szCs w:val="22"/>
        </w:rPr>
        <w:t xml:space="preserve">The next </w:t>
      </w:r>
      <w:r w:rsidR="00577A7D">
        <w:rPr>
          <w:sz w:val="22"/>
          <w:szCs w:val="22"/>
        </w:rPr>
        <w:t>r</w:t>
      </w:r>
      <w:r w:rsidRPr="00577A7D">
        <w:rPr>
          <w:sz w:val="22"/>
          <w:szCs w:val="22"/>
        </w:rPr>
        <w:t xml:space="preserve">egular </w:t>
      </w:r>
      <w:r w:rsidR="00577A7D">
        <w:rPr>
          <w:sz w:val="22"/>
          <w:szCs w:val="22"/>
        </w:rPr>
        <w:t>b</w:t>
      </w:r>
      <w:r w:rsidRPr="00577A7D">
        <w:rPr>
          <w:sz w:val="22"/>
          <w:szCs w:val="22"/>
        </w:rPr>
        <w:t xml:space="preserve">oard </w:t>
      </w:r>
      <w:r w:rsidR="00577A7D">
        <w:rPr>
          <w:sz w:val="22"/>
          <w:szCs w:val="22"/>
        </w:rPr>
        <w:t>m</w:t>
      </w:r>
      <w:r w:rsidRPr="00577A7D">
        <w:rPr>
          <w:sz w:val="22"/>
          <w:szCs w:val="22"/>
        </w:rPr>
        <w:t>eeting was scheduled for Monday, October 6, 2025, at 6:00 pm.</w:t>
      </w:r>
    </w:p>
    <w:p w14:paraId="2A13BD9B" w14:textId="4FC429E1" w:rsidR="00577A7D" w:rsidRDefault="00577A7D" w:rsidP="00577A7D">
      <w:pPr>
        <w:spacing w:after="150"/>
        <w:rPr>
          <w:sz w:val="22"/>
          <w:szCs w:val="22"/>
        </w:rPr>
      </w:pPr>
      <w:r w:rsidRPr="00577A7D">
        <w:rPr>
          <w:sz w:val="22"/>
          <w:szCs w:val="22"/>
        </w:rPr>
        <w:t xml:space="preserve">Board members were asked for suggestions or recommendations for future agenda items. </w:t>
      </w:r>
      <w:r>
        <w:rPr>
          <w:sz w:val="22"/>
          <w:szCs w:val="22"/>
        </w:rPr>
        <w:t>Daentl</w:t>
      </w:r>
      <w:r w:rsidRPr="00577A7D">
        <w:rPr>
          <w:sz w:val="22"/>
          <w:szCs w:val="22"/>
        </w:rPr>
        <w:t xml:space="preserve"> suggested readdressing matters with </w:t>
      </w:r>
      <w:r>
        <w:rPr>
          <w:sz w:val="22"/>
          <w:szCs w:val="22"/>
        </w:rPr>
        <w:t>Officer Small</w:t>
      </w:r>
      <w:r w:rsidRPr="00577A7D">
        <w:rPr>
          <w:sz w:val="22"/>
          <w:szCs w:val="22"/>
        </w:rPr>
        <w:t xml:space="preserve"> to see how the transition was progressing. </w:t>
      </w:r>
      <w:r>
        <w:rPr>
          <w:sz w:val="22"/>
          <w:szCs w:val="22"/>
        </w:rPr>
        <w:t>Mergen</w:t>
      </w:r>
      <w:r w:rsidRPr="00577A7D">
        <w:rPr>
          <w:sz w:val="22"/>
          <w:szCs w:val="22"/>
        </w:rPr>
        <w:t xml:space="preserve"> mentioned he would not be attending the next meeting due to a wedding in Atlanta. There was also brief discussion about </w:t>
      </w:r>
      <w:r>
        <w:rPr>
          <w:sz w:val="22"/>
          <w:szCs w:val="22"/>
        </w:rPr>
        <w:t xml:space="preserve">the </w:t>
      </w:r>
      <w:r w:rsidR="00EF188F">
        <w:rPr>
          <w:sz w:val="22"/>
          <w:szCs w:val="22"/>
        </w:rPr>
        <w:t xml:space="preserve">dog limit </w:t>
      </w:r>
      <w:r>
        <w:rPr>
          <w:sz w:val="22"/>
          <w:szCs w:val="22"/>
        </w:rPr>
        <w:t xml:space="preserve">issue </w:t>
      </w:r>
      <w:r w:rsidR="00EF188F">
        <w:rPr>
          <w:sz w:val="22"/>
          <w:szCs w:val="22"/>
        </w:rPr>
        <w:t>and if</w:t>
      </w:r>
      <w:r w:rsidRPr="00577A7D">
        <w:rPr>
          <w:sz w:val="22"/>
          <w:szCs w:val="22"/>
        </w:rPr>
        <w:t xml:space="preserve"> the</w:t>
      </w:r>
      <w:r w:rsidR="00EF188F">
        <w:rPr>
          <w:sz w:val="22"/>
          <w:szCs w:val="22"/>
        </w:rPr>
        <w:t xml:space="preserve"> </w:t>
      </w:r>
      <w:r w:rsidR="00D64C52">
        <w:rPr>
          <w:sz w:val="22"/>
          <w:szCs w:val="22"/>
        </w:rPr>
        <w:t>residents</w:t>
      </w:r>
      <w:r w:rsidR="00EF188F">
        <w:rPr>
          <w:sz w:val="22"/>
          <w:szCs w:val="22"/>
        </w:rPr>
        <w:t xml:space="preserve"> </w:t>
      </w:r>
      <w:r w:rsidRPr="00577A7D">
        <w:rPr>
          <w:sz w:val="22"/>
          <w:szCs w:val="22"/>
        </w:rPr>
        <w:t>had reached the limit by the September 1st deadline.</w:t>
      </w:r>
    </w:p>
    <w:p w14:paraId="3A3FE1D7" w14:textId="77777777" w:rsidR="00EF188F" w:rsidRDefault="00EF188F" w:rsidP="00EF188F">
      <w:pPr>
        <w:rPr>
          <w:sz w:val="22"/>
          <w:szCs w:val="22"/>
        </w:rPr>
      </w:pPr>
      <w:r w:rsidRPr="00EF188F">
        <w:rPr>
          <w:sz w:val="22"/>
          <w:szCs w:val="22"/>
        </w:rPr>
        <w:t xml:space="preserve">There being no additional business to come before the board, McLimans moved to adjourn the meeting and was seconded by Allen. All were in favor. Motion carried. </w:t>
      </w:r>
    </w:p>
    <w:p w14:paraId="123A43FC" w14:textId="77777777" w:rsidR="00EF188F" w:rsidRDefault="00EF188F" w:rsidP="00EF188F">
      <w:pPr>
        <w:rPr>
          <w:sz w:val="22"/>
          <w:szCs w:val="22"/>
        </w:rPr>
      </w:pPr>
    </w:p>
    <w:p w14:paraId="4C47F693" w14:textId="0061838F" w:rsidR="00EF188F" w:rsidRDefault="00EF188F" w:rsidP="00EF188F">
      <w:pPr>
        <w:rPr>
          <w:sz w:val="22"/>
          <w:szCs w:val="22"/>
        </w:rPr>
      </w:pPr>
      <w:r>
        <w:rPr>
          <w:sz w:val="22"/>
          <w:szCs w:val="22"/>
        </w:rPr>
        <w:t xml:space="preserve">Clerk/Treasurer </w:t>
      </w:r>
    </w:p>
    <w:p w14:paraId="0E87C116" w14:textId="14745AB6" w:rsidR="00EF188F" w:rsidRPr="00EF188F" w:rsidRDefault="00EF188F" w:rsidP="00EF188F">
      <w:pPr>
        <w:rPr>
          <w:sz w:val="22"/>
          <w:szCs w:val="22"/>
        </w:rPr>
      </w:pPr>
      <w:r>
        <w:rPr>
          <w:sz w:val="22"/>
          <w:szCs w:val="22"/>
        </w:rPr>
        <w:t>Shawna Atterbury</w:t>
      </w:r>
    </w:p>
    <w:p w14:paraId="014B210F" w14:textId="77777777" w:rsidR="00EF188F" w:rsidRPr="00577A7D" w:rsidRDefault="00EF188F" w:rsidP="00577A7D">
      <w:pPr>
        <w:spacing w:after="150"/>
        <w:rPr>
          <w:sz w:val="22"/>
          <w:szCs w:val="22"/>
        </w:rPr>
      </w:pPr>
    </w:p>
    <w:sectPr w:rsidR="00EF188F" w:rsidRPr="00577A7D" w:rsidSect="00A22DE8">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F5917"/>
    <w:multiLevelType w:val="multilevel"/>
    <w:tmpl w:val="AE70A6B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966B1B"/>
    <w:multiLevelType w:val="hybridMultilevel"/>
    <w:tmpl w:val="7F2EACCA"/>
    <w:lvl w:ilvl="0" w:tplc="4E50CDE8">
      <w:start w:val="1"/>
      <w:numFmt w:val="bullet"/>
      <w:lvlText w:val="●"/>
      <w:lvlJc w:val="left"/>
      <w:pPr>
        <w:ind w:left="720" w:hanging="360"/>
      </w:pPr>
    </w:lvl>
    <w:lvl w:ilvl="1" w:tplc="BE8481DA">
      <w:start w:val="1"/>
      <w:numFmt w:val="bullet"/>
      <w:lvlText w:val="○"/>
      <w:lvlJc w:val="left"/>
      <w:pPr>
        <w:ind w:left="1440" w:hanging="360"/>
      </w:pPr>
    </w:lvl>
    <w:lvl w:ilvl="2" w:tplc="1F08F5A8">
      <w:start w:val="1"/>
      <w:numFmt w:val="bullet"/>
      <w:lvlText w:val="■"/>
      <w:lvlJc w:val="left"/>
      <w:pPr>
        <w:ind w:left="2160" w:hanging="360"/>
      </w:pPr>
    </w:lvl>
    <w:lvl w:ilvl="3" w:tplc="EEC0FAEA">
      <w:start w:val="1"/>
      <w:numFmt w:val="bullet"/>
      <w:lvlText w:val="●"/>
      <w:lvlJc w:val="left"/>
      <w:pPr>
        <w:ind w:left="2880" w:hanging="360"/>
      </w:pPr>
    </w:lvl>
    <w:lvl w:ilvl="4" w:tplc="6B2AA5D0">
      <w:start w:val="1"/>
      <w:numFmt w:val="bullet"/>
      <w:lvlText w:val="○"/>
      <w:lvlJc w:val="left"/>
      <w:pPr>
        <w:ind w:left="3600" w:hanging="360"/>
      </w:pPr>
    </w:lvl>
    <w:lvl w:ilvl="5" w:tplc="BFBE637E">
      <w:start w:val="1"/>
      <w:numFmt w:val="bullet"/>
      <w:lvlText w:val="■"/>
      <w:lvlJc w:val="left"/>
      <w:pPr>
        <w:ind w:left="4320" w:hanging="360"/>
      </w:pPr>
    </w:lvl>
    <w:lvl w:ilvl="6" w:tplc="60401064">
      <w:start w:val="1"/>
      <w:numFmt w:val="bullet"/>
      <w:lvlText w:val="●"/>
      <w:lvlJc w:val="left"/>
      <w:pPr>
        <w:ind w:left="5040" w:hanging="360"/>
      </w:pPr>
    </w:lvl>
    <w:lvl w:ilvl="7" w:tplc="3F3E7ACE">
      <w:start w:val="1"/>
      <w:numFmt w:val="bullet"/>
      <w:lvlText w:val="●"/>
      <w:lvlJc w:val="left"/>
      <w:pPr>
        <w:ind w:left="5760" w:hanging="360"/>
      </w:pPr>
    </w:lvl>
    <w:lvl w:ilvl="8" w:tplc="B8EE0488">
      <w:start w:val="1"/>
      <w:numFmt w:val="bullet"/>
      <w:lvlText w:val="●"/>
      <w:lvlJc w:val="left"/>
      <w:pPr>
        <w:ind w:left="6480" w:hanging="360"/>
      </w:pPr>
    </w:lvl>
  </w:abstractNum>
  <w:num w:numId="1" w16cid:durableId="18268910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01"/>
    <w:rsid w:val="00055F86"/>
    <w:rsid w:val="0005770C"/>
    <w:rsid w:val="001910E6"/>
    <w:rsid w:val="00192049"/>
    <w:rsid w:val="00277601"/>
    <w:rsid w:val="0032423C"/>
    <w:rsid w:val="003D5F15"/>
    <w:rsid w:val="00574FF9"/>
    <w:rsid w:val="00577A7D"/>
    <w:rsid w:val="008200B4"/>
    <w:rsid w:val="009D51BC"/>
    <w:rsid w:val="009E75F8"/>
    <w:rsid w:val="00A22DE8"/>
    <w:rsid w:val="00AA3D7D"/>
    <w:rsid w:val="00C86F1E"/>
    <w:rsid w:val="00CC4BD3"/>
    <w:rsid w:val="00D64C52"/>
    <w:rsid w:val="00DE0351"/>
    <w:rsid w:val="00DF22F9"/>
    <w:rsid w:val="00E276D1"/>
    <w:rsid w:val="00EF188F"/>
    <w:rsid w:val="00F01A39"/>
    <w:rsid w:val="00F1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4C2F"/>
  <w15:docId w15:val="{BE15A034-5122-4299-8FBE-3D558BD3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A22DE8"/>
    <w:pPr>
      <w:keepNext/>
      <w:keepLines/>
      <w:spacing w:before="4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character" w:customStyle="1" w:styleId="Heading7Char">
    <w:name w:val="Heading 7 Char"/>
    <w:basedOn w:val="DefaultParagraphFont"/>
    <w:link w:val="Heading7"/>
    <w:uiPriority w:val="9"/>
    <w:semiHidden/>
    <w:rsid w:val="00A22DE8"/>
    <w:rPr>
      <w:rFonts w:asciiTheme="majorHAnsi" w:eastAsiaTheme="majorEastAsia" w:hAnsiTheme="majorHAnsi" w:cstheme="majorBidi"/>
      <w:i/>
      <w:iCs/>
      <w:color w:val="0A2F40" w:themeColor="accent1" w:themeShade="7F"/>
    </w:rPr>
  </w:style>
  <w:style w:type="paragraph" w:styleId="NormalWeb">
    <w:name w:val="Normal (Web)"/>
    <w:basedOn w:val="Normal"/>
    <w:uiPriority w:val="99"/>
    <w:semiHidden/>
    <w:unhideWhenUsed/>
    <w:rsid w:val="00577A7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Village of Bloomington Regular Board Meeting - Meeting Minutes</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Regular Board Meeting - Meeting Minutes</dc:title>
  <dc:creator>ClerkMinutes</dc:creator>
  <cp:lastModifiedBy>Shawna  Atterbury</cp:lastModifiedBy>
  <cp:revision>18</cp:revision>
  <dcterms:created xsi:type="dcterms:W3CDTF">2025-09-29T19:08:00Z</dcterms:created>
  <dcterms:modified xsi:type="dcterms:W3CDTF">2025-10-04T19:10:00Z</dcterms:modified>
</cp:coreProperties>
</file>