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E937F" w14:textId="77777777" w:rsidR="002A5932" w:rsidRPr="002A5932" w:rsidRDefault="002A5932" w:rsidP="002A5932">
      <w:pPr>
        <w:tabs>
          <w:tab w:val="left" w:pos="4800"/>
          <w:tab w:val="center" w:pos="5443"/>
        </w:tabs>
        <w:spacing w:after="0" w:line="240" w:lineRule="auto"/>
        <w:jc w:val="center"/>
        <w:rPr>
          <w:rFonts w:ascii="Arial" w:eastAsia="Times New Roman" w:hAnsi="Arial" w:cs="Arial"/>
          <w:b/>
          <w:kern w:val="0"/>
          <w14:ligatures w14:val="none"/>
        </w:rPr>
      </w:pPr>
      <w:r w:rsidRPr="002A5932">
        <w:rPr>
          <w:rFonts w:ascii="Arial" w:eastAsia="Times New Roman" w:hAnsi="Arial" w:cs="Arial"/>
          <w:b/>
          <w:kern w:val="0"/>
          <w14:ligatures w14:val="none"/>
        </w:rPr>
        <w:t>VILLAGE OF BLOOMINGTON</w:t>
      </w:r>
    </w:p>
    <w:p w14:paraId="12BD5ABD" w14:textId="77777777" w:rsidR="002A5932" w:rsidRPr="002A5932" w:rsidRDefault="002A5932" w:rsidP="002A5932">
      <w:pPr>
        <w:tabs>
          <w:tab w:val="left" w:pos="4800"/>
          <w:tab w:val="center" w:pos="5443"/>
        </w:tabs>
        <w:spacing w:after="0" w:line="240" w:lineRule="auto"/>
        <w:jc w:val="center"/>
        <w:rPr>
          <w:rFonts w:ascii="Arial" w:eastAsia="Times New Roman" w:hAnsi="Arial" w:cs="Arial"/>
          <w:b/>
          <w:kern w:val="0"/>
          <w14:ligatures w14:val="none"/>
        </w:rPr>
      </w:pPr>
      <w:r w:rsidRPr="002A5932">
        <w:rPr>
          <w:rFonts w:ascii="Arial" w:eastAsia="Times New Roman" w:hAnsi="Arial" w:cs="Arial"/>
          <w:b/>
          <w:kern w:val="0"/>
          <w14:ligatures w14:val="none"/>
        </w:rPr>
        <w:t>453 Canal Street</w:t>
      </w:r>
    </w:p>
    <w:p w14:paraId="054EB1D9" w14:textId="77777777" w:rsidR="002A5932" w:rsidRPr="002A5932" w:rsidRDefault="002A5932" w:rsidP="002A5932">
      <w:pPr>
        <w:tabs>
          <w:tab w:val="left" w:pos="4800"/>
          <w:tab w:val="center" w:pos="5443"/>
        </w:tabs>
        <w:spacing w:after="0" w:line="240" w:lineRule="auto"/>
        <w:jc w:val="center"/>
        <w:rPr>
          <w:rFonts w:ascii="Arial" w:eastAsia="Times New Roman" w:hAnsi="Arial" w:cs="Arial"/>
          <w:b/>
          <w:kern w:val="0"/>
          <w14:ligatures w14:val="none"/>
        </w:rPr>
      </w:pPr>
      <w:r w:rsidRPr="002A5932">
        <w:rPr>
          <w:rFonts w:ascii="Arial" w:eastAsia="Times New Roman" w:hAnsi="Arial" w:cs="Arial"/>
          <w:b/>
          <w:kern w:val="0"/>
          <w14:ligatures w14:val="none"/>
        </w:rPr>
        <w:t>Office of Village Clerk/Treasurer</w:t>
      </w:r>
    </w:p>
    <w:p w14:paraId="37097340" w14:textId="77777777" w:rsidR="002A5932" w:rsidRPr="002A5932" w:rsidRDefault="002A5932" w:rsidP="002A5932">
      <w:pPr>
        <w:tabs>
          <w:tab w:val="left" w:pos="4800"/>
          <w:tab w:val="center" w:pos="5443"/>
        </w:tabs>
        <w:spacing w:after="0" w:line="240" w:lineRule="auto"/>
        <w:jc w:val="center"/>
        <w:rPr>
          <w:rFonts w:ascii="Arial" w:eastAsia="Times New Roman" w:hAnsi="Arial" w:cs="Arial"/>
          <w:b/>
          <w:kern w:val="0"/>
          <w14:ligatures w14:val="none"/>
        </w:rPr>
      </w:pPr>
      <w:r w:rsidRPr="002A5932">
        <w:rPr>
          <w:rFonts w:ascii="Arial" w:eastAsia="Times New Roman" w:hAnsi="Arial" w:cs="Arial"/>
          <w:b/>
          <w:kern w:val="0"/>
          <w14:ligatures w14:val="none"/>
        </w:rPr>
        <w:t>Robert McLimans, Village President – president.bloomington@gmail.com</w:t>
      </w:r>
    </w:p>
    <w:p w14:paraId="0097388B" w14:textId="0170E623" w:rsidR="002A5932" w:rsidRDefault="002A5932" w:rsidP="002A5932">
      <w:pPr>
        <w:tabs>
          <w:tab w:val="left" w:pos="4800"/>
          <w:tab w:val="center" w:pos="5443"/>
        </w:tabs>
        <w:spacing w:after="0" w:line="240" w:lineRule="auto"/>
        <w:jc w:val="center"/>
        <w:rPr>
          <w:rFonts w:ascii="Arial" w:eastAsia="Times New Roman" w:hAnsi="Arial" w:cs="Arial"/>
          <w:b/>
          <w:kern w:val="0"/>
          <w14:ligatures w14:val="none"/>
        </w:rPr>
      </w:pPr>
      <w:r w:rsidRPr="002A5932">
        <w:rPr>
          <w:rFonts w:ascii="Arial" w:eastAsia="Times New Roman" w:hAnsi="Arial" w:cs="Arial"/>
          <w:b/>
          <w:kern w:val="0"/>
          <w14:ligatures w14:val="none"/>
        </w:rPr>
        <w:t xml:space="preserve">Shawna Atterbury, Village Clerk/Treasurer – </w:t>
      </w:r>
      <w:hyperlink r:id="rId4" w:history="1">
        <w:r w:rsidRPr="002A5932">
          <w:rPr>
            <w:rStyle w:val="Hyperlink"/>
            <w:rFonts w:ascii="Arial" w:eastAsia="Times New Roman" w:hAnsi="Arial" w:cs="Arial"/>
            <w:b/>
            <w:kern w:val="0"/>
            <w14:ligatures w14:val="none"/>
          </w:rPr>
          <w:t>clerk@villageofbloomington.com</w:t>
        </w:r>
      </w:hyperlink>
    </w:p>
    <w:p w14:paraId="33F9F2B6" w14:textId="77777777" w:rsidR="002A5932" w:rsidRDefault="002A5932" w:rsidP="002A5932">
      <w:pPr>
        <w:tabs>
          <w:tab w:val="left" w:pos="4800"/>
          <w:tab w:val="center" w:pos="5443"/>
        </w:tabs>
        <w:spacing w:after="0" w:line="240" w:lineRule="auto"/>
        <w:jc w:val="center"/>
        <w:rPr>
          <w:rFonts w:ascii="Arial" w:eastAsia="Times New Roman" w:hAnsi="Arial" w:cs="Arial"/>
          <w:b/>
          <w:kern w:val="0"/>
          <w14:ligatures w14:val="none"/>
        </w:rPr>
      </w:pPr>
    </w:p>
    <w:p w14:paraId="1B6357C7" w14:textId="77777777" w:rsidR="002A5932" w:rsidRDefault="002A5932" w:rsidP="002A5932">
      <w:pPr>
        <w:tabs>
          <w:tab w:val="left" w:pos="4800"/>
          <w:tab w:val="center" w:pos="5443"/>
        </w:tabs>
        <w:spacing w:after="0" w:line="240" w:lineRule="auto"/>
        <w:jc w:val="center"/>
        <w:rPr>
          <w:rFonts w:ascii="Arial" w:eastAsia="Times New Roman" w:hAnsi="Arial" w:cs="Arial"/>
          <w:b/>
          <w:kern w:val="0"/>
          <w14:ligatures w14:val="none"/>
        </w:rPr>
      </w:pPr>
    </w:p>
    <w:p w14:paraId="5CD803F7" w14:textId="77777777" w:rsidR="00343E6A" w:rsidRPr="002A5932" w:rsidRDefault="00343E6A" w:rsidP="002A5932">
      <w:pPr>
        <w:tabs>
          <w:tab w:val="left" w:pos="4800"/>
          <w:tab w:val="center" w:pos="5443"/>
        </w:tabs>
        <w:spacing w:after="0" w:line="240" w:lineRule="auto"/>
        <w:jc w:val="center"/>
        <w:rPr>
          <w:rFonts w:ascii="Arial" w:eastAsia="Times New Roman" w:hAnsi="Arial" w:cs="Arial"/>
          <w:b/>
          <w:kern w:val="0"/>
          <w14:ligatures w14:val="none"/>
        </w:rPr>
      </w:pPr>
    </w:p>
    <w:p w14:paraId="4460DB40" w14:textId="77777777" w:rsidR="002A5932" w:rsidRPr="002A5932" w:rsidRDefault="002A5932" w:rsidP="002A5932">
      <w:pPr>
        <w:tabs>
          <w:tab w:val="left" w:pos="4800"/>
          <w:tab w:val="center" w:pos="5443"/>
        </w:tabs>
        <w:spacing w:after="0" w:line="240" w:lineRule="auto"/>
        <w:jc w:val="center"/>
        <w:rPr>
          <w:rFonts w:ascii="Arial" w:eastAsia="Times New Roman" w:hAnsi="Arial" w:cs="Arial"/>
          <w:b/>
          <w:kern w:val="0"/>
          <w:sz w:val="16"/>
          <w:szCs w:val="16"/>
          <w14:ligatures w14:val="none"/>
        </w:rPr>
      </w:pPr>
    </w:p>
    <w:p w14:paraId="52C80D47" w14:textId="5032B823" w:rsidR="002A5932" w:rsidRPr="002A5932" w:rsidRDefault="002A5932" w:rsidP="002A5932">
      <w:pPr>
        <w:tabs>
          <w:tab w:val="left" w:pos="4800"/>
          <w:tab w:val="center" w:pos="5443"/>
        </w:tabs>
        <w:spacing w:after="0" w:line="240" w:lineRule="auto"/>
        <w:jc w:val="center"/>
        <w:rPr>
          <w:rFonts w:ascii="Arial" w:eastAsia="Times New Roman" w:hAnsi="Arial" w:cs="Arial"/>
          <w:b/>
          <w:kern w:val="0"/>
          <w:sz w:val="32"/>
          <w:szCs w:val="32"/>
          <w:u w:val="single"/>
          <w14:ligatures w14:val="none"/>
        </w:rPr>
      </w:pPr>
      <w:r w:rsidRPr="002A5932">
        <w:rPr>
          <w:rFonts w:ascii="Arial" w:eastAsia="Times New Roman" w:hAnsi="Arial" w:cs="Arial"/>
          <w:b/>
          <w:kern w:val="0"/>
          <w:sz w:val="32"/>
          <w:szCs w:val="32"/>
          <w:u w:val="single"/>
          <w14:ligatures w14:val="none"/>
        </w:rPr>
        <w:t>Notice of the Village Caucus</w:t>
      </w:r>
    </w:p>
    <w:p w14:paraId="5FB238BA" w14:textId="77777777" w:rsidR="002A5932" w:rsidRPr="002A5932" w:rsidRDefault="002A5932" w:rsidP="002A5932">
      <w:pPr>
        <w:tabs>
          <w:tab w:val="left" w:pos="4800"/>
          <w:tab w:val="center" w:pos="5443"/>
        </w:tabs>
        <w:spacing w:after="0" w:line="240" w:lineRule="auto"/>
        <w:jc w:val="center"/>
        <w:rPr>
          <w:rFonts w:ascii="Arial" w:eastAsia="Times New Roman" w:hAnsi="Arial" w:cs="Arial"/>
          <w:b/>
          <w:kern w:val="0"/>
          <w:sz w:val="16"/>
          <w:szCs w:val="16"/>
          <w14:ligatures w14:val="none"/>
        </w:rPr>
      </w:pPr>
    </w:p>
    <w:p w14:paraId="5DF7017C" w14:textId="356ABACE" w:rsidR="008632DF" w:rsidRDefault="002A5932" w:rsidP="00E744C5">
      <w:pPr>
        <w:tabs>
          <w:tab w:val="left" w:pos="4800"/>
          <w:tab w:val="center" w:pos="5443"/>
        </w:tabs>
        <w:spacing w:after="0" w:line="240" w:lineRule="auto"/>
        <w:rPr>
          <w:rFonts w:ascii="Arial" w:eastAsia="Times New Roman" w:hAnsi="Arial" w:cs="Arial"/>
          <w:bCs/>
          <w:kern w:val="0"/>
          <w:sz w:val="24"/>
          <w:szCs w:val="24"/>
          <w14:ligatures w14:val="none"/>
        </w:rPr>
      </w:pPr>
      <w:r w:rsidRPr="00343E6A">
        <w:rPr>
          <w:rFonts w:ascii="Arial" w:eastAsia="Times New Roman" w:hAnsi="Arial" w:cs="Arial"/>
          <w:b/>
          <w:kern w:val="0"/>
          <w:sz w:val="24"/>
          <w:szCs w:val="24"/>
          <w14:ligatures w14:val="none"/>
        </w:rPr>
        <w:t>NOTICE IS HEREBY GIVEN</w:t>
      </w:r>
      <w:r w:rsidRPr="002A5932">
        <w:rPr>
          <w:rFonts w:ascii="Arial" w:eastAsia="Times New Roman" w:hAnsi="Arial" w:cs="Arial"/>
          <w:b/>
          <w:kern w:val="0"/>
          <w:sz w:val="24"/>
          <w:szCs w:val="24"/>
          <w14:ligatures w14:val="none"/>
        </w:rPr>
        <w:t xml:space="preserve"> </w:t>
      </w:r>
      <w:r w:rsidRPr="002A5932">
        <w:rPr>
          <w:rFonts w:ascii="Arial" w:eastAsia="Times New Roman" w:hAnsi="Arial" w:cs="Arial"/>
          <w:bCs/>
          <w:kern w:val="0"/>
          <w:sz w:val="24"/>
          <w:szCs w:val="24"/>
          <w14:ligatures w14:val="none"/>
        </w:rPr>
        <w:t xml:space="preserve">to the public that </w:t>
      </w:r>
      <w:r w:rsidRPr="00343E6A">
        <w:rPr>
          <w:rFonts w:ascii="Arial" w:eastAsia="Times New Roman" w:hAnsi="Arial" w:cs="Arial"/>
          <w:bCs/>
          <w:kern w:val="0"/>
          <w:sz w:val="24"/>
          <w:szCs w:val="24"/>
          <w14:ligatures w14:val="none"/>
        </w:rPr>
        <w:t>a Caucus</w:t>
      </w:r>
      <w:r w:rsidR="00E8358A">
        <w:rPr>
          <w:rFonts w:ascii="Arial" w:eastAsia="Times New Roman" w:hAnsi="Arial" w:cs="Arial"/>
          <w:bCs/>
          <w:kern w:val="0"/>
          <w:sz w:val="24"/>
          <w:szCs w:val="24"/>
          <w14:ligatures w14:val="none"/>
        </w:rPr>
        <w:t xml:space="preserve"> for the Village of Bloomington, in the county of Grant</w:t>
      </w:r>
      <w:r w:rsidR="006E6E66">
        <w:rPr>
          <w:rFonts w:ascii="Arial" w:eastAsia="Times New Roman" w:hAnsi="Arial" w:cs="Arial"/>
          <w:bCs/>
          <w:kern w:val="0"/>
          <w:sz w:val="24"/>
          <w:szCs w:val="24"/>
          <w14:ligatures w14:val="none"/>
        </w:rPr>
        <w:t>, Wisconsin,</w:t>
      </w:r>
      <w:r w:rsidRPr="00343E6A">
        <w:rPr>
          <w:rFonts w:ascii="Arial" w:eastAsia="Times New Roman" w:hAnsi="Arial" w:cs="Arial"/>
          <w:bCs/>
          <w:kern w:val="0"/>
          <w:sz w:val="24"/>
          <w:szCs w:val="24"/>
          <w14:ligatures w14:val="none"/>
        </w:rPr>
        <w:t xml:space="preserve"> will be held</w:t>
      </w:r>
      <w:r w:rsidRPr="002A5932">
        <w:rPr>
          <w:rFonts w:ascii="Arial" w:eastAsia="Times New Roman" w:hAnsi="Arial" w:cs="Arial"/>
          <w:bCs/>
          <w:kern w:val="0"/>
          <w:sz w:val="24"/>
          <w:szCs w:val="24"/>
          <w14:ligatures w14:val="none"/>
        </w:rPr>
        <w:t xml:space="preserve"> at the Village Hall located at 453 Canal Street, Bloomington, Wisconsin</w:t>
      </w:r>
      <w:r w:rsidRPr="00343E6A">
        <w:rPr>
          <w:rFonts w:ascii="Arial" w:eastAsia="Times New Roman" w:hAnsi="Arial" w:cs="Arial"/>
          <w:bCs/>
          <w:kern w:val="0"/>
          <w:sz w:val="24"/>
          <w:szCs w:val="24"/>
          <w14:ligatures w14:val="none"/>
        </w:rPr>
        <w:t xml:space="preserve"> </w:t>
      </w:r>
      <w:r w:rsidRPr="002A5932">
        <w:rPr>
          <w:rFonts w:ascii="Arial" w:eastAsia="Times New Roman" w:hAnsi="Arial" w:cs="Arial"/>
          <w:bCs/>
          <w:kern w:val="0"/>
          <w:sz w:val="24"/>
          <w:szCs w:val="24"/>
          <w14:ligatures w14:val="none"/>
        </w:rPr>
        <w:t xml:space="preserve">on Monday, </w:t>
      </w:r>
      <w:r w:rsidRPr="00343E6A">
        <w:rPr>
          <w:rFonts w:ascii="Arial" w:eastAsia="Times New Roman" w:hAnsi="Arial" w:cs="Arial"/>
          <w:bCs/>
          <w:kern w:val="0"/>
          <w:sz w:val="24"/>
          <w:szCs w:val="24"/>
          <w14:ligatures w14:val="none"/>
        </w:rPr>
        <w:t xml:space="preserve">January </w:t>
      </w:r>
      <w:r w:rsidR="00314FFE">
        <w:rPr>
          <w:rFonts w:ascii="Arial" w:eastAsia="Times New Roman" w:hAnsi="Arial" w:cs="Arial"/>
          <w:bCs/>
          <w:kern w:val="0"/>
          <w:sz w:val="24"/>
          <w:szCs w:val="24"/>
          <w14:ligatures w14:val="none"/>
        </w:rPr>
        <w:t>5</w:t>
      </w:r>
      <w:r w:rsidRPr="002A5932">
        <w:rPr>
          <w:rFonts w:ascii="Arial" w:eastAsia="Times New Roman" w:hAnsi="Arial" w:cs="Arial"/>
          <w:bCs/>
          <w:kern w:val="0"/>
          <w:sz w:val="24"/>
          <w:szCs w:val="24"/>
          <w14:ligatures w14:val="none"/>
        </w:rPr>
        <w:t>,</w:t>
      </w:r>
      <w:r w:rsidRPr="00343E6A">
        <w:rPr>
          <w:rFonts w:ascii="Arial" w:eastAsia="Times New Roman" w:hAnsi="Arial" w:cs="Arial"/>
          <w:bCs/>
          <w:kern w:val="0"/>
          <w:sz w:val="24"/>
          <w:szCs w:val="24"/>
          <w14:ligatures w14:val="none"/>
        </w:rPr>
        <w:t xml:space="preserve"> 202</w:t>
      </w:r>
      <w:r w:rsidR="00314FFE">
        <w:rPr>
          <w:rFonts w:ascii="Arial" w:eastAsia="Times New Roman" w:hAnsi="Arial" w:cs="Arial"/>
          <w:bCs/>
          <w:kern w:val="0"/>
          <w:sz w:val="24"/>
          <w:szCs w:val="24"/>
          <w14:ligatures w14:val="none"/>
        </w:rPr>
        <w:t>6</w:t>
      </w:r>
      <w:r w:rsidRPr="00343E6A">
        <w:rPr>
          <w:rFonts w:ascii="Arial" w:eastAsia="Times New Roman" w:hAnsi="Arial" w:cs="Arial"/>
          <w:bCs/>
          <w:kern w:val="0"/>
          <w:sz w:val="24"/>
          <w:szCs w:val="24"/>
          <w14:ligatures w14:val="none"/>
        </w:rPr>
        <w:t>,</w:t>
      </w:r>
      <w:r w:rsidRPr="002A5932">
        <w:rPr>
          <w:rFonts w:ascii="Arial" w:eastAsia="Times New Roman" w:hAnsi="Arial" w:cs="Arial"/>
          <w:bCs/>
          <w:kern w:val="0"/>
          <w:sz w:val="24"/>
          <w:szCs w:val="24"/>
          <w14:ligatures w14:val="none"/>
        </w:rPr>
        <w:t xml:space="preserve"> at </w:t>
      </w:r>
      <w:r w:rsidRPr="00343E6A">
        <w:rPr>
          <w:rFonts w:ascii="Arial" w:eastAsia="Times New Roman" w:hAnsi="Arial" w:cs="Arial"/>
          <w:bCs/>
          <w:kern w:val="0"/>
          <w:sz w:val="24"/>
          <w:szCs w:val="24"/>
          <w14:ligatures w14:val="none"/>
        </w:rPr>
        <w:t>5:45</w:t>
      </w:r>
      <w:r w:rsidRPr="002A5932">
        <w:rPr>
          <w:rFonts w:ascii="Arial" w:eastAsia="Times New Roman" w:hAnsi="Arial" w:cs="Arial"/>
          <w:bCs/>
          <w:kern w:val="0"/>
          <w:sz w:val="24"/>
          <w:szCs w:val="24"/>
          <w14:ligatures w14:val="none"/>
        </w:rPr>
        <w:t xml:space="preserve"> pm</w:t>
      </w:r>
      <w:r w:rsidRPr="00343E6A">
        <w:rPr>
          <w:rFonts w:ascii="Arial" w:eastAsia="Times New Roman" w:hAnsi="Arial" w:cs="Arial"/>
          <w:bCs/>
          <w:kern w:val="0"/>
          <w:sz w:val="24"/>
          <w:szCs w:val="24"/>
          <w14:ligatures w14:val="none"/>
        </w:rPr>
        <w:t>, immediately prior to the Regular Meeting of the Village Board of Trustees</w:t>
      </w:r>
      <w:r w:rsidR="008E645C">
        <w:rPr>
          <w:rFonts w:ascii="Arial" w:eastAsia="Times New Roman" w:hAnsi="Arial" w:cs="Arial"/>
          <w:bCs/>
          <w:kern w:val="0"/>
          <w:sz w:val="24"/>
          <w:szCs w:val="24"/>
          <w14:ligatures w14:val="none"/>
        </w:rPr>
        <w:t>.</w:t>
      </w:r>
    </w:p>
    <w:p w14:paraId="1F5FA157" w14:textId="77777777" w:rsidR="008E645C" w:rsidRDefault="008E645C" w:rsidP="00E744C5">
      <w:pPr>
        <w:tabs>
          <w:tab w:val="left" w:pos="4800"/>
          <w:tab w:val="center" w:pos="5443"/>
        </w:tabs>
        <w:spacing w:after="0" w:line="240" w:lineRule="auto"/>
        <w:rPr>
          <w:rFonts w:ascii="Arial" w:eastAsia="Times New Roman" w:hAnsi="Arial" w:cs="Arial"/>
          <w:bCs/>
          <w:kern w:val="0"/>
          <w:sz w:val="24"/>
          <w:szCs w:val="24"/>
          <w14:ligatures w14:val="none"/>
        </w:rPr>
      </w:pPr>
    </w:p>
    <w:p w14:paraId="2258730F" w14:textId="5A76FBAA" w:rsidR="008E645C" w:rsidRDefault="008E645C" w:rsidP="00E744C5">
      <w:pPr>
        <w:tabs>
          <w:tab w:val="left" w:pos="4800"/>
          <w:tab w:val="center" w:pos="5443"/>
        </w:tabs>
        <w:spacing w:after="0" w:line="240" w:lineRule="auto"/>
        <w:rPr>
          <w:rFonts w:ascii="Arial" w:eastAsia="Times New Roman" w:hAnsi="Arial" w:cs="Arial"/>
          <w:bCs/>
          <w:kern w:val="0"/>
          <w:sz w:val="24"/>
          <w:szCs w:val="24"/>
          <w14:ligatures w14:val="none"/>
        </w:rPr>
      </w:pPr>
      <w:r>
        <w:rPr>
          <w:rFonts w:ascii="Arial" w:eastAsia="Times New Roman" w:hAnsi="Arial" w:cs="Arial"/>
          <w:bCs/>
          <w:kern w:val="0"/>
          <w:sz w:val="24"/>
          <w:szCs w:val="24"/>
          <w14:ligatures w14:val="none"/>
        </w:rPr>
        <w:t>Nominations will be made for three (</w:t>
      </w:r>
      <w:r w:rsidR="00F959D8">
        <w:rPr>
          <w:rFonts w:ascii="Arial" w:eastAsia="Times New Roman" w:hAnsi="Arial" w:cs="Arial"/>
          <w:bCs/>
          <w:kern w:val="0"/>
          <w:sz w:val="24"/>
          <w:szCs w:val="24"/>
          <w14:ligatures w14:val="none"/>
        </w:rPr>
        <w:t>3) Village Trustee positions to be elected for a two-year term per official at the 202</w:t>
      </w:r>
      <w:r w:rsidR="00314FFE">
        <w:rPr>
          <w:rFonts w:ascii="Arial" w:eastAsia="Times New Roman" w:hAnsi="Arial" w:cs="Arial"/>
          <w:bCs/>
          <w:kern w:val="0"/>
          <w:sz w:val="24"/>
          <w:szCs w:val="24"/>
          <w14:ligatures w14:val="none"/>
        </w:rPr>
        <w:t>6</w:t>
      </w:r>
      <w:r w:rsidR="00F959D8">
        <w:rPr>
          <w:rFonts w:ascii="Arial" w:eastAsia="Times New Roman" w:hAnsi="Arial" w:cs="Arial"/>
          <w:bCs/>
          <w:kern w:val="0"/>
          <w:sz w:val="24"/>
          <w:szCs w:val="24"/>
          <w14:ligatures w14:val="none"/>
        </w:rPr>
        <w:t xml:space="preserve"> </w:t>
      </w:r>
      <w:r w:rsidR="008974E8">
        <w:rPr>
          <w:rFonts w:ascii="Arial" w:eastAsia="Times New Roman" w:hAnsi="Arial" w:cs="Arial"/>
          <w:bCs/>
          <w:kern w:val="0"/>
          <w:sz w:val="24"/>
          <w:szCs w:val="24"/>
          <w14:ligatures w14:val="none"/>
        </w:rPr>
        <w:t xml:space="preserve">Spring Election scheduled for Tuesday, April </w:t>
      </w:r>
      <w:r w:rsidR="00314FFE">
        <w:rPr>
          <w:rFonts w:ascii="Arial" w:eastAsia="Times New Roman" w:hAnsi="Arial" w:cs="Arial"/>
          <w:bCs/>
          <w:kern w:val="0"/>
          <w:sz w:val="24"/>
          <w:szCs w:val="24"/>
          <w14:ligatures w14:val="none"/>
        </w:rPr>
        <w:t>7</w:t>
      </w:r>
      <w:r w:rsidR="008974E8">
        <w:rPr>
          <w:rFonts w:ascii="Arial" w:eastAsia="Times New Roman" w:hAnsi="Arial" w:cs="Arial"/>
          <w:bCs/>
          <w:kern w:val="0"/>
          <w:sz w:val="24"/>
          <w:szCs w:val="24"/>
          <w14:ligatures w14:val="none"/>
        </w:rPr>
        <w:t>, 202</w:t>
      </w:r>
      <w:r w:rsidR="00314FFE">
        <w:rPr>
          <w:rFonts w:ascii="Arial" w:eastAsia="Times New Roman" w:hAnsi="Arial" w:cs="Arial"/>
          <w:bCs/>
          <w:kern w:val="0"/>
          <w:sz w:val="24"/>
          <w:szCs w:val="24"/>
          <w14:ligatures w14:val="none"/>
        </w:rPr>
        <w:t>6</w:t>
      </w:r>
      <w:r w:rsidR="008974E8">
        <w:rPr>
          <w:rFonts w:ascii="Arial" w:eastAsia="Times New Roman" w:hAnsi="Arial" w:cs="Arial"/>
          <w:bCs/>
          <w:kern w:val="0"/>
          <w:sz w:val="24"/>
          <w:szCs w:val="24"/>
          <w14:ligatures w14:val="none"/>
        </w:rPr>
        <w:t>.</w:t>
      </w:r>
    </w:p>
    <w:p w14:paraId="1BE63E0C" w14:textId="77777777" w:rsidR="008974E8" w:rsidRDefault="008974E8" w:rsidP="00E744C5">
      <w:pPr>
        <w:tabs>
          <w:tab w:val="left" w:pos="4800"/>
          <w:tab w:val="center" w:pos="5443"/>
        </w:tabs>
        <w:spacing w:after="0" w:line="240" w:lineRule="auto"/>
        <w:rPr>
          <w:rFonts w:ascii="Arial" w:eastAsia="Times New Roman" w:hAnsi="Arial" w:cs="Arial"/>
          <w:bCs/>
          <w:kern w:val="0"/>
          <w:sz w:val="24"/>
          <w:szCs w:val="24"/>
          <w14:ligatures w14:val="none"/>
        </w:rPr>
      </w:pPr>
    </w:p>
    <w:p w14:paraId="180068DB" w14:textId="77777777" w:rsidR="00EE0F3F" w:rsidRPr="00EE0F3F" w:rsidRDefault="00EE0F3F" w:rsidP="00E744C5">
      <w:pPr>
        <w:pStyle w:val="NoSpacing"/>
        <w:tabs>
          <w:tab w:val="left" w:pos="720"/>
          <w:tab w:val="left" w:pos="5220"/>
        </w:tabs>
        <w:rPr>
          <w:rFonts w:ascii="Arial" w:hAnsi="Arial" w:cs="Arial"/>
          <w:sz w:val="24"/>
          <w:szCs w:val="24"/>
        </w:rPr>
      </w:pPr>
      <w:r w:rsidRPr="00EE0F3F">
        <w:rPr>
          <w:rFonts w:ascii="Arial" w:hAnsi="Arial" w:cs="Arial"/>
          <w:sz w:val="24"/>
          <w:szCs w:val="24"/>
        </w:rPr>
        <w:t xml:space="preserve">Only qualified electors of the municipality may nominate and vote for candidates at a caucus. Any person who is a United States citizen, 18 years of age or older, who has resided within the municipality for at least 28 days before the caucus is a qualified elector.  A candidate for a village office must be a qualified elector and an actual resident of the village at the time of the election.  </w:t>
      </w:r>
    </w:p>
    <w:p w14:paraId="62C34A43" w14:textId="77777777" w:rsidR="00EE0F3F" w:rsidRPr="00EE0F3F" w:rsidRDefault="00EE0F3F" w:rsidP="00E744C5">
      <w:pPr>
        <w:pStyle w:val="NoSpacing"/>
        <w:tabs>
          <w:tab w:val="left" w:pos="720"/>
          <w:tab w:val="left" w:pos="5220"/>
        </w:tabs>
        <w:rPr>
          <w:rFonts w:ascii="Arial" w:hAnsi="Arial" w:cs="Arial"/>
          <w:sz w:val="24"/>
          <w:szCs w:val="24"/>
        </w:rPr>
      </w:pPr>
    </w:p>
    <w:p w14:paraId="7904C8B9" w14:textId="77777777" w:rsidR="00EE0F3F" w:rsidRPr="00EE0F3F" w:rsidRDefault="00EE0F3F" w:rsidP="00E744C5">
      <w:pPr>
        <w:pStyle w:val="NoSpacing"/>
        <w:tabs>
          <w:tab w:val="left" w:pos="720"/>
          <w:tab w:val="left" w:pos="5220"/>
        </w:tabs>
        <w:rPr>
          <w:rFonts w:ascii="Arial" w:hAnsi="Arial" w:cs="Arial"/>
          <w:sz w:val="24"/>
          <w:szCs w:val="24"/>
        </w:rPr>
      </w:pPr>
      <w:r w:rsidRPr="00EE0F3F">
        <w:rPr>
          <w:rFonts w:ascii="Arial" w:hAnsi="Arial" w:cs="Arial"/>
          <w:sz w:val="24"/>
          <w:szCs w:val="24"/>
        </w:rPr>
        <w:t xml:space="preserve">A qualified person does not need to be present to be nominated for placement on the ballot.  Notification and filing instructions will be sent by the Village Clerk’s office after the caucus. </w:t>
      </w:r>
    </w:p>
    <w:p w14:paraId="47955FFC" w14:textId="77777777" w:rsidR="00EE0F3F" w:rsidRPr="00EE0F3F" w:rsidRDefault="00EE0F3F" w:rsidP="00E744C5">
      <w:pPr>
        <w:pStyle w:val="NoSpacing"/>
        <w:tabs>
          <w:tab w:val="left" w:pos="720"/>
          <w:tab w:val="left" w:pos="5220"/>
        </w:tabs>
        <w:rPr>
          <w:rFonts w:ascii="Arial" w:hAnsi="Arial" w:cs="Arial"/>
          <w:sz w:val="24"/>
          <w:szCs w:val="24"/>
        </w:rPr>
      </w:pPr>
    </w:p>
    <w:p w14:paraId="20A08617" w14:textId="548E0C7A" w:rsidR="00343E6A" w:rsidRPr="00343E6A" w:rsidRDefault="00EE0F3F" w:rsidP="00E744C5">
      <w:pPr>
        <w:pStyle w:val="NoSpacing"/>
        <w:tabs>
          <w:tab w:val="left" w:pos="720"/>
          <w:tab w:val="left" w:pos="5220"/>
        </w:tabs>
        <w:rPr>
          <w:rFonts w:ascii="Arial" w:hAnsi="Arial" w:cs="Arial"/>
          <w:sz w:val="24"/>
          <w:szCs w:val="24"/>
        </w:rPr>
      </w:pPr>
      <w:r w:rsidRPr="00EE0F3F">
        <w:rPr>
          <w:rFonts w:ascii="Arial" w:hAnsi="Arial" w:cs="Arial"/>
          <w:sz w:val="24"/>
          <w:szCs w:val="24"/>
        </w:rPr>
        <w:t xml:space="preserve">Any questions about the caucus process or about becoming a candidate on the ballot, please contact the Village Clerk-Treasurer’s office.  </w:t>
      </w:r>
    </w:p>
    <w:p w14:paraId="70378748" w14:textId="77777777" w:rsidR="00343E6A" w:rsidRPr="00343E6A" w:rsidRDefault="00343E6A" w:rsidP="00E744C5">
      <w:pPr>
        <w:pStyle w:val="NoSpacing"/>
        <w:tabs>
          <w:tab w:val="left" w:pos="720"/>
          <w:tab w:val="left" w:pos="5220"/>
        </w:tabs>
        <w:rPr>
          <w:rFonts w:ascii="Arial" w:hAnsi="Arial" w:cs="Arial"/>
          <w:sz w:val="24"/>
          <w:szCs w:val="24"/>
        </w:rPr>
      </w:pPr>
    </w:p>
    <w:p w14:paraId="4C1EF1B1" w14:textId="77777777" w:rsidR="00343E6A" w:rsidRPr="00343E6A" w:rsidRDefault="00343E6A" w:rsidP="00E744C5">
      <w:pPr>
        <w:pStyle w:val="NoSpacing"/>
        <w:tabs>
          <w:tab w:val="left" w:pos="720"/>
          <w:tab w:val="left" w:pos="5220"/>
        </w:tabs>
        <w:rPr>
          <w:rFonts w:ascii="Arial" w:hAnsi="Arial" w:cs="Arial"/>
          <w:sz w:val="24"/>
          <w:szCs w:val="24"/>
        </w:rPr>
      </w:pPr>
    </w:p>
    <w:p w14:paraId="3B6DF489" w14:textId="4038BB2C" w:rsidR="00343E6A" w:rsidRDefault="00343E6A" w:rsidP="00E744C5">
      <w:pPr>
        <w:pStyle w:val="NoSpacing"/>
        <w:tabs>
          <w:tab w:val="left" w:pos="720"/>
          <w:tab w:val="left" w:pos="5220"/>
        </w:tabs>
        <w:rPr>
          <w:rFonts w:ascii="Arial" w:hAnsi="Arial" w:cs="Arial"/>
          <w:sz w:val="24"/>
          <w:szCs w:val="24"/>
        </w:rPr>
      </w:pPr>
      <w:r w:rsidRPr="00343E6A">
        <w:rPr>
          <w:rFonts w:ascii="Arial" w:hAnsi="Arial" w:cs="Arial"/>
          <w:sz w:val="24"/>
          <w:szCs w:val="24"/>
        </w:rPr>
        <w:t xml:space="preserve">Dated this </w:t>
      </w:r>
      <w:r w:rsidR="00314FFE">
        <w:rPr>
          <w:rFonts w:ascii="Arial" w:hAnsi="Arial" w:cs="Arial"/>
          <w:sz w:val="24"/>
          <w:szCs w:val="24"/>
        </w:rPr>
        <w:t>3</w:t>
      </w:r>
      <w:r w:rsidR="000917E3">
        <w:rPr>
          <w:rFonts w:ascii="Arial" w:hAnsi="Arial" w:cs="Arial"/>
          <w:sz w:val="24"/>
          <w:szCs w:val="24"/>
        </w:rPr>
        <w:t>1</w:t>
      </w:r>
      <w:r w:rsidR="000917E3" w:rsidRPr="000917E3">
        <w:rPr>
          <w:rFonts w:ascii="Arial" w:hAnsi="Arial" w:cs="Arial"/>
          <w:sz w:val="24"/>
          <w:szCs w:val="24"/>
          <w:vertAlign w:val="superscript"/>
        </w:rPr>
        <w:t>st</w:t>
      </w:r>
      <w:r w:rsidR="000917E3">
        <w:rPr>
          <w:rFonts w:ascii="Arial" w:hAnsi="Arial" w:cs="Arial"/>
          <w:sz w:val="24"/>
          <w:szCs w:val="24"/>
        </w:rPr>
        <w:t xml:space="preserve"> </w:t>
      </w:r>
      <w:r w:rsidRPr="00343E6A">
        <w:rPr>
          <w:rFonts w:ascii="Arial" w:hAnsi="Arial" w:cs="Arial"/>
          <w:sz w:val="24"/>
          <w:szCs w:val="24"/>
        </w:rPr>
        <w:t>day of December 202</w:t>
      </w:r>
      <w:r w:rsidR="00314FFE">
        <w:rPr>
          <w:rFonts w:ascii="Arial" w:hAnsi="Arial" w:cs="Arial"/>
          <w:sz w:val="24"/>
          <w:szCs w:val="24"/>
        </w:rPr>
        <w:t>5</w:t>
      </w:r>
      <w:r w:rsidRPr="00343E6A">
        <w:rPr>
          <w:rFonts w:ascii="Arial" w:hAnsi="Arial" w:cs="Arial"/>
          <w:sz w:val="24"/>
          <w:szCs w:val="24"/>
        </w:rPr>
        <w:t>.</w:t>
      </w:r>
    </w:p>
    <w:p w14:paraId="05F70331" w14:textId="77777777" w:rsidR="00343E6A" w:rsidRDefault="00343E6A" w:rsidP="00E744C5">
      <w:pPr>
        <w:pStyle w:val="NoSpacing"/>
        <w:tabs>
          <w:tab w:val="left" w:pos="720"/>
          <w:tab w:val="left" w:pos="5220"/>
        </w:tabs>
        <w:rPr>
          <w:rFonts w:ascii="Arial" w:hAnsi="Arial" w:cs="Arial"/>
          <w:sz w:val="24"/>
          <w:szCs w:val="24"/>
        </w:rPr>
      </w:pPr>
    </w:p>
    <w:p w14:paraId="368B340C" w14:textId="0B0F1949" w:rsidR="00343E6A" w:rsidRPr="00343E6A" w:rsidRDefault="00343E6A" w:rsidP="00E744C5">
      <w:pPr>
        <w:pStyle w:val="NoSpacing"/>
        <w:tabs>
          <w:tab w:val="left" w:pos="720"/>
          <w:tab w:val="left" w:pos="5220"/>
        </w:tabs>
        <w:rPr>
          <w:rFonts w:ascii="Arial" w:hAnsi="Arial" w:cs="Arial"/>
          <w:sz w:val="24"/>
          <w:szCs w:val="24"/>
        </w:rPr>
      </w:pPr>
      <w:r w:rsidRPr="00343E6A">
        <w:rPr>
          <w:rFonts w:ascii="Arial" w:hAnsi="Arial" w:cs="Arial"/>
          <w:sz w:val="24"/>
          <w:szCs w:val="24"/>
        </w:rPr>
        <w:t>Shawna Atterbury, Village Clerk/Treasurer</w:t>
      </w:r>
    </w:p>
    <w:p w14:paraId="61F15454" w14:textId="77777777" w:rsidR="00343E6A" w:rsidRPr="00343E6A" w:rsidRDefault="00343E6A" w:rsidP="00E744C5">
      <w:pPr>
        <w:pStyle w:val="NoSpacing"/>
        <w:tabs>
          <w:tab w:val="left" w:pos="720"/>
          <w:tab w:val="left" w:pos="5220"/>
        </w:tabs>
        <w:rPr>
          <w:rFonts w:ascii="Arial" w:hAnsi="Arial" w:cs="Arial"/>
          <w:sz w:val="24"/>
          <w:szCs w:val="24"/>
        </w:rPr>
      </w:pPr>
    </w:p>
    <w:p w14:paraId="01A52C07" w14:textId="77777777" w:rsidR="00343E6A" w:rsidRDefault="00343E6A" w:rsidP="00E744C5">
      <w:pPr>
        <w:pStyle w:val="NoSpacing"/>
        <w:tabs>
          <w:tab w:val="left" w:pos="720"/>
          <w:tab w:val="left" w:pos="5220"/>
        </w:tabs>
        <w:rPr>
          <w:rFonts w:ascii="Arial" w:hAnsi="Arial" w:cs="Arial"/>
          <w:sz w:val="24"/>
          <w:szCs w:val="24"/>
        </w:rPr>
      </w:pPr>
    </w:p>
    <w:p w14:paraId="6426D170" w14:textId="522D2EC0" w:rsidR="00343E6A" w:rsidRPr="00343E6A" w:rsidRDefault="00343E6A" w:rsidP="00E744C5">
      <w:pPr>
        <w:pStyle w:val="NoSpacing"/>
        <w:tabs>
          <w:tab w:val="left" w:pos="720"/>
          <w:tab w:val="left" w:pos="5220"/>
        </w:tabs>
        <w:rPr>
          <w:rFonts w:ascii="Arial" w:hAnsi="Arial" w:cs="Arial"/>
          <w:sz w:val="24"/>
          <w:szCs w:val="24"/>
        </w:rPr>
      </w:pPr>
      <w:r w:rsidRPr="00343E6A">
        <w:rPr>
          <w:rFonts w:ascii="Arial" w:hAnsi="Arial" w:cs="Arial"/>
          <w:sz w:val="24"/>
          <w:szCs w:val="24"/>
        </w:rPr>
        <w:t>Posted</w:t>
      </w:r>
      <w:r w:rsidR="0027556D" w:rsidRPr="00343E6A">
        <w:rPr>
          <w:rFonts w:ascii="Arial" w:hAnsi="Arial" w:cs="Arial"/>
          <w:sz w:val="24"/>
          <w:szCs w:val="24"/>
        </w:rPr>
        <w:t xml:space="preserve">: </w:t>
      </w:r>
      <w:r w:rsidRPr="00343E6A">
        <w:rPr>
          <w:rFonts w:ascii="Arial" w:hAnsi="Arial" w:cs="Arial"/>
          <w:sz w:val="24"/>
          <w:szCs w:val="24"/>
        </w:rPr>
        <w:t>Village Hall, US Post Office, Peoples State Bank, and Clare Bank bulletin boards and Village website</w:t>
      </w:r>
    </w:p>
    <w:p w14:paraId="403D9286" w14:textId="77777777" w:rsidR="00343E6A" w:rsidRPr="00343E6A" w:rsidRDefault="00343E6A" w:rsidP="00E744C5">
      <w:pPr>
        <w:pStyle w:val="NoSpacing"/>
        <w:tabs>
          <w:tab w:val="left" w:pos="720"/>
          <w:tab w:val="left" w:pos="5220"/>
        </w:tabs>
        <w:rPr>
          <w:rFonts w:ascii="Arial" w:hAnsi="Arial" w:cs="Arial"/>
          <w:sz w:val="24"/>
          <w:szCs w:val="24"/>
        </w:rPr>
      </w:pPr>
    </w:p>
    <w:p w14:paraId="03FE4741" w14:textId="77777777" w:rsidR="00343E6A" w:rsidRDefault="00343E6A" w:rsidP="00E744C5">
      <w:pPr>
        <w:pStyle w:val="NoSpacing"/>
        <w:tabs>
          <w:tab w:val="left" w:pos="720"/>
          <w:tab w:val="left" w:pos="5220"/>
        </w:tabs>
        <w:rPr>
          <w:rFonts w:ascii="Arial" w:hAnsi="Arial" w:cs="Arial"/>
        </w:rPr>
      </w:pPr>
    </w:p>
    <w:p w14:paraId="1A8D0CDF" w14:textId="77777777" w:rsidR="00343E6A" w:rsidRPr="00343E6A" w:rsidRDefault="00343E6A" w:rsidP="00E744C5">
      <w:pPr>
        <w:pStyle w:val="NoSpacing"/>
        <w:tabs>
          <w:tab w:val="left" w:pos="720"/>
          <w:tab w:val="left" w:pos="5220"/>
        </w:tabs>
        <w:rPr>
          <w:rFonts w:ascii="Arial" w:hAnsi="Arial" w:cs="Arial"/>
        </w:rPr>
      </w:pPr>
    </w:p>
    <w:p w14:paraId="1EB84E3E" w14:textId="7814DABB" w:rsidR="002A5932" w:rsidRDefault="00343E6A" w:rsidP="00E744C5">
      <w:pPr>
        <w:pStyle w:val="NoSpacing"/>
        <w:tabs>
          <w:tab w:val="left" w:pos="720"/>
          <w:tab w:val="left" w:pos="5220"/>
        </w:tabs>
      </w:pPr>
      <w:r w:rsidRPr="00343E6A">
        <w:rPr>
          <w:rFonts w:ascii="Arial" w:hAnsi="Arial" w:cs="Arial"/>
          <w:sz w:val="20"/>
          <w:szCs w:val="20"/>
        </w:rPr>
        <w:t xml:space="preserve">Any person who has a qualifying disability, as defined by the American with Disabilities Act that requires the meeting or material at the meeting to be in accessible location or format, must contact the Village </w:t>
      </w:r>
      <w:r>
        <w:rPr>
          <w:rFonts w:ascii="Arial" w:hAnsi="Arial" w:cs="Arial"/>
          <w:sz w:val="20"/>
          <w:szCs w:val="20"/>
        </w:rPr>
        <w:t>C</w:t>
      </w:r>
      <w:r w:rsidRPr="00343E6A">
        <w:rPr>
          <w:rFonts w:ascii="Arial" w:hAnsi="Arial" w:cs="Arial"/>
          <w:sz w:val="20"/>
          <w:szCs w:val="20"/>
        </w:rPr>
        <w:t xml:space="preserve">lerk </w:t>
      </w:r>
      <w:r>
        <w:rPr>
          <w:rFonts w:ascii="Arial" w:hAnsi="Arial" w:cs="Arial"/>
          <w:sz w:val="20"/>
          <w:szCs w:val="20"/>
        </w:rPr>
        <w:t>at</w:t>
      </w:r>
      <w:r w:rsidRPr="00343E6A">
        <w:rPr>
          <w:rFonts w:ascii="Arial" w:hAnsi="Arial" w:cs="Arial"/>
          <w:sz w:val="20"/>
          <w:szCs w:val="20"/>
        </w:rPr>
        <w:t xml:space="preserve"> 453 Canal Street or call 608-994-3851, prior to the meeting so that any necessary arrangements can be made to accommodate each request.</w:t>
      </w:r>
    </w:p>
    <w:sectPr w:rsidR="002A59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32"/>
    <w:rsid w:val="000917E3"/>
    <w:rsid w:val="000B7214"/>
    <w:rsid w:val="000E3479"/>
    <w:rsid w:val="0012317F"/>
    <w:rsid w:val="0027556D"/>
    <w:rsid w:val="002A5932"/>
    <w:rsid w:val="00314FFE"/>
    <w:rsid w:val="00343E6A"/>
    <w:rsid w:val="00537C04"/>
    <w:rsid w:val="006E6E66"/>
    <w:rsid w:val="008632DF"/>
    <w:rsid w:val="00872A24"/>
    <w:rsid w:val="008731E5"/>
    <w:rsid w:val="008974E8"/>
    <w:rsid w:val="008E645C"/>
    <w:rsid w:val="00B6570D"/>
    <w:rsid w:val="00C141B9"/>
    <w:rsid w:val="00D82F57"/>
    <w:rsid w:val="00E744C5"/>
    <w:rsid w:val="00E8358A"/>
    <w:rsid w:val="00EE0F3F"/>
    <w:rsid w:val="00F95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CD796"/>
  <w15:chartTrackingRefBased/>
  <w15:docId w15:val="{4895ABB4-956E-448D-886D-4D67BFA15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59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59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59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59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59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59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9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9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9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9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59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59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59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59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59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9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9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932"/>
    <w:rPr>
      <w:rFonts w:eastAsiaTheme="majorEastAsia" w:cstheme="majorBidi"/>
      <w:color w:val="272727" w:themeColor="text1" w:themeTint="D8"/>
    </w:rPr>
  </w:style>
  <w:style w:type="paragraph" w:styleId="Title">
    <w:name w:val="Title"/>
    <w:basedOn w:val="Normal"/>
    <w:next w:val="Normal"/>
    <w:link w:val="TitleChar"/>
    <w:uiPriority w:val="10"/>
    <w:qFormat/>
    <w:rsid w:val="002A59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9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9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9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932"/>
    <w:pPr>
      <w:spacing w:before="160"/>
      <w:jc w:val="center"/>
    </w:pPr>
    <w:rPr>
      <w:i/>
      <w:iCs/>
      <w:color w:val="404040" w:themeColor="text1" w:themeTint="BF"/>
    </w:rPr>
  </w:style>
  <w:style w:type="character" w:customStyle="1" w:styleId="QuoteChar">
    <w:name w:val="Quote Char"/>
    <w:basedOn w:val="DefaultParagraphFont"/>
    <w:link w:val="Quote"/>
    <w:uiPriority w:val="29"/>
    <w:rsid w:val="002A5932"/>
    <w:rPr>
      <w:i/>
      <w:iCs/>
      <w:color w:val="404040" w:themeColor="text1" w:themeTint="BF"/>
    </w:rPr>
  </w:style>
  <w:style w:type="paragraph" w:styleId="ListParagraph">
    <w:name w:val="List Paragraph"/>
    <w:basedOn w:val="Normal"/>
    <w:uiPriority w:val="34"/>
    <w:qFormat/>
    <w:rsid w:val="002A5932"/>
    <w:pPr>
      <w:ind w:left="720"/>
      <w:contextualSpacing/>
    </w:pPr>
  </w:style>
  <w:style w:type="character" w:styleId="IntenseEmphasis">
    <w:name w:val="Intense Emphasis"/>
    <w:basedOn w:val="DefaultParagraphFont"/>
    <w:uiPriority w:val="21"/>
    <w:qFormat/>
    <w:rsid w:val="002A5932"/>
    <w:rPr>
      <w:i/>
      <w:iCs/>
      <w:color w:val="0F4761" w:themeColor="accent1" w:themeShade="BF"/>
    </w:rPr>
  </w:style>
  <w:style w:type="paragraph" w:styleId="IntenseQuote">
    <w:name w:val="Intense Quote"/>
    <w:basedOn w:val="Normal"/>
    <w:next w:val="Normal"/>
    <w:link w:val="IntenseQuoteChar"/>
    <w:uiPriority w:val="30"/>
    <w:qFormat/>
    <w:rsid w:val="002A59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5932"/>
    <w:rPr>
      <w:i/>
      <w:iCs/>
      <w:color w:val="0F4761" w:themeColor="accent1" w:themeShade="BF"/>
    </w:rPr>
  </w:style>
  <w:style w:type="character" w:styleId="IntenseReference">
    <w:name w:val="Intense Reference"/>
    <w:basedOn w:val="DefaultParagraphFont"/>
    <w:uiPriority w:val="32"/>
    <w:qFormat/>
    <w:rsid w:val="002A5932"/>
    <w:rPr>
      <w:b/>
      <w:bCs/>
      <w:smallCaps/>
      <w:color w:val="0F4761" w:themeColor="accent1" w:themeShade="BF"/>
      <w:spacing w:val="5"/>
    </w:rPr>
  </w:style>
  <w:style w:type="paragraph" w:styleId="NoSpacing">
    <w:name w:val="No Spacing"/>
    <w:uiPriority w:val="1"/>
    <w:qFormat/>
    <w:rsid w:val="002A5932"/>
    <w:pPr>
      <w:spacing w:after="0" w:line="240" w:lineRule="auto"/>
    </w:pPr>
  </w:style>
  <w:style w:type="character" w:styleId="Hyperlink">
    <w:name w:val="Hyperlink"/>
    <w:basedOn w:val="DefaultParagraphFont"/>
    <w:uiPriority w:val="99"/>
    <w:unhideWhenUsed/>
    <w:rsid w:val="002A5932"/>
    <w:rPr>
      <w:color w:val="467886" w:themeColor="hyperlink"/>
      <w:u w:val="single"/>
    </w:rPr>
  </w:style>
  <w:style w:type="character" w:styleId="UnresolvedMention">
    <w:name w:val="Unresolved Mention"/>
    <w:basedOn w:val="DefaultParagraphFont"/>
    <w:uiPriority w:val="99"/>
    <w:semiHidden/>
    <w:unhideWhenUsed/>
    <w:rsid w:val="002A5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lerk@villageofbloomingt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935</TotalTime>
  <Pages>1</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Shawna  Atterbury</dc:creator>
  <cp:keywords/>
  <dc:description/>
  <cp:lastModifiedBy>Shawna  Atterbury</cp:lastModifiedBy>
  <cp:revision>4</cp:revision>
  <dcterms:created xsi:type="dcterms:W3CDTF">2025-12-08T22:04:00Z</dcterms:created>
  <dcterms:modified xsi:type="dcterms:W3CDTF">2025-12-30T21:37:00Z</dcterms:modified>
</cp:coreProperties>
</file>