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F864" w14:textId="77777777" w:rsidR="0051788C" w:rsidRP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MINUTES OF THE PLAN COMMISSION</w:t>
      </w:r>
    </w:p>
    <w:p w14:paraId="1189EC84" w14:textId="77777777" w:rsid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 xml:space="preserve">REGULAR MEETING </w:t>
      </w:r>
    </w:p>
    <w:p w14:paraId="0766C8EE" w14:textId="77777777" w:rsidR="0051788C" w:rsidRP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VILLAGE OF WAYNE</w:t>
      </w:r>
    </w:p>
    <w:p w14:paraId="3CB4055A" w14:textId="77777777" w:rsidR="00082F30"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 xml:space="preserve">VILLAGE HALL </w:t>
      </w:r>
    </w:p>
    <w:p w14:paraId="0D371992" w14:textId="7D68E8B3" w:rsidR="0051788C" w:rsidRP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5N430 RAILROAD STREET</w:t>
      </w:r>
    </w:p>
    <w:p w14:paraId="76D5B82D" w14:textId="77777777" w:rsid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 xml:space="preserve">WAYNE, ILLINOIS </w:t>
      </w:r>
    </w:p>
    <w:p w14:paraId="24452647" w14:textId="73434357" w:rsidR="0051788C" w:rsidRDefault="0051788C" w:rsidP="00E32395">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July 14, </w:t>
      </w:r>
      <w:r w:rsidRPr="0051788C">
        <w:rPr>
          <w:rFonts w:ascii="Times New Roman" w:hAnsi="Times New Roman" w:cs="Times New Roman"/>
          <w:b/>
          <w:bCs/>
          <w:sz w:val="24"/>
          <w:szCs w:val="24"/>
        </w:rPr>
        <w:t xml:space="preserve">2025 </w:t>
      </w:r>
      <w:r>
        <w:rPr>
          <w:rFonts w:ascii="Times New Roman" w:hAnsi="Times New Roman" w:cs="Times New Roman"/>
          <w:b/>
          <w:bCs/>
          <w:sz w:val="24"/>
          <w:szCs w:val="24"/>
        </w:rPr>
        <w:t xml:space="preserve"> </w:t>
      </w:r>
    </w:p>
    <w:p w14:paraId="15DCB7FB" w14:textId="0BDA4052" w:rsidR="0051788C" w:rsidRP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7:00 p.m.</w:t>
      </w:r>
    </w:p>
    <w:p w14:paraId="270F94FF" w14:textId="77777777" w:rsidR="00082F30" w:rsidRDefault="00082F30" w:rsidP="00E32395">
      <w:pPr>
        <w:ind w:firstLine="0"/>
        <w:jc w:val="center"/>
        <w:rPr>
          <w:rFonts w:ascii="Times New Roman" w:hAnsi="Times New Roman" w:cs="Times New Roman"/>
          <w:b/>
          <w:bCs/>
          <w:sz w:val="24"/>
          <w:szCs w:val="24"/>
        </w:rPr>
      </w:pPr>
    </w:p>
    <w:p w14:paraId="4F8AC5AA" w14:textId="613E1DF1" w:rsidR="0051788C" w:rsidRPr="0051788C" w:rsidRDefault="0051788C" w:rsidP="00E32395">
      <w:pPr>
        <w:ind w:firstLine="0"/>
        <w:jc w:val="center"/>
        <w:rPr>
          <w:rFonts w:ascii="Times New Roman" w:hAnsi="Times New Roman" w:cs="Times New Roman"/>
          <w:b/>
          <w:bCs/>
          <w:sz w:val="24"/>
          <w:szCs w:val="24"/>
        </w:rPr>
      </w:pPr>
      <w:r w:rsidRPr="0051788C">
        <w:rPr>
          <w:rFonts w:ascii="Times New Roman" w:hAnsi="Times New Roman" w:cs="Times New Roman"/>
          <w:b/>
          <w:bCs/>
          <w:sz w:val="24"/>
          <w:szCs w:val="24"/>
        </w:rPr>
        <w:t>Link to Join Webinar</w:t>
      </w:r>
    </w:p>
    <w:p w14:paraId="19CDEE6A" w14:textId="77777777" w:rsidR="0051788C" w:rsidRDefault="0051788C" w:rsidP="00E32395">
      <w:pPr>
        <w:ind w:firstLine="0"/>
        <w:jc w:val="center"/>
        <w:rPr>
          <w:rFonts w:ascii="Times New Roman" w:hAnsi="Times New Roman" w:cs="Times New Roman"/>
          <w:sz w:val="24"/>
          <w:szCs w:val="24"/>
        </w:rPr>
      </w:pPr>
      <w:hyperlink r:id="rId5" w:history="1">
        <w:r w:rsidRPr="0051788C">
          <w:rPr>
            <w:rStyle w:val="Hyperlink"/>
            <w:rFonts w:ascii="Times New Roman" w:hAnsi="Times New Roman" w:cs="Times New Roman"/>
            <w:b/>
            <w:bCs/>
            <w:sz w:val="24"/>
            <w:szCs w:val="24"/>
          </w:rPr>
          <w:t>https://us06web.zoom.us/j/85036473381</w:t>
        </w:r>
      </w:hyperlink>
    </w:p>
    <w:p w14:paraId="1909F726" w14:textId="77777777" w:rsidR="0051788C" w:rsidRDefault="0051788C" w:rsidP="00E32395">
      <w:pPr>
        <w:ind w:firstLine="0"/>
        <w:jc w:val="center"/>
        <w:rPr>
          <w:rFonts w:ascii="Times New Roman" w:hAnsi="Times New Roman" w:cs="Times New Roman"/>
          <w:sz w:val="24"/>
          <w:szCs w:val="24"/>
        </w:rPr>
      </w:pPr>
    </w:p>
    <w:p w14:paraId="7BC97B1B" w14:textId="77777777" w:rsidR="0051788C" w:rsidRPr="0051788C" w:rsidRDefault="0051788C" w:rsidP="00E32395">
      <w:pPr>
        <w:ind w:firstLine="0"/>
        <w:jc w:val="center"/>
        <w:rPr>
          <w:rFonts w:ascii="Times New Roman" w:hAnsi="Times New Roman" w:cs="Times New Roman"/>
          <w:b/>
          <w:bCs/>
          <w:sz w:val="24"/>
          <w:szCs w:val="24"/>
        </w:rPr>
      </w:pPr>
    </w:p>
    <w:p w14:paraId="0C402251" w14:textId="7ABCA0A6" w:rsidR="0051788C" w:rsidRPr="0051788C" w:rsidRDefault="0051788C" w:rsidP="00197B9A">
      <w:pPr>
        <w:pStyle w:val="ListParagraph"/>
        <w:numPr>
          <w:ilvl w:val="0"/>
          <w:numId w:val="3"/>
        </w:numPr>
        <w:ind w:left="1170"/>
        <w:rPr>
          <w:rFonts w:ascii="Times New Roman" w:hAnsi="Times New Roman" w:cs="Times New Roman"/>
          <w:b/>
          <w:bCs/>
          <w:sz w:val="24"/>
          <w:szCs w:val="24"/>
        </w:rPr>
      </w:pPr>
      <w:r w:rsidRPr="0051788C">
        <w:rPr>
          <w:rFonts w:ascii="Times New Roman" w:hAnsi="Times New Roman" w:cs="Times New Roman"/>
          <w:b/>
          <w:bCs/>
          <w:sz w:val="24"/>
          <w:szCs w:val="24"/>
        </w:rPr>
        <w:t>CALL TO ORDER/ROLL CALL</w:t>
      </w:r>
    </w:p>
    <w:p w14:paraId="55FD8AA4" w14:textId="77777777" w:rsidR="0051788C" w:rsidRPr="0051788C" w:rsidRDefault="0051788C" w:rsidP="00197B9A">
      <w:pPr>
        <w:pStyle w:val="ListParagraph"/>
        <w:ind w:left="1170" w:hanging="720"/>
        <w:rPr>
          <w:rFonts w:ascii="Times New Roman" w:hAnsi="Times New Roman" w:cs="Times New Roman"/>
          <w:b/>
          <w:bCs/>
          <w:sz w:val="24"/>
          <w:szCs w:val="24"/>
        </w:rPr>
      </w:pPr>
    </w:p>
    <w:p w14:paraId="13712DAF" w14:textId="2155C356" w:rsidR="0051788C" w:rsidRPr="0051788C" w:rsidRDefault="0051788C" w:rsidP="00B96896">
      <w:pPr>
        <w:ind w:left="1170" w:firstLine="0"/>
        <w:jc w:val="both"/>
        <w:rPr>
          <w:rFonts w:ascii="Times New Roman" w:hAnsi="Times New Roman" w:cs="Times New Roman"/>
          <w:sz w:val="24"/>
          <w:szCs w:val="24"/>
        </w:rPr>
      </w:pPr>
      <w:r w:rsidRPr="0051788C">
        <w:rPr>
          <w:rFonts w:ascii="Times New Roman" w:hAnsi="Times New Roman" w:cs="Times New Roman"/>
          <w:sz w:val="24"/>
          <w:szCs w:val="24"/>
        </w:rPr>
        <w:t xml:space="preserve">The </w:t>
      </w:r>
      <w:r>
        <w:rPr>
          <w:rFonts w:ascii="Times New Roman" w:hAnsi="Times New Roman" w:cs="Times New Roman"/>
          <w:sz w:val="24"/>
          <w:szCs w:val="24"/>
        </w:rPr>
        <w:t>July 14</w:t>
      </w:r>
      <w:r w:rsidRPr="0051788C">
        <w:rPr>
          <w:rFonts w:ascii="Times New Roman" w:hAnsi="Times New Roman" w:cs="Times New Roman"/>
          <w:sz w:val="24"/>
          <w:szCs w:val="24"/>
        </w:rPr>
        <w:t xml:space="preserve">, 2025, </w:t>
      </w:r>
      <w:r>
        <w:rPr>
          <w:rFonts w:ascii="Times New Roman" w:hAnsi="Times New Roman" w:cs="Times New Roman"/>
          <w:sz w:val="24"/>
          <w:szCs w:val="24"/>
        </w:rPr>
        <w:t>m</w:t>
      </w:r>
      <w:r w:rsidRPr="0051788C">
        <w:rPr>
          <w:rFonts w:ascii="Times New Roman" w:hAnsi="Times New Roman" w:cs="Times New Roman"/>
          <w:sz w:val="24"/>
          <w:szCs w:val="24"/>
        </w:rPr>
        <w:t>eeting of the Village of Wayne Plan Commission was called to order by Chairperson Carol Dimitroff at 7:</w:t>
      </w:r>
      <w:r>
        <w:rPr>
          <w:rFonts w:ascii="Times New Roman" w:hAnsi="Times New Roman" w:cs="Times New Roman"/>
          <w:sz w:val="24"/>
          <w:szCs w:val="24"/>
        </w:rPr>
        <w:t>05</w:t>
      </w:r>
      <w:r w:rsidRPr="0051788C">
        <w:rPr>
          <w:rFonts w:ascii="Times New Roman" w:hAnsi="Times New Roman" w:cs="Times New Roman"/>
          <w:sz w:val="24"/>
          <w:szCs w:val="24"/>
        </w:rPr>
        <w:t xml:space="preserve"> pm.</w:t>
      </w:r>
    </w:p>
    <w:p w14:paraId="2CF06075" w14:textId="77777777" w:rsidR="0051788C" w:rsidRDefault="0051788C" w:rsidP="00B96896">
      <w:pPr>
        <w:ind w:left="1170" w:hanging="720"/>
        <w:jc w:val="both"/>
        <w:rPr>
          <w:rFonts w:ascii="Times New Roman" w:hAnsi="Times New Roman" w:cs="Times New Roman"/>
          <w:sz w:val="24"/>
          <w:szCs w:val="24"/>
        </w:rPr>
      </w:pPr>
    </w:p>
    <w:p w14:paraId="77F24526" w14:textId="7B84B3BD"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Commissioners present were as follows:</w:t>
      </w:r>
    </w:p>
    <w:p w14:paraId="2453B3F3" w14:textId="77777777" w:rsidR="0051788C" w:rsidRPr="0051788C" w:rsidRDefault="0051788C" w:rsidP="00B96896">
      <w:pPr>
        <w:ind w:left="1890" w:hanging="720"/>
        <w:jc w:val="both"/>
        <w:rPr>
          <w:rFonts w:ascii="Times New Roman" w:hAnsi="Times New Roman" w:cs="Times New Roman"/>
          <w:sz w:val="24"/>
          <w:szCs w:val="24"/>
        </w:rPr>
      </w:pPr>
    </w:p>
    <w:p w14:paraId="3EDEC5A6" w14:textId="77777777"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Chairperson, Carol Dimitroff </w:t>
      </w:r>
    </w:p>
    <w:p w14:paraId="6C0E2F7B" w14:textId="77777777" w:rsidR="00067E20" w:rsidRDefault="00067E20" w:rsidP="00B96896">
      <w:pPr>
        <w:ind w:left="1890" w:hanging="720"/>
        <w:jc w:val="both"/>
        <w:rPr>
          <w:rFonts w:ascii="Times New Roman" w:hAnsi="Times New Roman" w:cs="Times New Roman"/>
          <w:sz w:val="24"/>
          <w:szCs w:val="24"/>
        </w:rPr>
      </w:pPr>
    </w:p>
    <w:p w14:paraId="3A2B2F8B" w14:textId="1F571D5D"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Commissioners</w:t>
      </w:r>
      <w:r w:rsidR="00067E20">
        <w:rPr>
          <w:rFonts w:ascii="Times New Roman" w:hAnsi="Times New Roman" w:cs="Times New Roman"/>
          <w:sz w:val="24"/>
          <w:szCs w:val="24"/>
        </w:rPr>
        <w:t xml:space="preserve"> Present</w:t>
      </w:r>
      <w:r w:rsidRPr="0051788C">
        <w:rPr>
          <w:rFonts w:ascii="Times New Roman" w:hAnsi="Times New Roman" w:cs="Times New Roman"/>
          <w:sz w:val="24"/>
          <w:szCs w:val="24"/>
        </w:rPr>
        <w:t>:</w:t>
      </w:r>
    </w:p>
    <w:p w14:paraId="5E5B3787" w14:textId="77777777"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Fred Iozzo </w:t>
      </w:r>
    </w:p>
    <w:p w14:paraId="439FD3E0" w14:textId="77777777"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Bill Kohl </w:t>
      </w:r>
    </w:p>
    <w:p w14:paraId="61938B1C" w14:textId="77777777"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Greg Richard </w:t>
      </w:r>
    </w:p>
    <w:p w14:paraId="710E1C9B" w14:textId="65900819"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Miguel Santana</w:t>
      </w:r>
    </w:p>
    <w:p w14:paraId="638F09DB" w14:textId="77777777" w:rsidR="00067E20" w:rsidRDefault="00067E20" w:rsidP="00B96896">
      <w:pPr>
        <w:ind w:left="1890" w:hanging="720"/>
        <w:jc w:val="both"/>
        <w:rPr>
          <w:rFonts w:ascii="Times New Roman" w:hAnsi="Times New Roman" w:cs="Times New Roman"/>
          <w:sz w:val="24"/>
          <w:szCs w:val="24"/>
        </w:rPr>
      </w:pPr>
    </w:p>
    <w:p w14:paraId="147175AB" w14:textId="5C592937"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Commissioners Absent:</w:t>
      </w:r>
    </w:p>
    <w:p w14:paraId="44701C66" w14:textId="3A4F434D"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Kathy Tranchida </w:t>
      </w:r>
    </w:p>
    <w:p w14:paraId="769994A7" w14:textId="77777777" w:rsid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 xml:space="preserve">Bob Handley </w:t>
      </w:r>
    </w:p>
    <w:p w14:paraId="1BFE5A36" w14:textId="77777777" w:rsidR="0051788C" w:rsidRPr="0051788C" w:rsidRDefault="0051788C" w:rsidP="00B96896">
      <w:pPr>
        <w:ind w:left="1890" w:hanging="720"/>
        <w:jc w:val="both"/>
        <w:rPr>
          <w:rFonts w:ascii="Times New Roman" w:hAnsi="Times New Roman" w:cs="Times New Roman"/>
          <w:sz w:val="24"/>
          <w:szCs w:val="24"/>
        </w:rPr>
      </w:pPr>
    </w:p>
    <w:p w14:paraId="07D78557" w14:textId="77777777"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Also present:</w:t>
      </w:r>
    </w:p>
    <w:p w14:paraId="72230529" w14:textId="08C749D4"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Village Attorney, Steven B. Adams</w:t>
      </w:r>
    </w:p>
    <w:p w14:paraId="133D7C60" w14:textId="77777777" w:rsidR="0051788C" w:rsidRDefault="0051788C" w:rsidP="00B96896">
      <w:pPr>
        <w:ind w:left="1890" w:hanging="720"/>
        <w:jc w:val="both"/>
        <w:rPr>
          <w:rFonts w:ascii="Times New Roman" w:hAnsi="Times New Roman" w:cs="Times New Roman"/>
          <w:sz w:val="24"/>
          <w:szCs w:val="24"/>
        </w:rPr>
      </w:pPr>
    </w:p>
    <w:p w14:paraId="4489FCB1" w14:textId="60681012"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Members of the public who signed in:</w:t>
      </w:r>
    </w:p>
    <w:p w14:paraId="7CAFE372" w14:textId="77777777" w:rsidR="0051788C" w:rsidRPr="0051788C" w:rsidRDefault="0051788C" w:rsidP="00B96896">
      <w:pPr>
        <w:ind w:left="1890" w:hanging="720"/>
        <w:jc w:val="both"/>
        <w:rPr>
          <w:rFonts w:ascii="Times New Roman" w:hAnsi="Times New Roman" w:cs="Times New Roman"/>
          <w:sz w:val="24"/>
          <w:szCs w:val="24"/>
        </w:rPr>
      </w:pPr>
      <w:r w:rsidRPr="0051788C">
        <w:rPr>
          <w:rFonts w:ascii="Times New Roman" w:hAnsi="Times New Roman" w:cs="Times New Roman"/>
          <w:sz w:val="24"/>
          <w:szCs w:val="24"/>
        </w:rPr>
        <w:t>None</w:t>
      </w:r>
    </w:p>
    <w:p w14:paraId="02B581C1" w14:textId="77777777" w:rsidR="0051788C" w:rsidRPr="0051788C" w:rsidRDefault="0051788C" w:rsidP="00197B9A">
      <w:pPr>
        <w:ind w:left="1170" w:hanging="720"/>
        <w:rPr>
          <w:rFonts w:ascii="Times New Roman" w:hAnsi="Times New Roman" w:cs="Times New Roman"/>
          <w:sz w:val="24"/>
          <w:szCs w:val="24"/>
        </w:rPr>
      </w:pPr>
    </w:p>
    <w:p w14:paraId="083F8DFA" w14:textId="432F0550" w:rsidR="0051788C" w:rsidRPr="00082F30" w:rsidRDefault="0051788C" w:rsidP="00197B9A">
      <w:pPr>
        <w:pStyle w:val="ListParagraph"/>
        <w:numPr>
          <w:ilvl w:val="0"/>
          <w:numId w:val="3"/>
        </w:numPr>
        <w:ind w:left="1170"/>
        <w:rPr>
          <w:rFonts w:ascii="Times New Roman" w:hAnsi="Times New Roman" w:cs="Times New Roman"/>
          <w:b/>
          <w:bCs/>
          <w:sz w:val="24"/>
          <w:szCs w:val="24"/>
        </w:rPr>
      </w:pPr>
      <w:r w:rsidRPr="00082F30">
        <w:rPr>
          <w:rFonts w:ascii="Times New Roman" w:hAnsi="Times New Roman" w:cs="Times New Roman"/>
          <w:b/>
          <w:bCs/>
          <w:sz w:val="24"/>
          <w:szCs w:val="24"/>
        </w:rPr>
        <w:t>PUBLIC COMMENT</w:t>
      </w:r>
    </w:p>
    <w:p w14:paraId="2709EF53" w14:textId="77777777" w:rsidR="00082F30" w:rsidRPr="00082F30" w:rsidRDefault="00082F30" w:rsidP="00197B9A">
      <w:pPr>
        <w:pStyle w:val="ListParagraph"/>
        <w:ind w:left="1170" w:hanging="720"/>
        <w:rPr>
          <w:rFonts w:ascii="Times New Roman" w:hAnsi="Times New Roman" w:cs="Times New Roman"/>
          <w:b/>
          <w:bCs/>
          <w:sz w:val="24"/>
          <w:szCs w:val="24"/>
        </w:rPr>
      </w:pPr>
    </w:p>
    <w:p w14:paraId="09366088" w14:textId="5AF4048D" w:rsidR="0051788C" w:rsidRDefault="0051788C" w:rsidP="00B96896">
      <w:pPr>
        <w:tabs>
          <w:tab w:val="left" w:pos="1080"/>
        </w:tabs>
        <w:ind w:left="1170" w:hanging="720"/>
        <w:jc w:val="both"/>
        <w:rPr>
          <w:rFonts w:ascii="Times New Roman" w:hAnsi="Times New Roman" w:cs="Times New Roman"/>
          <w:sz w:val="24"/>
          <w:szCs w:val="24"/>
        </w:rPr>
      </w:pPr>
      <w:r w:rsidRPr="0051788C">
        <w:rPr>
          <w:rFonts w:ascii="Times New Roman" w:hAnsi="Times New Roman" w:cs="Times New Roman"/>
          <w:sz w:val="24"/>
          <w:szCs w:val="24"/>
        </w:rPr>
        <w:tab/>
      </w:r>
      <w:r w:rsidR="00197B9A">
        <w:rPr>
          <w:rFonts w:ascii="Times New Roman" w:hAnsi="Times New Roman" w:cs="Times New Roman"/>
          <w:sz w:val="24"/>
          <w:szCs w:val="24"/>
        </w:rPr>
        <w:tab/>
      </w:r>
      <w:r w:rsidRPr="0051788C">
        <w:rPr>
          <w:rFonts w:ascii="Times New Roman" w:hAnsi="Times New Roman" w:cs="Times New Roman"/>
          <w:sz w:val="24"/>
          <w:szCs w:val="24"/>
        </w:rPr>
        <w:t>None.</w:t>
      </w:r>
    </w:p>
    <w:p w14:paraId="52F006DC" w14:textId="77777777" w:rsidR="00082F30" w:rsidRPr="0051788C" w:rsidRDefault="00082F30" w:rsidP="00197B9A">
      <w:pPr>
        <w:tabs>
          <w:tab w:val="left" w:pos="1080"/>
        </w:tabs>
        <w:ind w:left="1170" w:hanging="720"/>
        <w:rPr>
          <w:rFonts w:ascii="Times New Roman" w:hAnsi="Times New Roman" w:cs="Times New Roman"/>
          <w:sz w:val="24"/>
          <w:szCs w:val="24"/>
        </w:rPr>
      </w:pPr>
    </w:p>
    <w:p w14:paraId="0621E810" w14:textId="4414CC3E" w:rsidR="0051788C" w:rsidRPr="0051788C" w:rsidRDefault="0051788C" w:rsidP="00197B9A">
      <w:pPr>
        <w:numPr>
          <w:ilvl w:val="0"/>
          <w:numId w:val="2"/>
        </w:numPr>
        <w:ind w:left="1170"/>
        <w:rPr>
          <w:rFonts w:ascii="Times New Roman" w:hAnsi="Times New Roman" w:cs="Times New Roman"/>
          <w:b/>
          <w:bCs/>
          <w:sz w:val="24"/>
          <w:szCs w:val="24"/>
        </w:rPr>
      </w:pPr>
      <w:r w:rsidRPr="0051788C">
        <w:rPr>
          <w:rFonts w:ascii="Times New Roman" w:hAnsi="Times New Roman" w:cs="Times New Roman"/>
          <w:b/>
          <w:bCs/>
          <w:sz w:val="24"/>
          <w:szCs w:val="24"/>
        </w:rPr>
        <w:t xml:space="preserve">APPROVAL OF MINUTES </w:t>
      </w:r>
      <w:r w:rsidRPr="0051788C">
        <w:rPr>
          <w:rFonts w:ascii="Times New Roman" w:hAnsi="Times New Roman" w:cs="Times New Roman"/>
          <w:sz w:val="24"/>
          <w:szCs w:val="24"/>
        </w:rPr>
        <w:t xml:space="preserve">– </w:t>
      </w:r>
      <w:r w:rsidR="00197B9A">
        <w:rPr>
          <w:rFonts w:ascii="Times New Roman" w:hAnsi="Times New Roman" w:cs="Times New Roman"/>
          <w:b/>
          <w:bCs/>
          <w:sz w:val="24"/>
          <w:szCs w:val="24"/>
        </w:rPr>
        <w:t>June 9</w:t>
      </w:r>
      <w:r w:rsidRPr="0051788C">
        <w:rPr>
          <w:rFonts w:ascii="Times New Roman" w:hAnsi="Times New Roman" w:cs="Times New Roman"/>
          <w:b/>
          <w:bCs/>
          <w:sz w:val="24"/>
          <w:szCs w:val="24"/>
        </w:rPr>
        <w:t>, 2025</w:t>
      </w:r>
    </w:p>
    <w:p w14:paraId="39D6C207" w14:textId="77777777" w:rsidR="00082F30" w:rsidRDefault="00082F30" w:rsidP="00197B9A">
      <w:pPr>
        <w:ind w:left="1170" w:hanging="720"/>
        <w:rPr>
          <w:rFonts w:ascii="Times New Roman" w:hAnsi="Times New Roman" w:cs="Times New Roman"/>
          <w:sz w:val="24"/>
          <w:szCs w:val="24"/>
        </w:rPr>
      </w:pPr>
    </w:p>
    <w:p w14:paraId="5DD06DE7" w14:textId="34DFACC9" w:rsidR="0051788C" w:rsidRPr="0051788C" w:rsidRDefault="0051788C" w:rsidP="00B96896">
      <w:pPr>
        <w:ind w:left="1170" w:firstLine="0"/>
        <w:jc w:val="both"/>
        <w:rPr>
          <w:rFonts w:ascii="Times New Roman" w:hAnsi="Times New Roman" w:cs="Times New Roman"/>
          <w:sz w:val="24"/>
          <w:szCs w:val="24"/>
        </w:rPr>
      </w:pPr>
      <w:r w:rsidRPr="0051788C">
        <w:rPr>
          <w:rFonts w:ascii="Times New Roman" w:hAnsi="Times New Roman" w:cs="Times New Roman"/>
          <w:sz w:val="24"/>
          <w:szCs w:val="24"/>
        </w:rPr>
        <w:t xml:space="preserve">A </w:t>
      </w:r>
      <w:r w:rsidR="00082F30">
        <w:rPr>
          <w:rFonts w:ascii="Times New Roman" w:hAnsi="Times New Roman" w:cs="Times New Roman"/>
          <w:sz w:val="24"/>
          <w:szCs w:val="24"/>
        </w:rPr>
        <w:t>m</w:t>
      </w:r>
      <w:r w:rsidRPr="0051788C">
        <w:rPr>
          <w:rFonts w:ascii="Times New Roman" w:hAnsi="Times New Roman" w:cs="Times New Roman"/>
          <w:sz w:val="24"/>
          <w:szCs w:val="24"/>
        </w:rPr>
        <w:t xml:space="preserve">otion to approve the Minutes of </w:t>
      </w:r>
      <w:r w:rsidR="00067E20">
        <w:rPr>
          <w:rFonts w:ascii="Times New Roman" w:hAnsi="Times New Roman" w:cs="Times New Roman"/>
          <w:sz w:val="24"/>
          <w:szCs w:val="24"/>
        </w:rPr>
        <w:t xml:space="preserve">the </w:t>
      </w:r>
      <w:r w:rsidR="00082F30">
        <w:rPr>
          <w:rFonts w:ascii="Times New Roman" w:hAnsi="Times New Roman" w:cs="Times New Roman"/>
          <w:sz w:val="24"/>
          <w:szCs w:val="24"/>
        </w:rPr>
        <w:t>June 9,</w:t>
      </w:r>
      <w:r w:rsidRPr="0051788C">
        <w:rPr>
          <w:rFonts w:ascii="Times New Roman" w:hAnsi="Times New Roman" w:cs="Times New Roman"/>
          <w:sz w:val="24"/>
          <w:szCs w:val="24"/>
        </w:rPr>
        <w:t xml:space="preserve"> 2025</w:t>
      </w:r>
      <w:r w:rsidR="00067E20">
        <w:rPr>
          <w:rFonts w:ascii="Times New Roman" w:hAnsi="Times New Roman" w:cs="Times New Roman"/>
          <w:sz w:val="24"/>
          <w:szCs w:val="24"/>
        </w:rPr>
        <w:t xml:space="preserve"> Plan Commission</w:t>
      </w:r>
      <w:r w:rsidRPr="0051788C">
        <w:rPr>
          <w:rFonts w:ascii="Times New Roman" w:hAnsi="Times New Roman" w:cs="Times New Roman"/>
          <w:sz w:val="24"/>
          <w:szCs w:val="24"/>
        </w:rPr>
        <w:t xml:space="preserve"> meeting was made by Commissioner </w:t>
      </w:r>
      <w:r w:rsidR="00082F30">
        <w:rPr>
          <w:rFonts w:ascii="Times New Roman" w:hAnsi="Times New Roman" w:cs="Times New Roman"/>
          <w:sz w:val="24"/>
          <w:szCs w:val="24"/>
        </w:rPr>
        <w:t>Santana</w:t>
      </w:r>
      <w:r w:rsidRPr="0051788C">
        <w:rPr>
          <w:rFonts w:ascii="Times New Roman" w:hAnsi="Times New Roman" w:cs="Times New Roman"/>
          <w:sz w:val="24"/>
          <w:szCs w:val="24"/>
        </w:rPr>
        <w:t xml:space="preserve"> and seconded by Commissioner </w:t>
      </w:r>
      <w:r w:rsidR="00082F30">
        <w:rPr>
          <w:rFonts w:ascii="Times New Roman" w:hAnsi="Times New Roman" w:cs="Times New Roman"/>
          <w:sz w:val="24"/>
          <w:szCs w:val="24"/>
        </w:rPr>
        <w:t>Kohl</w:t>
      </w:r>
      <w:r w:rsidRPr="0051788C">
        <w:rPr>
          <w:rFonts w:ascii="Times New Roman" w:hAnsi="Times New Roman" w:cs="Times New Roman"/>
          <w:sz w:val="24"/>
          <w:szCs w:val="24"/>
        </w:rPr>
        <w:t xml:space="preserve">. The Motion </w:t>
      </w:r>
      <w:r w:rsidR="00067E20">
        <w:rPr>
          <w:rFonts w:ascii="Times New Roman" w:hAnsi="Times New Roman" w:cs="Times New Roman"/>
          <w:sz w:val="24"/>
          <w:szCs w:val="24"/>
        </w:rPr>
        <w:t>was approved</w:t>
      </w:r>
      <w:r w:rsidRPr="0051788C">
        <w:rPr>
          <w:rFonts w:ascii="Times New Roman" w:hAnsi="Times New Roman" w:cs="Times New Roman"/>
          <w:sz w:val="24"/>
          <w:szCs w:val="24"/>
        </w:rPr>
        <w:t xml:space="preserve"> </w:t>
      </w:r>
      <w:r w:rsidR="00FE2948">
        <w:rPr>
          <w:rFonts w:ascii="Times New Roman" w:hAnsi="Times New Roman" w:cs="Times New Roman"/>
          <w:sz w:val="24"/>
          <w:szCs w:val="24"/>
        </w:rPr>
        <w:t xml:space="preserve">by </w:t>
      </w:r>
      <w:r w:rsidRPr="0051788C">
        <w:rPr>
          <w:rFonts w:ascii="Times New Roman" w:hAnsi="Times New Roman" w:cs="Times New Roman"/>
          <w:sz w:val="24"/>
          <w:szCs w:val="24"/>
        </w:rPr>
        <w:t>unanimous</w:t>
      </w:r>
      <w:r w:rsidR="00FE2948">
        <w:rPr>
          <w:rFonts w:ascii="Times New Roman" w:hAnsi="Times New Roman" w:cs="Times New Roman"/>
          <w:sz w:val="24"/>
          <w:szCs w:val="24"/>
        </w:rPr>
        <w:t xml:space="preserve"> voice vote.</w:t>
      </w:r>
    </w:p>
    <w:p w14:paraId="201523C8" w14:textId="77777777" w:rsidR="0051788C" w:rsidRPr="0051788C" w:rsidRDefault="0051788C" w:rsidP="00197B9A">
      <w:pPr>
        <w:ind w:left="1170" w:hanging="720"/>
        <w:rPr>
          <w:rFonts w:ascii="Times New Roman" w:hAnsi="Times New Roman" w:cs="Times New Roman"/>
          <w:sz w:val="24"/>
          <w:szCs w:val="24"/>
        </w:rPr>
      </w:pPr>
    </w:p>
    <w:p w14:paraId="660A7749" w14:textId="77777777" w:rsidR="0051788C" w:rsidRPr="0051788C" w:rsidRDefault="0051788C" w:rsidP="00197B9A">
      <w:pPr>
        <w:numPr>
          <w:ilvl w:val="0"/>
          <w:numId w:val="2"/>
        </w:numPr>
        <w:ind w:left="1170"/>
        <w:rPr>
          <w:rFonts w:ascii="Times New Roman" w:hAnsi="Times New Roman" w:cs="Times New Roman"/>
          <w:b/>
          <w:bCs/>
          <w:sz w:val="24"/>
          <w:szCs w:val="24"/>
        </w:rPr>
      </w:pPr>
      <w:r w:rsidRPr="0051788C">
        <w:rPr>
          <w:rFonts w:ascii="Times New Roman" w:hAnsi="Times New Roman" w:cs="Times New Roman"/>
          <w:b/>
          <w:bCs/>
          <w:sz w:val="24"/>
          <w:szCs w:val="24"/>
        </w:rPr>
        <w:t>PLAN COMMISSION DISCUSSIONS AND POSSIBLE ACTION ON VILLAGE OF WAYNE COMPREHENSIVE PLAN</w:t>
      </w:r>
    </w:p>
    <w:p w14:paraId="3A8F1E3C" w14:textId="77777777" w:rsidR="0051788C" w:rsidRPr="0051788C" w:rsidRDefault="0051788C" w:rsidP="00197B9A">
      <w:pPr>
        <w:ind w:left="1170" w:hanging="720"/>
        <w:rPr>
          <w:rFonts w:ascii="Times New Roman" w:hAnsi="Times New Roman" w:cs="Times New Roman"/>
          <w:b/>
          <w:bCs/>
          <w:sz w:val="24"/>
          <w:szCs w:val="24"/>
        </w:rPr>
      </w:pPr>
    </w:p>
    <w:p w14:paraId="1F87C129" w14:textId="4174F91A" w:rsidR="00AA30C2" w:rsidRPr="0051788C" w:rsidRDefault="00AA30C2" w:rsidP="00197B9A">
      <w:pPr>
        <w:ind w:left="1170" w:firstLine="0"/>
        <w:rPr>
          <w:rFonts w:ascii="Times New Roman" w:hAnsi="Times New Roman" w:cs="Times New Roman"/>
          <w:sz w:val="24"/>
          <w:szCs w:val="24"/>
        </w:rPr>
      </w:pPr>
      <w:r>
        <w:rPr>
          <w:rFonts w:ascii="Times New Roman" w:hAnsi="Times New Roman" w:cs="Times New Roman"/>
          <w:sz w:val="24"/>
          <w:szCs w:val="24"/>
        </w:rPr>
        <w:t>Discussion concerning the comprehensive plan was deferred until after agenda item V.</w:t>
      </w:r>
    </w:p>
    <w:p w14:paraId="0C570151" w14:textId="4147810D" w:rsidR="0051788C" w:rsidRPr="0051788C" w:rsidRDefault="0051788C" w:rsidP="00197B9A">
      <w:pPr>
        <w:ind w:left="1170" w:hanging="720"/>
        <w:rPr>
          <w:rFonts w:ascii="Times New Roman" w:hAnsi="Times New Roman" w:cs="Times New Roman"/>
          <w:sz w:val="24"/>
          <w:szCs w:val="24"/>
        </w:rPr>
      </w:pPr>
    </w:p>
    <w:p w14:paraId="00DA401E" w14:textId="77777777" w:rsidR="0051788C" w:rsidRPr="0051788C" w:rsidRDefault="0051788C" w:rsidP="00197B9A">
      <w:pPr>
        <w:ind w:left="1170" w:hanging="720"/>
        <w:rPr>
          <w:rFonts w:ascii="Times New Roman" w:hAnsi="Times New Roman" w:cs="Times New Roman"/>
          <w:sz w:val="24"/>
          <w:szCs w:val="24"/>
        </w:rPr>
      </w:pPr>
    </w:p>
    <w:p w14:paraId="0CA7446D" w14:textId="34C5DE85" w:rsidR="0051788C" w:rsidRPr="0051788C" w:rsidRDefault="0051788C" w:rsidP="00197B9A">
      <w:pPr>
        <w:numPr>
          <w:ilvl w:val="0"/>
          <w:numId w:val="1"/>
        </w:numPr>
        <w:ind w:left="1170"/>
        <w:rPr>
          <w:rFonts w:ascii="Times New Roman" w:hAnsi="Times New Roman" w:cs="Times New Roman"/>
          <w:b/>
          <w:bCs/>
          <w:sz w:val="24"/>
          <w:szCs w:val="24"/>
        </w:rPr>
      </w:pPr>
      <w:r w:rsidRPr="0051788C">
        <w:rPr>
          <w:rFonts w:ascii="Times New Roman" w:hAnsi="Times New Roman" w:cs="Times New Roman"/>
          <w:b/>
          <w:bCs/>
          <w:sz w:val="24"/>
          <w:szCs w:val="24"/>
        </w:rPr>
        <w:t>PLAN COMMISSION DISCUSSION AND POSSIBLE ACTION ON SETBACK REQUIREMENTS FOR SMALL SHEDS ON SMALL LOTS AND GRANDFATHERING OF SETBACKS FOR NONCONFORMING</w:t>
      </w:r>
      <w:r w:rsidR="007C20EA" w:rsidRPr="007C20EA">
        <w:rPr>
          <w:rFonts w:ascii="Times New Roman" w:hAnsi="Times New Roman" w:cs="Times New Roman"/>
          <w:b/>
          <w:bCs/>
          <w:sz w:val="24"/>
          <w:szCs w:val="24"/>
        </w:rPr>
        <w:t xml:space="preserve"> </w:t>
      </w:r>
      <w:r w:rsidRPr="0051788C">
        <w:rPr>
          <w:rFonts w:ascii="Times New Roman" w:hAnsi="Times New Roman" w:cs="Times New Roman"/>
          <w:b/>
          <w:bCs/>
          <w:sz w:val="24"/>
          <w:szCs w:val="24"/>
        </w:rPr>
        <w:t>SMALL LOTS.</w:t>
      </w:r>
    </w:p>
    <w:p w14:paraId="07F8D3A1" w14:textId="77777777" w:rsidR="0051788C" w:rsidRPr="0051788C" w:rsidRDefault="0051788C" w:rsidP="00197B9A">
      <w:pPr>
        <w:ind w:left="1170" w:hanging="720"/>
        <w:rPr>
          <w:rFonts w:ascii="Times New Roman" w:hAnsi="Times New Roman" w:cs="Times New Roman"/>
          <w:b/>
          <w:bCs/>
          <w:sz w:val="24"/>
          <w:szCs w:val="24"/>
        </w:rPr>
      </w:pPr>
    </w:p>
    <w:p w14:paraId="1C9896AA" w14:textId="02B526F9" w:rsidR="005B7971" w:rsidRDefault="005B7971" w:rsidP="00B96896">
      <w:pPr>
        <w:ind w:left="1170" w:firstLine="0"/>
        <w:jc w:val="both"/>
        <w:rPr>
          <w:rFonts w:ascii="Times New Roman" w:hAnsi="Times New Roman" w:cs="Times New Roman"/>
          <w:sz w:val="24"/>
          <w:szCs w:val="24"/>
        </w:rPr>
      </w:pPr>
      <w:r>
        <w:rPr>
          <w:rFonts w:ascii="Times New Roman" w:hAnsi="Times New Roman" w:cs="Times New Roman"/>
          <w:sz w:val="24"/>
          <w:szCs w:val="24"/>
        </w:rPr>
        <w:t xml:space="preserve">The commissioners discussed the proposed amendment to Section 10-13-3D. </w:t>
      </w:r>
      <w:r w:rsidR="00DC6DA7">
        <w:rPr>
          <w:rFonts w:ascii="Times New Roman" w:hAnsi="Times New Roman" w:cs="Times New Roman"/>
          <w:sz w:val="24"/>
          <w:szCs w:val="24"/>
        </w:rPr>
        <w:t xml:space="preserve">Attorney Adams summarized the various code provisions that define and address non-conforming uses and </w:t>
      </w:r>
      <w:r w:rsidR="00A570F1">
        <w:rPr>
          <w:rFonts w:ascii="Times New Roman" w:hAnsi="Times New Roman" w:cs="Times New Roman"/>
          <w:sz w:val="24"/>
          <w:szCs w:val="24"/>
        </w:rPr>
        <w:t>structures</w:t>
      </w:r>
      <w:r w:rsidR="00BD761F">
        <w:rPr>
          <w:rFonts w:ascii="Times New Roman" w:hAnsi="Times New Roman" w:cs="Times New Roman"/>
          <w:sz w:val="24"/>
          <w:szCs w:val="24"/>
        </w:rPr>
        <w:t xml:space="preserve">. He </w:t>
      </w:r>
      <w:r w:rsidR="00A570F1">
        <w:rPr>
          <w:rFonts w:ascii="Times New Roman" w:hAnsi="Times New Roman" w:cs="Times New Roman"/>
          <w:sz w:val="24"/>
          <w:szCs w:val="24"/>
        </w:rPr>
        <w:t>explained the draft zoning ordinance</w:t>
      </w:r>
      <w:r w:rsidR="00BD761F" w:rsidRPr="00BD761F">
        <w:rPr>
          <w:rFonts w:ascii="Times New Roman" w:hAnsi="Times New Roman" w:cs="Times New Roman"/>
          <w:sz w:val="24"/>
          <w:szCs w:val="24"/>
        </w:rPr>
        <w:t xml:space="preserve"> </w:t>
      </w:r>
      <w:r w:rsidR="00BD761F">
        <w:rPr>
          <w:rFonts w:ascii="Times New Roman" w:hAnsi="Times New Roman" w:cs="Times New Roman"/>
          <w:sz w:val="24"/>
          <w:szCs w:val="24"/>
        </w:rPr>
        <w:t>text amendment</w:t>
      </w:r>
      <w:r w:rsidR="00A570F1">
        <w:rPr>
          <w:rFonts w:ascii="Times New Roman" w:hAnsi="Times New Roman" w:cs="Times New Roman"/>
          <w:sz w:val="24"/>
          <w:szCs w:val="24"/>
        </w:rPr>
        <w:t xml:space="preserve">. </w:t>
      </w:r>
      <w:r w:rsidR="00BD761F">
        <w:rPr>
          <w:rFonts w:ascii="Times New Roman" w:hAnsi="Times New Roman" w:cs="Times New Roman"/>
          <w:sz w:val="24"/>
          <w:szCs w:val="24"/>
        </w:rPr>
        <w:t xml:space="preserve">The Board discussed the timing for a hearing on the text amendment. </w:t>
      </w:r>
      <w:r>
        <w:rPr>
          <w:rFonts w:ascii="Times New Roman" w:hAnsi="Times New Roman" w:cs="Times New Roman"/>
          <w:sz w:val="24"/>
          <w:szCs w:val="24"/>
        </w:rPr>
        <w:t xml:space="preserve">Commissioner Richard proposed that the amendment be applicable to all residential lots, regardless of size. </w:t>
      </w:r>
      <w:r w:rsidR="00E32AF7">
        <w:rPr>
          <w:rFonts w:ascii="Times New Roman" w:hAnsi="Times New Roman" w:cs="Times New Roman"/>
          <w:sz w:val="24"/>
          <w:szCs w:val="24"/>
        </w:rPr>
        <w:t xml:space="preserve">He stated that houses built in earlier days have studs, cellars and other elements that do not comply with code. Rebuilding </w:t>
      </w:r>
      <w:r w:rsidR="00DC6DA7">
        <w:rPr>
          <w:rFonts w:ascii="Times New Roman" w:hAnsi="Times New Roman" w:cs="Times New Roman"/>
          <w:sz w:val="24"/>
          <w:szCs w:val="24"/>
        </w:rPr>
        <w:t xml:space="preserve">such homes </w:t>
      </w:r>
      <w:r w:rsidR="00E32AF7">
        <w:rPr>
          <w:rFonts w:ascii="Times New Roman" w:hAnsi="Times New Roman" w:cs="Times New Roman"/>
          <w:sz w:val="24"/>
          <w:szCs w:val="24"/>
        </w:rPr>
        <w:t xml:space="preserve">to current </w:t>
      </w:r>
      <w:r w:rsidR="00DC6DA7">
        <w:rPr>
          <w:rFonts w:ascii="Times New Roman" w:hAnsi="Times New Roman" w:cs="Times New Roman"/>
          <w:sz w:val="24"/>
          <w:szCs w:val="24"/>
        </w:rPr>
        <w:t xml:space="preserve">setback requirements </w:t>
      </w:r>
      <w:r w:rsidR="00E32AF7">
        <w:rPr>
          <w:rFonts w:ascii="Times New Roman" w:hAnsi="Times New Roman" w:cs="Times New Roman"/>
          <w:sz w:val="24"/>
          <w:szCs w:val="24"/>
        </w:rPr>
        <w:t xml:space="preserve">would reduce </w:t>
      </w:r>
      <w:r w:rsidR="00DC6DA7">
        <w:rPr>
          <w:rFonts w:ascii="Times New Roman" w:hAnsi="Times New Roman" w:cs="Times New Roman"/>
          <w:sz w:val="24"/>
          <w:szCs w:val="24"/>
        </w:rPr>
        <w:t>living space</w:t>
      </w:r>
      <w:r w:rsidR="00E32AF7">
        <w:rPr>
          <w:rFonts w:ascii="Times New Roman" w:hAnsi="Times New Roman" w:cs="Times New Roman"/>
          <w:sz w:val="24"/>
          <w:szCs w:val="24"/>
        </w:rPr>
        <w:t xml:space="preserve">. There </w:t>
      </w:r>
      <w:r w:rsidR="00BF6B74">
        <w:rPr>
          <w:rFonts w:ascii="Times New Roman" w:hAnsi="Times New Roman" w:cs="Times New Roman"/>
          <w:sz w:val="24"/>
          <w:szCs w:val="24"/>
        </w:rPr>
        <w:t>are</w:t>
      </w:r>
      <w:r w:rsidR="00E32AF7">
        <w:rPr>
          <w:rFonts w:ascii="Times New Roman" w:hAnsi="Times New Roman" w:cs="Times New Roman"/>
          <w:sz w:val="24"/>
          <w:szCs w:val="24"/>
        </w:rPr>
        <w:t xml:space="preserve"> 60-foot setback</w:t>
      </w:r>
      <w:r w:rsidR="00DC6DA7">
        <w:rPr>
          <w:rFonts w:ascii="Times New Roman" w:hAnsi="Times New Roman" w:cs="Times New Roman"/>
          <w:sz w:val="24"/>
          <w:szCs w:val="24"/>
        </w:rPr>
        <w:t>s</w:t>
      </w:r>
      <w:r w:rsidR="00E32AF7">
        <w:rPr>
          <w:rFonts w:ascii="Times New Roman" w:hAnsi="Times New Roman" w:cs="Times New Roman"/>
          <w:sz w:val="24"/>
          <w:szCs w:val="24"/>
        </w:rPr>
        <w:t xml:space="preserve"> on</w:t>
      </w:r>
      <w:r w:rsidR="00BF6B74">
        <w:rPr>
          <w:rFonts w:ascii="Times New Roman" w:hAnsi="Times New Roman" w:cs="Times New Roman"/>
          <w:sz w:val="24"/>
          <w:szCs w:val="24"/>
        </w:rPr>
        <w:t xml:space="preserve"> some</w:t>
      </w:r>
      <w:r w:rsidR="00E32AF7">
        <w:rPr>
          <w:rFonts w:ascii="Times New Roman" w:hAnsi="Times New Roman" w:cs="Times New Roman"/>
          <w:sz w:val="24"/>
          <w:szCs w:val="24"/>
        </w:rPr>
        <w:t xml:space="preserve"> larger lots. The amendment would help victims of fire damage by cutting red tape.</w:t>
      </w:r>
      <w:r w:rsidR="00BF6B74">
        <w:rPr>
          <w:rFonts w:ascii="Times New Roman" w:hAnsi="Times New Roman" w:cs="Times New Roman"/>
          <w:sz w:val="24"/>
          <w:szCs w:val="24"/>
        </w:rPr>
        <w:t xml:space="preserve"> </w:t>
      </w:r>
      <w:r w:rsidR="00CB61E3">
        <w:rPr>
          <w:rFonts w:ascii="Times New Roman" w:hAnsi="Times New Roman" w:cs="Times New Roman"/>
          <w:sz w:val="24"/>
          <w:szCs w:val="24"/>
        </w:rPr>
        <w:t xml:space="preserve">There was consensus that the </w:t>
      </w:r>
      <w:r w:rsidR="00BF6B74">
        <w:rPr>
          <w:rFonts w:ascii="Times New Roman" w:hAnsi="Times New Roman" w:cs="Times New Roman"/>
          <w:sz w:val="24"/>
          <w:szCs w:val="24"/>
        </w:rPr>
        <w:t>relief should apply to setback lines</w:t>
      </w:r>
      <w:r w:rsidR="00CB61E3" w:rsidRPr="00CB61E3">
        <w:rPr>
          <w:rFonts w:ascii="Times New Roman" w:hAnsi="Times New Roman" w:cs="Times New Roman"/>
          <w:sz w:val="24"/>
          <w:szCs w:val="24"/>
        </w:rPr>
        <w:t xml:space="preserve"> </w:t>
      </w:r>
      <w:r w:rsidR="00CB61E3">
        <w:rPr>
          <w:rFonts w:ascii="Times New Roman" w:hAnsi="Times New Roman" w:cs="Times New Roman"/>
          <w:sz w:val="24"/>
          <w:szCs w:val="24"/>
        </w:rPr>
        <w:t xml:space="preserve">only and that there would be no relief </w:t>
      </w:r>
      <w:r w:rsidR="00BD761F">
        <w:rPr>
          <w:rFonts w:ascii="Times New Roman" w:hAnsi="Times New Roman" w:cs="Times New Roman"/>
          <w:sz w:val="24"/>
          <w:szCs w:val="24"/>
        </w:rPr>
        <w:t xml:space="preserve">from non-conformance with other bulk requirements or </w:t>
      </w:r>
      <w:r w:rsidR="00CB61E3">
        <w:rPr>
          <w:rFonts w:ascii="Times New Roman" w:hAnsi="Times New Roman" w:cs="Times New Roman"/>
          <w:sz w:val="24"/>
          <w:szCs w:val="24"/>
        </w:rPr>
        <w:t xml:space="preserve">if the building’s </w:t>
      </w:r>
      <w:r w:rsidR="00CB61E3">
        <w:rPr>
          <w:rFonts w:ascii="Times New Roman" w:hAnsi="Times New Roman" w:cs="Times New Roman"/>
          <w:i/>
          <w:iCs/>
          <w:sz w:val="24"/>
          <w:szCs w:val="24"/>
        </w:rPr>
        <w:t>use</w:t>
      </w:r>
      <w:r w:rsidR="00BD761F">
        <w:rPr>
          <w:rFonts w:ascii="Times New Roman" w:hAnsi="Times New Roman" w:cs="Times New Roman"/>
          <w:sz w:val="24"/>
          <w:szCs w:val="24"/>
        </w:rPr>
        <w:t xml:space="preserve"> </w:t>
      </w:r>
      <w:r w:rsidR="00CB61E3">
        <w:rPr>
          <w:rFonts w:ascii="Times New Roman" w:hAnsi="Times New Roman" w:cs="Times New Roman"/>
          <w:sz w:val="24"/>
          <w:szCs w:val="24"/>
        </w:rPr>
        <w:t xml:space="preserve">is non-conforming. The commissioners discussed whether, if the residence was damaged by less than 50% and reconstruction began within one year, the owner would not have to comply with the new setback regulations. </w:t>
      </w:r>
      <w:r w:rsidR="0023689A">
        <w:rPr>
          <w:rFonts w:ascii="Times New Roman" w:hAnsi="Times New Roman" w:cs="Times New Roman"/>
          <w:sz w:val="24"/>
          <w:szCs w:val="24"/>
        </w:rPr>
        <w:t xml:space="preserve">A revised version of the draft text amendment will be presented </w:t>
      </w:r>
      <w:r w:rsidR="00A15254">
        <w:rPr>
          <w:rFonts w:ascii="Times New Roman" w:hAnsi="Times New Roman" w:cs="Times New Roman"/>
          <w:sz w:val="24"/>
          <w:szCs w:val="24"/>
        </w:rPr>
        <w:t xml:space="preserve">and discussed </w:t>
      </w:r>
      <w:r w:rsidR="0023689A">
        <w:rPr>
          <w:rFonts w:ascii="Times New Roman" w:hAnsi="Times New Roman" w:cs="Times New Roman"/>
          <w:sz w:val="24"/>
          <w:szCs w:val="24"/>
        </w:rPr>
        <w:t xml:space="preserve">at the August meeting. </w:t>
      </w:r>
    </w:p>
    <w:p w14:paraId="26D4D27B" w14:textId="77777777" w:rsidR="005B7971" w:rsidRDefault="005B7971" w:rsidP="00B96896">
      <w:pPr>
        <w:ind w:left="1170" w:firstLine="0"/>
        <w:jc w:val="both"/>
        <w:rPr>
          <w:rFonts w:ascii="Times New Roman" w:hAnsi="Times New Roman" w:cs="Times New Roman"/>
          <w:sz w:val="24"/>
          <w:szCs w:val="24"/>
        </w:rPr>
      </w:pPr>
    </w:p>
    <w:p w14:paraId="672C7D9D" w14:textId="58D2C863" w:rsidR="00DC6DA7" w:rsidRDefault="00DC6DA7" w:rsidP="00B96896">
      <w:pPr>
        <w:ind w:left="1170" w:firstLine="0"/>
        <w:jc w:val="both"/>
        <w:rPr>
          <w:rFonts w:ascii="Times New Roman" w:hAnsi="Times New Roman" w:cs="Times New Roman"/>
          <w:sz w:val="24"/>
          <w:szCs w:val="24"/>
        </w:rPr>
      </w:pPr>
      <w:r>
        <w:rPr>
          <w:rFonts w:ascii="Times New Roman" w:hAnsi="Times New Roman" w:cs="Times New Roman"/>
          <w:sz w:val="24"/>
          <w:szCs w:val="24"/>
        </w:rPr>
        <w:t>The commissioners discussed the proposed amendment to Section 10-3-5.</w:t>
      </w:r>
      <w:r w:rsidR="00A15254">
        <w:rPr>
          <w:rFonts w:ascii="Times New Roman" w:hAnsi="Times New Roman" w:cs="Times New Roman"/>
          <w:sz w:val="24"/>
          <w:szCs w:val="24"/>
        </w:rPr>
        <w:t xml:space="preserve"> There was consensus that </w:t>
      </w:r>
      <w:r w:rsidR="001C3A57">
        <w:rPr>
          <w:rFonts w:ascii="Times New Roman" w:hAnsi="Times New Roman" w:cs="Times New Roman"/>
          <w:sz w:val="24"/>
          <w:szCs w:val="24"/>
        </w:rPr>
        <w:t xml:space="preserve">(1) </w:t>
      </w:r>
      <w:r w:rsidR="00A15254">
        <w:rPr>
          <w:rFonts w:ascii="Times New Roman" w:hAnsi="Times New Roman" w:cs="Times New Roman"/>
          <w:sz w:val="24"/>
          <w:szCs w:val="24"/>
        </w:rPr>
        <w:t xml:space="preserve">the </w:t>
      </w:r>
      <w:r w:rsidR="006843F6">
        <w:rPr>
          <w:rFonts w:ascii="Times New Roman" w:hAnsi="Times New Roman" w:cs="Times New Roman"/>
          <w:sz w:val="24"/>
          <w:szCs w:val="24"/>
        </w:rPr>
        <w:t xml:space="preserve">setback relief for small sheds should be applied to all residential lots </w:t>
      </w:r>
      <w:r w:rsidR="006F0465">
        <w:rPr>
          <w:rFonts w:ascii="Times New Roman" w:hAnsi="Times New Roman" w:cs="Times New Roman"/>
          <w:sz w:val="24"/>
          <w:szCs w:val="24"/>
        </w:rPr>
        <w:t>regardless of</w:t>
      </w:r>
      <w:r w:rsidR="006843F6">
        <w:rPr>
          <w:rFonts w:ascii="Times New Roman" w:hAnsi="Times New Roman" w:cs="Times New Roman"/>
          <w:sz w:val="24"/>
          <w:szCs w:val="24"/>
        </w:rPr>
        <w:t xml:space="preserve"> size, </w:t>
      </w:r>
      <w:r w:rsidR="001C3A57">
        <w:rPr>
          <w:rFonts w:ascii="Times New Roman" w:hAnsi="Times New Roman" w:cs="Times New Roman"/>
          <w:sz w:val="24"/>
          <w:szCs w:val="24"/>
        </w:rPr>
        <w:t xml:space="preserve">(2) </w:t>
      </w:r>
      <w:r w:rsidR="006843F6">
        <w:rPr>
          <w:rFonts w:ascii="Times New Roman" w:hAnsi="Times New Roman" w:cs="Times New Roman"/>
          <w:sz w:val="24"/>
          <w:szCs w:val="24"/>
        </w:rPr>
        <w:t xml:space="preserve">for lots one acre or less, the maximum shed size shall be 160 square feet, </w:t>
      </w:r>
      <w:r w:rsidR="001C3A57">
        <w:rPr>
          <w:rFonts w:ascii="Times New Roman" w:hAnsi="Times New Roman" w:cs="Times New Roman"/>
          <w:sz w:val="24"/>
          <w:szCs w:val="24"/>
        </w:rPr>
        <w:t>(3)</w:t>
      </w:r>
      <w:r w:rsidR="006843F6">
        <w:rPr>
          <w:rFonts w:ascii="Times New Roman" w:hAnsi="Times New Roman" w:cs="Times New Roman"/>
          <w:sz w:val="24"/>
          <w:szCs w:val="24"/>
        </w:rPr>
        <w:t xml:space="preserve"> the minimum rear yard setback for sheds in all residential lots shall be five feet, </w:t>
      </w:r>
      <w:r w:rsidR="001C3A57">
        <w:rPr>
          <w:rFonts w:ascii="Times New Roman" w:hAnsi="Times New Roman" w:cs="Times New Roman"/>
          <w:sz w:val="24"/>
          <w:szCs w:val="24"/>
        </w:rPr>
        <w:t>(4)</w:t>
      </w:r>
      <w:r w:rsidR="006843F6">
        <w:rPr>
          <w:rFonts w:ascii="Times New Roman" w:hAnsi="Times New Roman" w:cs="Times New Roman"/>
          <w:sz w:val="24"/>
          <w:szCs w:val="24"/>
        </w:rPr>
        <w:t xml:space="preserve"> for lots greater than one acre, </w:t>
      </w:r>
      <w:r w:rsidR="001C3A57">
        <w:rPr>
          <w:rFonts w:ascii="Times New Roman" w:hAnsi="Times New Roman" w:cs="Times New Roman"/>
          <w:sz w:val="24"/>
          <w:szCs w:val="24"/>
        </w:rPr>
        <w:t xml:space="preserve">the </w:t>
      </w:r>
      <w:r w:rsidR="006843F6">
        <w:rPr>
          <w:rFonts w:ascii="Times New Roman" w:hAnsi="Times New Roman" w:cs="Times New Roman"/>
          <w:sz w:val="24"/>
          <w:szCs w:val="24"/>
        </w:rPr>
        <w:t xml:space="preserve">maximum shed size </w:t>
      </w:r>
      <w:r w:rsidR="001C3A57">
        <w:rPr>
          <w:rFonts w:ascii="Times New Roman" w:hAnsi="Times New Roman" w:cs="Times New Roman"/>
          <w:sz w:val="24"/>
          <w:szCs w:val="24"/>
        </w:rPr>
        <w:t>shall be</w:t>
      </w:r>
      <w:r w:rsidR="006843F6">
        <w:rPr>
          <w:rFonts w:ascii="Times New Roman" w:hAnsi="Times New Roman" w:cs="Times New Roman"/>
          <w:sz w:val="24"/>
          <w:szCs w:val="24"/>
        </w:rPr>
        <w:t xml:space="preserve"> 10% of the square footage of the home</w:t>
      </w:r>
      <w:r w:rsidR="001C3A57">
        <w:rPr>
          <w:rFonts w:ascii="Times New Roman" w:hAnsi="Times New Roman" w:cs="Times New Roman"/>
          <w:sz w:val="24"/>
          <w:szCs w:val="24"/>
        </w:rPr>
        <w:t xml:space="preserve"> (</w:t>
      </w:r>
      <w:r w:rsidR="006843F6">
        <w:rPr>
          <w:rFonts w:ascii="Times New Roman" w:hAnsi="Times New Roman" w:cs="Times New Roman"/>
          <w:sz w:val="24"/>
          <w:szCs w:val="24"/>
        </w:rPr>
        <w:t xml:space="preserve">provided that if the house is less than 1600 square feet the </w:t>
      </w:r>
      <w:r w:rsidR="006F0465">
        <w:rPr>
          <w:rFonts w:ascii="Times New Roman" w:hAnsi="Times New Roman" w:cs="Times New Roman"/>
          <w:sz w:val="24"/>
          <w:szCs w:val="24"/>
        </w:rPr>
        <w:t>maximum shed size is 160 square feet</w:t>
      </w:r>
      <w:r w:rsidR="001C3A57">
        <w:rPr>
          <w:rFonts w:ascii="Times New Roman" w:hAnsi="Times New Roman" w:cs="Times New Roman"/>
          <w:sz w:val="24"/>
          <w:szCs w:val="24"/>
        </w:rPr>
        <w:t>)</w:t>
      </w:r>
      <w:r w:rsidR="006F0465">
        <w:rPr>
          <w:rFonts w:ascii="Times New Roman" w:hAnsi="Times New Roman" w:cs="Times New Roman"/>
          <w:sz w:val="24"/>
          <w:szCs w:val="24"/>
        </w:rPr>
        <w:t>. A revised version of the draft text amendment will be presented and discussed at the August meeting.</w:t>
      </w:r>
    </w:p>
    <w:p w14:paraId="00292B02" w14:textId="77777777" w:rsidR="00DC6DA7" w:rsidRDefault="00DC6DA7" w:rsidP="00B96896">
      <w:pPr>
        <w:ind w:left="1170" w:firstLine="0"/>
        <w:jc w:val="both"/>
        <w:rPr>
          <w:rFonts w:ascii="Times New Roman" w:hAnsi="Times New Roman" w:cs="Times New Roman"/>
          <w:sz w:val="24"/>
          <w:szCs w:val="24"/>
        </w:rPr>
      </w:pPr>
    </w:p>
    <w:p w14:paraId="1351FEFB" w14:textId="4AC85701" w:rsidR="00E32395" w:rsidRPr="00E32395" w:rsidRDefault="00E32395" w:rsidP="000B7E52">
      <w:pPr>
        <w:pStyle w:val="ListParagraph"/>
        <w:numPr>
          <w:ilvl w:val="0"/>
          <w:numId w:val="5"/>
        </w:numPr>
        <w:rPr>
          <w:rFonts w:ascii="Times New Roman" w:hAnsi="Times New Roman" w:cs="Times New Roman"/>
          <w:b/>
          <w:bCs/>
          <w:sz w:val="24"/>
          <w:szCs w:val="24"/>
        </w:rPr>
      </w:pPr>
      <w:r w:rsidRPr="00E32395">
        <w:rPr>
          <w:rFonts w:ascii="Times New Roman" w:hAnsi="Times New Roman" w:cs="Times New Roman"/>
          <w:b/>
          <w:bCs/>
          <w:sz w:val="24"/>
          <w:szCs w:val="24"/>
        </w:rPr>
        <w:t>PLAN COMMISSION DISCUSSIONS AND POSSIBLE ACTION ON VILLAGE OF WAYNE COMPREHENSIVE PLAN</w:t>
      </w:r>
    </w:p>
    <w:p w14:paraId="4BAFAF16" w14:textId="77777777" w:rsidR="00E32395" w:rsidRPr="0051788C" w:rsidRDefault="00E32395" w:rsidP="00E32395">
      <w:pPr>
        <w:ind w:firstLine="0"/>
        <w:rPr>
          <w:rFonts w:ascii="Times New Roman" w:hAnsi="Times New Roman" w:cs="Times New Roman"/>
          <w:b/>
          <w:bCs/>
          <w:sz w:val="24"/>
          <w:szCs w:val="24"/>
        </w:rPr>
      </w:pPr>
    </w:p>
    <w:p w14:paraId="2DDCB8E8" w14:textId="62959358" w:rsidR="00E32395" w:rsidRPr="0051788C" w:rsidRDefault="00E32395" w:rsidP="00B96896">
      <w:pPr>
        <w:ind w:left="1080" w:firstLine="0"/>
        <w:jc w:val="both"/>
        <w:rPr>
          <w:rFonts w:ascii="Times New Roman" w:hAnsi="Times New Roman" w:cs="Times New Roman"/>
          <w:sz w:val="24"/>
          <w:szCs w:val="24"/>
        </w:rPr>
      </w:pPr>
      <w:r w:rsidRPr="0051788C">
        <w:rPr>
          <w:rFonts w:ascii="Times New Roman" w:hAnsi="Times New Roman" w:cs="Times New Roman"/>
          <w:sz w:val="24"/>
          <w:szCs w:val="24"/>
        </w:rPr>
        <w:t xml:space="preserve">Additional discussion </w:t>
      </w:r>
      <w:r w:rsidR="00067E20">
        <w:rPr>
          <w:rFonts w:ascii="Times New Roman" w:hAnsi="Times New Roman" w:cs="Times New Roman"/>
          <w:sz w:val="24"/>
          <w:szCs w:val="24"/>
        </w:rPr>
        <w:t xml:space="preserve">concerning </w:t>
      </w:r>
      <w:r w:rsidRPr="0051788C">
        <w:rPr>
          <w:rFonts w:ascii="Times New Roman" w:hAnsi="Times New Roman" w:cs="Times New Roman"/>
          <w:sz w:val="24"/>
          <w:szCs w:val="24"/>
        </w:rPr>
        <w:t xml:space="preserve">revision of the Comprehensive Plan was had. </w:t>
      </w:r>
      <w:r>
        <w:rPr>
          <w:rFonts w:ascii="Times New Roman" w:hAnsi="Times New Roman" w:cs="Times New Roman"/>
          <w:sz w:val="24"/>
          <w:szCs w:val="24"/>
        </w:rPr>
        <w:t xml:space="preserve">There was consensus that the primary goal of the comprehensive plan is to preserve the community’s existing character.  Commissioner Kohl stated that the current plan would benefit from editing but is essentially consistent with appropriate community goals. </w:t>
      </w:r>
      <w:r w:rsidR="00197B9A">
        <w:rPr>
          <w:rFonts w:ascii="Times New Roman" w:hAnsi="Times New Roman" w:cs="Times New Roman"/>
          <w:sz w:val="24"/>
          <w:szCs w:val="24"/>
        </w:rPr>
        <w:t xml:space="preserve">Commissioner Richard </w:t>
      </w:r>
      <w:r w:rsidR="00B96896">
        <w:rPr>
          <w:rFonts w:ascii="Times New Roman" w:hAnsi="Times New Roman" w:cs="Times New Roman"/>
          <w:sz w:val="24"/>
          <w:szCs w:val="24"/>
        </w:rPr>
        <w:t>summarized his notes on the comprehensive plan</w:t>
      </w:r>
      <w:r w:rsidR="00876250">
        <w:rPr>
          <w:rFonts w:ascii="Times New Roman" w:hAnsi="Times New Roman" w:cs="Times New Roman"/>
          <w:sz w:val="24"/>
          <w:szCs w:val="24"/>
        </w:rPr>
        <w:t xml:space="preserve"> and the commissioners discussed preserving t</w:t>
      </w:r>
      <w:r w:rsidR="00B96896">
        <w:rPr>
          <w:rFonts w:ascii="Times New Roman" w:hAnsi="Times New Roman" w:cs="Times New Roman"/>
          <w:sz w:val="24"/>
          <w:szCs w:val="24"/>
        </w:rPr>
        <w:t>he existing character of the Village, prohibiting road</w:t>
      </w:r>
      <w:r w:rsidR="00876250">
        <w:rPr>
          <w:rFonts w:ascii="Times New Roman" w:hAnsi="Times New Roman" w:cs="Times New Roman"/>
          <w:sz w:val="24"/>
          <w:szCs w:val="24"/>
        </w:rPr>
        <w:t>/lane</w:t>
      </w:r>
      <w:r w:rsidR="00B96896">
        <w:rPr>
          <w:rFonts w:ascii="Times New Roman" w:hAnsi="Times New Roman" w:cs="Times New Roman"/>
          <w:sz w:val="24"/>
          <w:szCs w:val="24"/>
        </w:rPr>
        <w:t xml:space="preserve"> widening</w:t>
      </w:r>
      <w:r w:rsidR="00876250">
        <w:rPr>
          <w:rFonts w:ascii="Times New Roman" w:hAnsi="Times New Roman" w:cs="Times New Roman"/>
          <w:sz w:val="24"/>
          <w:szCs w:val="24"/>
        </w:rPr>
        <w:t>, turn lanes, more traffic lights,</w:t>
      </w:r>
      <w:r w:rsidR="00B96896">
        <w:rPr>
          <w:rFonts w:ascii="Times New Roman" w:hAnsi="Times New Roman" w:cs="Times New Roman"/>
          <w:sz w:val="24"/>
          <w:szCs w:val="24"/>
        </w:rPr>
        <w:t xml:space="preserve"> or other projects involving IDOT engineering, strengthening and expanding the HARP easement program, oppos</w:t>
      </w:r>
      <w:r w:rsidR="00876250">
        <w:rPr>
          <w:rFonts w:ascii="Times New Roman" w:hAnsi="Times New Roman" w:cs="Times New Roman"/>
          <w:sz w:val="24"/>
          <w:szCs w:val="24"/>
        </w:rPr>
        <w:t>ing</w:t>
      </w:r>
      <w:r w:rsidR="00B96896">
        <w:rPr>
          <w:rFonts w:ascii="Times New Roman" w:hAnsi="Times New Roman" w:cs="Times New Roman"/>
          <w:sz w:val="24"/>
          <w:szCs w:val="24"/>
        </w:rPr>
        <w:t xml:space="preserve"> enlargement of the DuPage Airport, maintain</w:t>
      </w:r>
      <w:r w:rsidR="00876250">
        <w:rPr>
          <w:rFonts w:ascii="Times New Roman" w:hAnsi="Times New Roman" w:cs="Times New Roman"/>
          <w:sz w:val="24"/>
          <w:szCs w:val="24"/>
        </w:rPr>
        <w:t>ing</w:t>
      </w:r>
      <w:r w:rsidR="00B96896">
        <w:rPr>
          <w:rFonts w:ascii="Times New Roman" w:hAnsi="Times New Roman" w:cs="Times New Roman"/>
          <w:sz w:val="24"/>
          <w:szCs w:val="24"/>
        </w:rPr>
        <w:t xml:space="preserve"> a close working relationship with the Forest Preserve District</w:t>
      </w:r>
      <w:r w:rsidR="00876250">
        <w:rPr>
          <w:rFonts w:ascii="Times New Roman" w:hAnsi="Times New Roman" w:cs="Times New Roman"/>
          <w:sz w:val="24"/>
          <w:szCs w:val="24"/>
        </w:rPr>
        <w:t xml:space="preserve"> and</w:t>
      </w:r>
      <w:r w:rsidR="00B96896">
        <w:rPr>
          <w:rFonts w:ascii="Times New Roman" w:hAnsi="Times New Roman" w:cs="Times New Roman"/>
          <w:sz w:val="24"/>
          <w:szCs w:val="24"/>
        </w:rPr>
        <w:t xml:space="preserve"> neighboring towns, allow</w:t>
      </w:r>
      <w:r w:rsidR="00876250">
        <w:rPr>
          <w:rFonts w:ascii="Times New Roman" w:hAnsi="Times New Roman" w:cs="Times New Roman"/>
          <w:sz w:val="24"/>
          <w:szCs w:val="24"/>
        </w:rPr>
        <w:t>ing</w:t>
      </w:r>
      <w:r w:rsidR="00B96896">
        <w:rPr>
          <w:rFonts w:ascii="Times New Roman" w:hAnsi="Times New Roman" w:cs="Times New Roman"/>
          <w:sz w:val="24"/>
          <w:szCs w:val="24"/>
        </w:rPr>
        <w:t xml:space="preserve"> non-commercial “hobby agriculture,</w:t>
      </w:r>
      <w:r w:rsidR="00E33A79">
        <w:rPr>
          <w:rFonts w:ascii="Times New Roman" w:hAnsi="Times New Roman" w:cs="Times New Roman"/>
          <w:sz w:val="24"/>
          <w:szCs w:val="24"/>
        </w:rPr>
        <w:t>”</w:t>
      </w:r>
      <w:r w:rsidR="00B96896">
        <w:rPr>
          <w:rFonts w:ascii="Times New Roman" w:hAnsi="Times New Roman" w:cs="Times New Roman"/>
          <w:sz w:val="24"/>
          <w:szCs w:val="24"/>
        </w:rPr>
        <w:t xml:space="preserve"> address</w:t>
      </w:r>
      <w:r w:rsidR="00876250">
        <w:rPr>
          <w:rFonts w:ascii="Times New Roman" w:hAnsi="Times New Roman" w:cs="Times New Roman"/>
          <w:sz w:val="24"/>
          <w:szCs w:val="24"/>
        </w:rPr>
        <w:t>ing</w:t>
      </w:r>
      <w:r w:rsidR="00B96896">
        <w:rPr>
          <w:rFonts w:ascii="Times New Roman" w:hAnsi="Times New Roman" w:cs="Times New Roman"/>
          <w:sz w:val="24"/>
          <w:szCs w:val="24"/>
        </w:rPr>
        <w:t xml:space="preserve"> local traffic issues</w:t>
      </w:r>
      <w:r w:rsidR="00876250">
        <w:rPr>
          <w:rFonts w:ascii="Times New Roman" w:hAnsi="Times New Roman" w:cs="Times New Roman"/>
          <w:sz w:val="24"/>
          <w:szCs w:val="24"/>
        </w:rPr>
        <w:t>,</w:t>
      </w:r>
      <w:r w:rsidR="00B96896">
        <w:rPr>
          <w:rFonts w:ascii="Times New Roman" w:hAnsi="Times New Roman" w:cs="Times New Roman"/>
          <w:sz w:val="24"/>
          <w:szCs w:val="24"/>
        </w:rPr>
        <w:t xml:space="preserve"> </w:t>
      </w:r>
      <w:r w:rsidR="00876250">
        <w:rPr>
          <w:rFonts w:ascii="Times New Roman" w:hAnsi="Times New Roman" w:cs="Times New Roman"/>
          <w:sz w:val="24"/>
          <w:szCs w:val="24"/>
        </w:rPr>
        <w:t xml:space="preserve">and </w:t>
      </w:r>
      <w:r w:rsidR="00B96896">
        <w:rPr>
          <w:rFonts w:ascii="Times New Roman" w:hAnsi="Times New Roman" w:cs="Times New Roman"/>
          <w:sz w:val="24"/>
          <w:szCs w:val="24"/>
        </w:rPr>
        <w:t>minimi</w:t>
      </w:r>
      <w:r w:rsidR="00876250">
        <w:rPr>
          <w:rFonts w:ascii="Times New Roman" w:hAnsi="Times New Roman" w:cs="Times New Roman"/>
          <w:sz w:val="24"/>
          <w:szCs w:val="24"/>
        </w:rPr>
        <w:t xml:space="preserve">zing </w:t>
      </w:r>
      <w:r w:rsidR="00B96896">
        <w:rPr>
          <w:rFonts w:ascii="Times New Roman" w:hAnsi="Times New Roman" w:cs="Times New Roman"/>
          <w:sz w:val="24"/>
          <w:szCs w:val="24"/>
        </w:rPr>
        <w:t xml:space="preserve">cut-through traffic. </w:t>
      </w:r>
      <w:r>
        <w:rPr>
          <w:rFonts w:ascii="Times New Roman" w:hAnsi="Times New Roman" w:cs="Times New Roman"/>
          <w:sz w:val="24"/>
          <w:szCs w:val="24"/>
        </w:rPr>
        <w:t>The Commissioners discussed the police department’s concerns with traffic, and pressure for commercial, multi-family and commercial agricultural development. There was discussion concerning ways to redirect traffic</w:t>
      </w:r>
      <w:r w:rsidR="00B96896">
        <w:rPr>
          <w:rFonts w:ascii="Times New Roman" w:hAnsi="Times New Roman" w:cs="Times New Roman"/>
          <w:sz w:val="24"/>
          <w:szCs w:val="24"/>
        </w:rPr>
        <w:t xml:space="preserve">. The Commissioners briefly discussed the pros and cons of engaging an outside firm to draft or assist in drafting the plan update. </w:t>
      </w:r>
      <w:r w:rsidR="0023689A">
        <w:rPr>
          <w:rFonts w:ascii="Times New Roman" w:hAnsi="Times New Roman" w:cs="Times New Roman"/>
          <w:sz w:val="24"/>
          <w:szCs w:val="24"/>
        </w:rPr>
        <w:t>Chairperson Dimitroff proposed having Mike Grikus attend the August Plan Commission meeting to discuss accessory structures.</w:t>
      </w:r>
    </w:p>
    <w:p w14:paraId="07AE74ED" w14:textId="77777777" w:rsidR="00E32395" w:rsidRPr="0051788C" w:rsidRDefault="00E32395" w:rsidP="00E32395">
      <w:pPr>
        <w:ind w:left="1080" w:firstLine="0"/>
        <w:rPr>
          <w:rFonts w:ascii="Times New Roman" w:hAnsi="Times New Roman" w:cs="Times New Roman"/>
          <w:sz w:val="24"/>
          <w:szCs w:val="24"/>
        </w:rPr>
      </w:pPr>
    </w:p>
    <w:p w14:paraId="6D231227" w14:textId="159C7747" w:rsidR="0051788C" w:rsidRPr="0051788C" w:rsidRDefault="0051788C" w:rsidP="000B7E52">
      <w:pPr>
        <w:numPr>
          <w:ilvl w:val="0"/>
          <w:numId w:val="5"/>
        </w:numPr>
        <w:rPr>
          <w:rFonts w:ascii="Times New Roman" w:hAnsi="Times New Roman" w:cs="Times New Roman"/>
          <w:b/>
          <w:bCs/>
          <w:sz w:val="24"/>
          <w:szCs w:val="24"/>
        </w:rPr>
      </w:pPr>
      <w:r w:rsidRPr="0051788C">
        <w:rPr>
          <w:rFonts w:ascii="Times New Roman" w:hAnsi="Times New Roman" w:cs="Times New Roman"/>
          <w:b/>
          <w:bCs/>
          <w:sz w:val="24"/>
          <w:szCs w:val="24"/>
        </w:rPr>
        <w:t>OTHER BUSINESS</w:t>
      </w:r>
    </w:p>
    <w:p w14:paraId="757C4A04" w14:textId="77777777" w:rsidR="0051788C" w:rsidRPr="0051788C" w:rsidRDefault="0051788C" w:rsidP="00E32395">
      <w:pPr>
        <w:ind w:firstLine="0"/>
        <w:rPr>
          <w:rFonts w:ascii="Times New Roman" w:hAnsi="Times New Roman" w:cs="Times New Roman"/>
          <w:b/>
          <w:bCs/>
          <w:sz w:val="24"/>
          <w:szCs w:val="24"/>
        </w:rPr>
      </w:pPr>
    </w:p>
    <w:p w14:paraId="3C30725D" w14:textId="15699AB1" w:rsidR="0051788C" w:rsidRPr="0051788C" w:rsidRDefault="00876250" w:rsidP="00876250">
      <w:pPr>
        <w:ind w:firstLine="360"/>
        <w:rPr>
          <w:rFonts w:ascii="Times New Roman" w:hAnsi="Times New Roman" w:cs="Times New Roman"/>
          <w:sz w:val="24"/>
          <w:szCs w:val="24"/>
        </w:rPr>
      </w:pPr>
      <w:r>
        <w:rPr>
          <w:rFonts w:ascii="Times New Roman" w:hAnsi="Times New Roman" w:cs="Times New Roman"/>
          <w:sz w:val="24"/>
          <w:szCs w:val="24"/>
        </w:rPr>
        <w:t xml:space="preserve">No other business was brought to the Plan Commission. </w:t>
      </w:r>
    </w:p>
    <w:p w14:paraId="29A03DD1" w14:textId="77777777" w:rsidR="0051788C" w:rsidRPr="0051788C" w:rsidRDefault="0051788C" w:rsidP="00E32395">
      <w:pPr>
        <w:ind w:firstLine="0"/>
        <w:rPr>
          <w:rFonts w:ascii="Times New Roman" w:hAnsi="Times New Roman" w:cs="Times New Roman"/>
          <w:sz w:val="24"/>
          <w:szCs w:val="24"/>
        </w:rPr>
      </w:pPr>
    </w:p>
    <w:p w14:paraId="03704136" w14:textId="77777777" w:rsidR="0051788C" w:rsidRPr="0051788C" w:rsidRDefault="0051788C" w:rsidP="000B7E52">
      <w:pPr>
        <w:numPr>
          <w:ilvl w:val="0"/>
          <w:numId w:val="5"/>
        </w:numPr>
        <w:rPr>
          <w:rFonts w:ascii="Times New Roman" w:hAnsi="Times New Roman" w:cs="Times New Roman"/>
          <w:b/>
          <w:bCs/>
          <w:sz w:val="24"/>
          <w:szCs w:val="24"/>
        </w:rPr>
      </w:pPr>
      <w:r w:rsidRPr="0051788C">
        <w:rPr>
          <w:rFonts w:ascii="Times New Roman" w:hAnsi="Times New Roman" w:cs="Times New Roman"/>
          <w:b/>
          <w:bCs/>
          <w:sz w:val="24"/>
          <w:szCs w:val="24"/>
        </w:rPr>
        <w:t>ADJOURNMENT</w:t>
      </w:r>
    </w:p>
    <w:p w14:paraId="048276A2" w14:textId="77777777" w:rsidR="0051788C" w:rsidRPr="0051788C" w:rsidRDefault="0051788C" w:rsidP="00E32395">
      <w:pPr>
        <w:ind w:firstLine="0"/>
        <w:rPr>
          <w:rFonts w:ascii="Times New Roman" w:hAnsi="Times New Roman" w:cs="Times New Roman"/>
          <w:b/>
          <w:bCs/>
          <w:sz w:val="24"/>
          <w:szCs w:val="24"/>
        </w:rPr>
      </w:pPr>
    </w:p>
    <w:p w14:paraId="1C0DD94E" w14:textId="4E64027C" w:rsidR="0051788C" w:rsidRPr="0051788C" w:rsidRDefault="0051788C" w:rsidP="00876250">
      <w:pPr>
        <w:ind w:left="1080" w:firstLine="0"/>
        <w:rPr>
          <w:rFonts w:ascii="Times New Roman" w:hAnsi="Times New Roman" w:cs="Times New Roman"/>
          <w:sz w:val="24"/>
          <w:szCs w:val="24"/>
        </w:rPr>
      </w:pPr>
      <w:r w:rsidRPr="0051788C">
        <w:rPr>
          <w:rFonts w:ascii="Times New Roman" w:hAnsi="Times New Roman" w:cs="Times New Roman"/>
          <w:sz w:val="24"/>
          <w:szCs w:val="24"/>
        </w:rPr>
        <w:t xml:space="preserve">Commissioner </w:t>
      </w:r>
      <w:r w:rsidR="00876250">
        <w:rPr>
          <w:rFonts w:ascii="Times New Roman" w:hAnsi="Times New Roman" w:cs="Times New Roman"/>
          <w:sz w:val="24"/>
          <w:szCs w:val="24"/>
        </w:rPr>
        <w:t>Richard</w:t>
      </w:r>
      <w:r w:rsidRPr="0051788C">
        <w:rPr>
          <w:rFonts w:ascii="Times New Roman" w:hAnsi="Times New Roman" w:cs="Times New Roman"/>
          <w:sz w:val="24"/>
          <w:szCs w:val="24"/>
        </w:rPr>
        <w:t xml:space="preserve"> </w:t>
      </w:r>
      <w:r w:rsidR="00876250">
        <w:rPr>
          <w:rFonts w:ascii="Times New Roman" w:hAnsi="Times New Roman" w:cs="Times New Roman"/>
          <w:sz w:val="24"/>
          <w:szCs w:val="24"/>
        </w:rPr>
        <w:t xml:space="preserve">moved to adjourn, </w:t>
      </w:r>
      <w:r w:rsidRPr="0051788C">
        <w:rPr>
          <w:rFonts w:ascii="Times New Roman" w:hAnsi="Times New Roman" w:cs="Times New Roman"/>
          <w:sz w:val="24"/>
          <w:szCs w:val="24"/>
        </w:rPr>
        <w:t xml:space="preserve">seconded by Commissioner </w:t>
      </w:r>
      <w:r w:rsidR="00876250">
        <w:rPr>
          <w:rFonts w:ascii="Times New Roman" w:hAnsi="Times New Roman" w:cs="Times New Roman"/>
          <w:sz w:val="24"/>
          <w:szCs w:val="24"/>
        </w:rPr>
        <w:t xml:space="preserve">Kohl. The motion was approved unanimously, and </w:t>
      </w:r>
      <w:r w:rsidRPr="0051788C">
        <w:rPr>
          <w:rFonts w:ascii="Times New Roman" w:hAnsi="Times New Roman" w:cs="Times New Roman"/>
          <w:sz w:val="24"/>
          <w:szCs w:val="24"/>
        </w:rPr>
        <w:t>the meeting was adjourned at 8:</w:t>
      </w:r>
      <w:r w:rsidR="00876250">
        <w:rPr>
          <w:rFonts w:ascii="Times New Roman" w:hAnsi="Times New Roman" w:cs="Times New Roman"/>
          <w:sz w:val="24"/>
          <w:szCs w:val="24"/>
        </w:rPr>
        <w:t>23</w:t>
      </w:r>
      <w:r w:rsidRPr="0051788C">
        <w:rPr>
          <w:rFonts w:ascii="Times New Roman" w:hAnsi="Times New Roman" w:cs="Times New Roman"/>
          <w:sz w:val="24"/>
          <w:szCs w:val="24"/>
        </w:rPr>
        <w:t xml:space="preserve"> p.m. </w:t>
      </w:r>
    </w:p>
    <w:p w14:paraId="5A563E81" w14:textId="77777777" w:rsidR="0051788C" w:rsidRPr="0051788C" w:rsidRDefault="0051788C" w:rsidP="00E32395">
      <w:pPr>
        <w:ind w:firstLine="0"/>
        <w:rPr>
          <w:rFonts w:ascii="Times New Roman" w:hAnsi="Times New Roman" w:cs="Times New Roman"/>
          <w:sz w:val="24"/>
          <w:szCs w:val="24"/>
        </w:rPr>
      </w:pPr>
    </w:p>
    <w:p w14:paraId="533D070F" w14:textId="77777777" w:rsidR="00876250" w:rsidRDefault="00876250" w:rsidP="00E32395">
      <w:pPr>
        <w:ind w:firstLine="0"/>
        <w:rPr>
          <w:rFonts w:ascii="Times New Roman" w:hAnsi="Times New Roman" w:cs="Times New Roman"/>
          <w:sz w:val="24"/>
          <w:szCs w:val="24"/>
        </w:rPr>
      </w:pPr>
    </w:p>
    <w:p w14:paraId="51D7E01A" w14:textId="77777777" w:rsidR="00876250" w:rsidRDefault="00876250" w:rsidP="00E32395">
      <w:pPr>
        <w:ind w:firstLine="0"/>
        <w:rPr>
          <w:rFonts w:ascii="Times New Roman" w:hAnsi="Times New Roman" w:cs="Times New Roman"/>
          <w:sz w:val="24"/>
          <w:szCs w:val="24"/>
        </w:rPr>
      </w:pPr>
    </w:p>
    <w:p w14:paraId="31712DA8" w14:textId="77777777" w:rsidR="00876250" w:rsidRDefault="00876250" w:rsidP="00E32395">
      <w:pPr>
        <w:ind w:firstLine="0"/>
        <w:rPr>
          <w:rFonts w:ascii="Times New Roman" w:hAnsi="Times New Roman" w:cs="Times New Roman"/>
          <w:sz w:val="24"/>
          <w:szCs w:val="24"/>
        </w:rPr>
      </w:pPr>
    </w:p>
    <w:p w14:paraId="1B9027E1" w14:textId="61BD2CEB" w:rsidR="0051788C" w:rsidRPr="0051788C" w:rsidRDefault="0051788C" w:rsidP="00E32395">
      <w:pPr>
        <w:ind w:firstLine="0"/>
        <w:rPr>
          <w:rFonts w:ascii="Times New Roman" w:hAnsi="Times New Roman" w:cs="Times New Roman"/>
          <w:sz w:val="24"/>
          <w:szCs w:val="24"/>
        </w:rPr>
      </w:pPr>
      <w:r w:rsidRPr="0051788C">
        <w:rPr>
          <w:rFonts w:ascii="Times New Roman" w:hAnsi="Times New Roman" w:cs="Times New Roman"/>
          <w:sz w:val="24"/>
          <w:szCs w:val="24"/>
        </w:rPr>
        <w:t>Respectfully submitted:</w:t>
      </w:r>
    </w:p>
    <w:p w14:paraId="2310029A" w14:textId="77777777" w:rsidR="00795539" w:rsidRDefault="00795539" w:rsidP="00E32395">
      <w:pPr>
        <w:ind w:firstLine="0"/>
        <w:rPr>
          <w:rFonts w:ascii="Times New Roman" w:hAnsi="Times New Roman" w:cs="Times New Roman"/>
          <w:sz w:val="24"/>
          <w:szCs w:val="24"/>
        </w:rPr>
      </w:pPr>
    </w:p>
    <w:p w14:paraId="3716A44A" w14:textId="79A16382" w:rsidR="00B96896" w:rsidRDefault="00B96896" w:rsidP="00E32395">
      <w:pPr>
        <w:ind w:firstLine="0"/>
        <w:rPr>
          <w:rFonts w:ascii="Times New Roman" w:hAnsi="Times New Roman" w:cs="Times New Roman"/>
          <w:sz w:val="24"/>
          <w:szCs w:val="24"/>
        </w:rPr>
      </w:pPr>
      <w:r>
        <w:rPr>
          <w:rFonts w:ascii="Baguet Script" w:hAnsi="Baguet Script" w:cs="Times New Roman"/>
          <w:sz w:val="36"/>
          <w:szCs w:val="36"/>
        </w:rPr>
        <w:t>Steven B. Adams</w:t>
      </w:r>
    </w:p>
    <w:p w14:paraId="010C00AA" w14:textId="0C50569D" w:rsidR="00B96896" w:rsidRDefault="00B96896" w:rsidP="00E32395">
      <w:pPr>
        <w:ind w:firstLine="0"/>
        <w:rPr>
          <w:rFonts w:ascii="Times New Roman" w:hAnsi="Times New Roman" w:cs="Times New Roman"/>
          <w:sz w:val="24"/>
          <w:szCs w:val="24"/>
        </w:rPr>
      </w:pPr>
      <w:r>
        <w:rPr>
          <w:rFonts w:ascii="Times New Roman" w:hAnsi="Times New Roman" w:cs="Times New Roman"/>
          <w:sz w:val="24"/>
          <w:szCs w:val="24"/>
        </w:rPr>
        <w:t>Steven B. Adams</w:t>
      </w:r>
    </w:p>
    <w:p w14:paraId="7A57C3B3" w14:textId="3AD37DC3" w:rsidR="00B96896" w:rsidRPr="0051788C" w:rsidRDefault="00B96896" w:rsidP="00E32395">
      <w:pPr>
        <w:ind w:firstLine="0"/>
        <w:rPr>
          <w:rFonts w:ascii="Times New Roman" w:hAnsi="Times New Roman" w:cs="Times New Roman"/>
          <w:sz w:val="24"/>
          <w:szCs w:val="24"/>
        </w:rPr>
      </w:pPr>
      <w:r>
        <w:rPr>
          <w:rFonts w:ascii="Times New Roman" w:hAnsi="Times New Roman" w:cs="Times New Roman"/>
          <w:sz w:val="24"/>
          <w:szCs w:val="24"/>
        </w:rPr>
        <w:t>Attorney, Village of Wayne</w:t>
      </w:r>
    </w:p>
    <w:sectPr w:rsidR="00B96896" w:rsidRPr="0051788C" w:rsidSect="0051788C">
      <w:type w:val="continuous"/>
      <w:pgSz w:w="12240" w:h="15840"/>
      <w:pgMar w:top="660" w:right="132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3"/>
      <w:numFmt w:val="upperRoman"/>
      <w:lvlText w:val="%1."/>
      <w:lvlJc w:val="left"/>
      <w:pPr>
        <w:ind w:left="1080" w:hanging="720"/>
      </w:pPr>
      <w:rPr>
        <w:spacing w:val="-2"/>
        <w:w w:val="100"/>
      </w:rPr>
    </w:lvl>
    <w:lvl w:ilvl="1">
      <w:numFmt w:val="bullet"/>
      <w:lvlText w:val="•"/>
      <w:lvlJc w:val="left"/>
      <w:pPr>
        <w:ind w:left="1956" w:hanging="720"/>
      </w:pPr>
    </w:lvl>
    <w:lvl w:ilvl="2">
      <w:numFmt w:val="bullet"/>
      <w:lvlText w:val="•"/>
      <w:lvlJc w:val="left"/>
      <w:pPr>
        <w:ind w:left="2832" w:hanging="720"/>
      </w:pPr>
    </w:lvl>
    <w:lvl w:ilvl="3">
      <w:numFmt w:val="bullet"/>
      <w:lvlText w:val="•"/>
      <w:lvlJc w:val="left"/>
      <w:pPr>
        <w:ind w:left="3708" w:hanging="720"/>
      </w:pPr>
    </w:lvl>
    <w:lvl w:ilvl="4">
      <w:numFmt w:val="bullet"/>
      <w:lvlText w:val="•"/>
      <w:lvlJc w:val="left"/>
      <w:pPr>
        <w:ind w:left="4584" w:hanging="720"/>
      </w:pPr>
    </w:lvl>
    <w:lvl w:ilvl="5">
      <w:numFmt w:val="bullet"/>
      <w:lvlText w:val="•"/>
      <w:lvlJc w:val="left"/>
      <w:pPr>
        <w:ind w:left="5460" w:hanging="720"/>
      </w:pPr>
    </w:lvl>
    <w:lvl w:ilvl="6">
      <w:numFmt w:val="bullet"/>
      <w:lvlText w:val="•"/>
      <w:lvlJc w:val="left"/>
      <w:pPr>
        <w:ind w:left="6336" w:hanging="720"/>
      </w:pPr>
    </w:lvl>
    <w:lvl w:ilvl="7">
      <w:numFmt w:val="bullet"/>
      <w:lvlText w:val="•"/>
      <w:lvlJc w:val="left"/>
      <w:pPr>
        <w:ind w:left="7212" w:hanging="720"/>
      </w:pPr>
    </w:lvl>
    <w:lvl w:ilvl="8">
      <w:numFmt w:val="bullet"/>
      <w:lvlText w:val="•"/>
      <w:lvlJc w:val="left"/>
      <w:pPr>
        <w:ind w:left="8088" w:hanging="720"/>
      </w:pPr>
    </w:lvl>
  </w:abstractNum>
  <w:abstractNum w:abstractNumId="1" w15:restartNumberingAfterBreak="0">
    <w:nsid w:val="00000403"/>
    <w:multiLevelType w:val="multilevel"/>
    <w:tmpl w:val="FFFFFFFF"/>
    <w:lvl w:ilvl="0">
      <w:start w:val="5"/>
      <w:numFmt w:val="upperRoman"/>
      <w:lvlText w:val="%1."/>
      <w:lvlJc w:val="left"/>
      <w:pPr>
        <w:ind w:left="1080" w:hanging="720"/>
      </w:pPr>
      <w:rPr>
        <w:rFonts w:ascii="Times New Roman" w:hAnsi="Times New Roman" w:cs="Times New Roman"/>
        <w:b/>
        <w:bCs/>
        <w:i w:val="0"/>
        <w:iCs w:val="0"/>
        <w:spacing w:val="0"/>
        <w:w w:val="100"/>
        <w:sz w:val="24"/>
        <w:szCs w:val="24"/>
      </w:rPr>
    </w:lvl>
    <w:lvl w:ilvl="1">
      <w:numFmt w:val="bullet"/>
      <w:lvlText w:val="•"/>
      <w:lvlJc w:val="left"/>
      <w:pPr>
        <w:ind w:left="1956" w:hanging="720"/>
      </w:pPr>
    </w:lvl>
    <w:lvl w:ilvl="2">
      <w:numFmt w:val="bullet"/>
      <w:lvlText w:val="•"/>
      <w:lvlJc w:val="left"/>
      <w:pPr>
        <w:ind w:left="2832" w:hanging="720"/>
      </w:pPr>
    </w:lvl>
    <w:lvl w:ilvl="3">
      <w:numFmt w:val="bullet"/>
      <w:lvlText w:val="•"/>
      <w:lvlJc w:val="left"/>
      <w:pPr>
        <w:ind w:left="3708" w:hanging="720"/>
      </w:pPr>
    </w:lvl>
    <w:lvl w:ilvl="4">
      <w:numFmt w:val="bullet"/>
      <w:lvlText w:val="•"/>
      <w:lvlJc w:val="left"/>
      <w:pPr>
        <w:ind w:left="4584" w:hanging="720"/>
      </w:pPr>
    </w:lvl>
    <w:lvl w:ilvl="5">
      <w:numFmt w:val="bullet"/>
      <w:lvlText w:val="•"/>
      <w:lvlJc w:val="left"/>
      <w:pPr>
        <w:ind w:left="5460" w:hanging="720"/>
      </w:pPr>
    </w:lvl>
    <w:lvl w:ilvl="6">
      <w:numFmt w:val="bullet"/>
      <w:lvlText w:val="•"/>
      <w:lvlJc w:val="left"/>
      <w:pPr>
        <w:ind w:left="6336" w:hanging="720"/>
      </w:pPr>
    </w:lvl>
    <w:lvl w:ilvl="7">
      <w:numFmt w:val="bullet"/>
      <w:lvlText w:val="•"/>
      <w:lvlJc w:val="left"/>
      <w:pPr>
        <w:ind w:left="7212" w:hanging="720"/>
      </w:pPr>
    </w:lvl>
    <w:lvl w:ilvl="8">
      <w:numFmt w:val="bullet"/>
      <w:lvlText w:val="•"/>
      <w:lvlJc w:val="left"/>
      <w:pPr>
        <w:ind w:left="8088" w:hanging="720"/>
      </w:pPr>
    </w:lvl>
  </w:abstractNum>
  <w:abstractNum w:abstractNumId="2" w15:restartNumberingAfterBreak="0">
    <w:nsid w:val="1ABB1E3F"/>
    <w:multiLevelType w:val="hybridMultilevel"/>
    <w:tmpl w:val="F9328FF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F2CC7"/>
    <w:multiLevelType w:val="multilevel"/>
    <w:tmpl w:val="116E1F5C"/>
    <w:lvl w:ilvl="0">
      <w:start w:val="4"/>
      <w:numFmt w:val="upperRoman"/>
      <w:lvlText w:val="%1."/>
      <w:lvlJc w:val="left"/>
      <w:pPr>
        <w:ind w:left="1080" w:hanging="720"/>
      </w:pPr>
      <w:rPr>
        <w:rFonts w:ascii="Times New Roman" w:hAnsi="Times New Roman" w:cs="Times New Roman" w:hint="default"/>
        <w:b/>
        <w:bCs/>
        <w:i w:val="0"/>
        <w:iCs w:val="0"/>
        <w:spacing w:val="0"/>
        <w:w w:val="100"/>
        <w:sz w:val="24"/>
        <w:szCs w:val="24"/>
      </w:rPr>
    </w:lvl>
    <w:lvl w:ilvl="1">
      <w:numFmt w:val="bullet"/>
      <w:lvlText w:val="•"/>
      <w:lvlJc w:val="left"/>
      <w:pPr>
        <w:ind w:left="1956" w:hanging="720"/>
      </w:pPr>
      <w:rPr>
        <w:rFonts w:hint="default"/>
      </w:rPr>
    </w:lvl>
    <w:lvl w:ilvl="2">
      <w:numFmt w:val="bullet"/>
      <w:lvlText w:val="•"/>
      <w:lvlJc w:val="left"/>
      <w:pPr>
        <w:ind w:left="2832" w:hanging="720"/>
      </w:pPr>
      <w:rPr>
        <w:rFonts w:hint="default"/>
      </w:rPr>
    </w:lvl>
    <w:lvl w:ilvl="3">
      <w:numFmt w:val="bullet"/>
      <w:lvlText w:val="•"/>
      <w:lvlJc w:val="left"/>
      <w:pPr>
        <w:ind w:left="3708" w:hanging="720"/>
      </w:pPr>
      <w:rPr>
        <w:rFonts w:hint="default"/>
      </w:rPr>
    </w:lvl>
    <w:lvl w:ilvl="4">
      <w:numFmt w:val="bullet"/>
      <w:lvlText w:val="•"/>
      <w:lvlJc w:val="left"/>
      <w:pPr>
        <w:ind w:left="4584" w:hanging="720"/>
      </w:pPr>
      <w:rPr>
        <w:rFonts w:hint="default"/>
      </w:rPr>
    </w:lvl>
    <w:lvl w:ilvl="5">
      <w:numFmt w:val="bullet"/>
      <w:lvlText w:val="•"/>
      <w:lvlJc w:val="left"/>
      <w:pPr>
        <w:ind w:left="5460" w:hanging="720"/>
      </w:pPr>
      <w:rPr>
        <w:rFonts w:hint="default"/>
      </w:rPr>
    </w:lvl>
    <w:lvl w:ilvl="6">
      <w:numFmt w:val="bullet"/>
      <w:lvlText w:val="•"/>
      <w:lvlJc w:val="left"/>
      <w:pPr>
        <w:ind w:left="6336" w:hanging="720"/>
      </w:pPr>
      <w:rPr>
        <w:rFonts w:hint="default"/>
      </w:rPr>
    </w:lvl>
    <w:lvl w:ilvl="7">
      <w:numFmt w:val="bullet"/>
      <w:lvlText w:val="•"/>
      <w:lvlJc w:val="left"/>
      <w:pPr>
        <w:ind w:left="7212" w:hanging="720"/>
      </w:pPr>
      <w:rPr>
        <w:rFonts w:hint="default"/>
      </w:rPr>
    </w:lvl>
    <w:lvl w:ilvl="8">
      <w:numFmt w:val="bullet"/>
      <w:lvlText w:val="•"/>
      <w:lvlJc w:val="left"/>
      <w:pPr>
        <w:ind w:left="8088" w:hanging="720"/>
      </w:pPr>
      <w:rPr>
        <w:rFonts w:hint="default"/>
      </w:rPr>
    </w:lvl>
  </w:abstractNum>
  <w:abstractNum w:abstractNumId="4" w15:restartNumberingAfterBreak="0">
    <w:nsid w:val="55A90CC6"/>
    <w:multiLevelType w:val="hybridMultilevel"/>
    <w:tmpl w:val="0EC02CC2"/>
    <w:lvl w:ilvl="0" w:tplc="5A108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679716">
    <w:abstractNumId w:val="1"/>
  </w:num>
  <w:num w:numId="2" w16cid:durableId="772092105">
    <w:abstractNumId w:val="0"/>
  </w:num>
  <w:num w:numId="3" w16cid:durableId="1753120470">
    <w:abstractNumId w:val="4"/>
  </w:num>
  <w:num w:numId="4" w16cid:durableId="539705431">
    <w:abstractNumId w:val="2"/>
  </w:num>
  <w:num w:numId="5" w16cid:durableId="792484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8C"/>
    <w:rsid w:val="00067E20"/>
    <w:rsid w:val="00082F30"/>
    <w:rsid w:val="000B7E52"/>
    <w:rsid w:val="00196377"/>
    <w:rsid w:val="00197B9A"/>
    <w:rsid w:val="001C3A57"/>
    <w:rsid w:val="001D62F5"/>
    <w:rsid w:val="00206E64"/>
    <w:rsid w:val="0023689A"/>
    <w:rsid w:val="003E7340"/>
    <w:rsid w:val="003F65C0"/>
    <w:rsid w:val="0051788C"/>
    <w:rsid w:val="005B7971"/>
    <w:rsid w:val="006338E7"/>
    <w:rsid w:val="006843F6"/>
    <w:rsid w:val="006F0465"/>
    <w:rsid w:val="00795539"/>
    <w:rsid w:val="007C20EA"/>
    <w:rsid w:val="007E5EBB"/>
    <w:rsid w:val="007F7AB0"/>
    <w:rsid w:val="008531AC"/>
    <w:rsid w:val="00876250"/>
    <w:rsid w:val="008C2BF5"/>
    <w:rsid w:val="00903023"/>
    <w:rsid w:val="00930B43"/>
    <w:rsid w:val="009F0A5B"/>
    <w:rsid w:val="00A15254"/>
    <w:rsid w:val="00A570F1"/>
    <w:rsid w:val="00AA30C2"/>
    <w:rsid w:val="00B96896"/>
    <w:rsid w:val="00BD761F"/>
    <w:rsid w:val="00BF6B74"/>
    <w:rsid w:val="00CB00D6"/>
    <w:rsid w:val="00CB61E3"/>
    <w:rsid w:val="00D25A5A"/>
    <w:rsid w:val="00DC6DA7"/>
    <w:rsid w:val="00E32395"/>
    <w:rsid w:val="00E32AF7"/>
    <w:rsid w:val="00E33A79"/>
    <w:rsid w:val="00E51E9F"/>
    <w:rsid w:val="00F46D88"/>
    <w:rsid w:val="00FC38C2"/>
    <w:rsid w:val="00FE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EFC7"/>
  <w15:chartTrackingRefBased/>
  <w15:docId w15:val="{539CCC85-4B86-4045-8226-E67DFBC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0"/>
  </w:style>
  <w:style w:type="paragraph" w:styleId="Heading1">
    <w:name w:val="heading 1"/>
    <w:basedOn w:val="Normal"/>
    <w:next w:val="Normal"/>
    <w:link w:val="Heading1Char"/>
    <w:uiPriority w:val="9"/>
    <w:qFormat/>
    <w:rsid w:val="00517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8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8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8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8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0"/>
  </w:style>
  <w:style w:type="character" w:customStyle="1" w:styleId="Heading1Char">
    <w:name w:val="Heading 1 Char"/>
    <w:basedOn w:val="DefaultParagraphFont"/>
    <w:link w:val="Heading1"/>
    <w:uiPriority w:val="9"/>
    <w:rsid w:val="00517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88C"/>
    <w:rPr>
      <w:rFonts w:eastAsiaTheme="majorEastAsia" w:cstheme="majorBidi"/>
      <w:color w:val="272727" w:themeColor="text1" w:themeTint="D8"/>
    </w:rPr>
  </w:style>
  <w:style w:type="paragraph" w:styleId="Title">
    <w:name w:val="Title"/>
    <w:basedOn w:val="Normal"/>
    <w:next w:val="Normal"/>
    <w:link w:val="TitleChar"/>
    <w:uiPriority w:val="10"/>
    <w:qFormat/>
    <w:rsid w:val="005178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88C"/>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8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788C"/>
    <w:rPr>
      <w:i/>
      <w:iCs/>
      <w:color w:val="404040" w:themeColor="text1" w:themeTint="BF"/>
    </w:rPr>
  </w:style>
  <w:style w:type="paragraph" w:styleId="ListParagraph">
    <w:name w:val="List Paragraph"/>
    <w:basedOn w:val="Normal"/>
    <w:uiPriority w:val="34"/>
    <w:qFormat/>
    <w:rsid w:val="0051788C"/>
    <w:pPr>
      <w:contextualSpacing/>
    </w:pPr>
  </w:style>
  <w:style w:type="character" w:styleId="IntenseEmphasis">
    <w:name w:val="Intense Emphasis"/>
    <w:basedOn w:val="DefaultParagraphFont"/>
    <w:uiPriority w:val="21"/>
    <w:qFormat/>
    <w:rsid w:val="0051788C"/>
    <w:rPr>
      <w:i/>
      <w:iCs/>
      <w:color w:val="0F4761" w:themeColor="accent1" w:themeShade="BF"/>
    </w:rPr>
  </w:style>
  <w:style w:type="paragraph" w:styleId="IntenseQuote">
    <w:name w:val="Intense Quote"/>
    <w:basedOn w:val="Normal"/>
    <w:next w:val="Normal"/>
    <w:link w:val="IntenseQuoteChar"/>
    <w:uiPriority w:val="30"/>
    <w:qFormat/>
    <w:rsid w:val="00517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88C"/>
    <w:rPr>
      <w:i/>
      <w:iCs/>
      <w:color w:val="0F4761" w:themeColor="accent1" w:themeShade="BF"/>
    </w:rPr>
  </w:style>
  <w:style w:type="character" w:styleId="IntenseReference">
    <w:name w:val="Intense Reference"/>
    <w:basedOn w:val="DefaultParagraphFont"/>
    <w:uiPriority w:val="32"/>
    <w:qFormat/>
    <w:rsid w:val="0051788C"/>
    <w:rPr>
      <w:b/>
      <w:bCs/>
      <w:smallCaps/>
      <w:color w:val="0F4761" w:themeColor="accent1" w:themeShade="BF"/>
      <w:spacing w:val="5"/>
    </w:rPr>
  </w:style>
  <w:style w:type="character" w:styleId="Hyperlink">
    <w:name w:val="Hyperlink"/>
    <w:basedOn w:val="DefaultParagraphFont"/>
    <w:uiPriority w:val="99"/>
    <w:unhideWhenUsed/>
    <w:rsid w:val="0051788C"/>
    <w:rPr>
      <w:color w:val="467886" w:themeColor="hyperlink"/>
      <w:u w:val="single"/>
    </w:rPr>
  </w:style>
  <w:style w:type="character" w:styleId="UnresolvedMention">
    <w:name w:val="Unresolved Mention"/>
    <w:basedOn w:val="DefaultParagraphFont"/>
    <w:uiPriority w:val="99"/>
    <w:semiHidden/>
    <w:unhideWhenUsed/>
    <w:rsid w:val="00517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50364733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Adams</dc:creator>
  <cp:keywords/>
  <dc:description/>
  <cp:lastModifiedBy>Michelle Mourousias</cp:lastModifiedBy>
  <cp:revision>2</cp:revision>
  <cp:lastPrinted>2025-08-07T17:27:00Z</cp:lastPrinted>
  <dcterms:created xsi:type="dcterms:W3CDTF">2025-08-09T13:56:00Z</dcterms:created>
  <dcterms:modified xsi:type="dcterms:W3CDTF">2025-08-09T13:56:00Z</dcterms:modified>
</cp:coreProperties>
</file>