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213A" w14:textId="77777777" w:rsidR="00AE13E9" w:rsidRPr="00ED0D86" w:rsidRDefault="00AE13E9" w:rsidP="00AE13E9">
      <w:pPr>
        <w:pStyle w:val="Heading1"/>
        <w:jc w:val="center"/>
        <w:rPr>
          <w:b/>
          <w:bCs/>
          <w:color w:val="124F1A" w:themeColor="accent3" w:themeShade="BF"/>
          <w:u w:val="single"/>
        </w:rPr>
      </w:pPr>
      <w:r w:rsidRPr="00ED0D86">
        <w:rPr>
          <w:b/>
          <w:bCs/>
          <w:color w:val="124F1A" w:themeColor="accent3" w:themeShade="BF"/>
          <w:u w:val="single"/>
        </w:rPr>
        <w:t>Breakaway West Board of Directors Meeting</w:t>
      </w:r>
    </w:p>
    <w:p w14:paraId="3DD4AA74" w14:textId="79B09447" w:rsidR="00AE13E9" w:rsidRPr="009339FC" w:rsidRDefault="002C7508" w:rsidP="00AE13E9">
      <w:pPr>
        <w:rPr>
          <w:rFonts w:ascii="Arial" w:hAnsi="Arial" w:cs="Arial"/>
        </w:rPr>
      </w:pPr>
      <w:r>
        <w:rPr>
          <w:rFonts w:ascii="Arial" w:hAnsi="Arial" w:cs="Arial"/>
        </w:rPr>
        <w:t xml:space="preserve">December 16, </w:t>
      </w:r>
      <w:r w:rsidR="00AE13E9" w:rsidRPr="009339FC">
        <w:rPr>
          <w:rFonts w:ascii="Arial" w:hAnsi="Arial" w:cs="Arial"/>
        </w:rPr>
        <w:t>202</w:t>
      </w:r>
      <w:r w:rsidR="00AE13E9">
        <w:rPr>
          <w:rFonts w:ascii="Arial" w:hAnsi="Arial" w:cs="Arial"/>
        </w:rPr>
        <w:t>5</w:t>
      </w:r>
      <w:r w:rsidR="00AE13E9" w:rsidRPr="009339FC">
        <w:rPr>
          <w:rFonts w:ascii="Arial" w:hAnsi="Arial" w:cs="Arial"/>
        </w:rPr>
        <w:t>, at 5:00pm MT</w:t>
      </w:r>
    </w:p>
    <w:p w14:paraId="229BEBB3" w14:textId="298EEFC1" w:rsidR="00AE13E9" w:rsidRPr="00EF2333" w:rsidRDefault="000B694A" w:rsidP="00AE13E9">
      <w:pPr>
        <w:rPr>
          <w:sz w:val="20"/>
          <w:szCs w:val="20"/>
        </w:rPr>
      </w:pPr>
      <w:r w:rsidRPr="00FD121B">
        <w:rPr>
          <w:sz w:val="20"/>
          <w:szCs w:val="20"/>
          <w:highlight w:val="yellow"/>
        </w:rPr>
        <w:t xml:space="preserve">(Minutes </w:t>
      </w:r>
      <w:r w:rsidR="00A258AF" w:rsidRPr="00FD121B">
        <w:rPr>
          <w:sz w:val="20"/>
          <w:szCs w:val="20"/>
          <w:highlight w:val="yellow"/>
        </w:rPr>
        <w:t xml:space="preserve">proofed, but </w:t>
      </w:r>
      <w:r w:rsidR="002C7508" w:rsidRPr="00FD121B">
        <w:rPr>
          <w:sz w:val="20"/>
          <w:szCs w:val="20"/>
          <w:highlight w:val="yellow"/>
        </w:rPr>
        <w:t>pending approval</w:t>
      </w:r>
      <w:r w:rsidR="00A258AF" w:rsidRPr="00FD121B">
        <w:rPr>
          <w:sz w:val="20"/>
          <w:szCs w:val="20"/>
          <w:highlight w:val="yellow"/>
        </w:rPr>
        <w:t xml:space="preserve"> at next BOD meeting</w:t>
      </w:r>
      <w:r w:rsidRPr="00FD121B">
        <w:rPr>
          <w:sz w:val="20"/>
          <w:szCs w:val="20"/>
          <w:highlight w:val="yellow"/>
        </w:rPr>
        <w:t>)</w:t>
      </w:r>
    </w:p>
    <w:p w14:paraId="52ADF769" w14:textId="5B3D5C0C" w:rsidR="00AE13E9" w:rsidRPr="009339FC" w:rsidRDefault="00AE13E9" w:rsidP="00AE13E9">
      <w:pPr>
        <w:rPr>
          <w:rFonts w:ascii="Arial" w:eastAsia="Times New Roman" w:hAnsi="Arial" w:cs="Arial"/>
          <w:kern w:val="0"/>
          <w14:ligatures w14:val="none"/>
        </w:rPr>
      </w:pPr>
      <w:r w:rsidRPr="009339FC">
        <w:rPr>
          <w:rFonts w:ascii="Arial" w:eastAsia="Times New Roman" w:hAnsi="Arial" w:cs="Arial"/>
          <w:kern w:val="0"/>
          <w14:ligatures w14:val="none"/>
        </w:rPr>
        <w:t xml:space="preserve">Call to order at </w:t>
      </w:r>
      <w:r>
        <w:rPr>
          <w:rFonts w:ascii="Arial" w:eastAsia="Times New Roman" w:hAnsi="Arial" w:cs="Arial"/>
          <w:kern w:val="0"/>
          <w14:ligatures w14:val="none"/>
        </w:rPr>
        <w:t>5:</w:t>
      </w:r>
      <w:r w:rsidR="009E3A5E">
        <w:rPr>
          <w:rFonts w:ascii="Arial" w:eastAsia="Times New Roman" w:hAnsi="Arial" w:cs="Arial"/>
          <w:kern w:val="0"/>
          <w14:ligatures w14:val="none"/>
        </w:rPr>
        <w:t>11</w:t>
      </w:r>
      <w:r>
        <w:rPr>
          <w:rFonts w:ascii="Arial" w:eastAsia="Times New Roman" w:hAnsi="Arial" w:cs="Arial"/>
          <w:kern w:val="0"/>
          <w14:ligatures w14:val="none"/>
        </w:rPr>
        <w:t xml:space="preserve"> pm</w:t>
      </w:r>
      <w:r w:rsidRPr="009339FC">
        <w:rPr>
          <w:rFonts w:ascii="Arial" w:eastAsia="Times New Roman" w:hAnsi="Arial" w:cs="Arial"/>
          <w:kern w:val="0"/>
          <w14:ligatures w14:val="none"/>
        </w:rPr>
        <w:t xml:space="preserve"> by Andrew Cuomo</w:t>
      </w:r>
    </w:p>
    <w:p w14:paraId="76F958A0" w14:textId="77777777" w:rsidR="00AE13E9" w:rsidRPr="009339FC" w:rsidRDefault="00AE13E9" w:rsidP="00AE13E9">
      <w:pPr>
        <w:rPr>
          <w:rFonts w:ascii="Arial" w:eastAsia="Times New Roman" w:hAnsi="Arial" w:cs="Arial"/>
          <w:kern w:val="0"/>
          <w14:ligatures w14:val="none"/>
        </w:rPr>
      </w:pPr>
      <w:r w:rsidRPr="009339FC">
        <w:rPr>
          <w:rFonts w:ascii="Arial" w:eastAsia="Times New Roman" w:hAnsi="Arial" w:cs="Arial"/>
          <w:kern w:val="0"/>
          <w14:ligatures w14:val="none"/>
        </w:rPr>
        <w:t>BOD Attendees:</w:t>
      </w:r>
    </w:p>
    <w:p w14:paraId="56C9D807" w14:textId="77777777" w:rsidR="00AE13E9" w:rsidRPr="00EB3786" w:rsidRDefault="00AE13E9" w:rsidP="00AE13E9">
      <w:pPr>
        <w:rPr>
          <w:rFonts w:ascii="Arial" w:eastAsia="Times New Roman" w:hAnsi="Arial" w:cs="Arial"/>
          <w:b/>
          <w:bCs/>
          <w:kern w:val="0"/>
          <w14:ligatures w14:val="none"/>
        </w:rPr>
      </w:pPr>
      <w:r w:rsidRPr="00EB3786">
        <w:rPr>
          <w:rFonts w:ascii="Arial" w:eastAsia="Times New Roman" w:hAnsi="Arial" w:cs="Arial"/>
          <w:b/>
          <w:bCs/>
          <w:kern w:val="0"/>
          <w14:ligatures w14:val="none"/>
        </w:rPr>
        <w:t>President Andrew Cuomo – In Attendance</w:t>
      </w:r>
    </w:p>
    <w:p w14:paraId="18715F95"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Treasurer Scott Payant – In Attendance</w:t>
      </w:r>
    </w:p>
    <w:p w14:paraId="506CA534"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Secretary Mark Maglio – In Attendance</w:t>
      </w:r>
    </w:p>
    <w:p w14:paraId="79ABA6C1" w14:textId="329F59E2"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 xml:space="preserve">Director Chris Hagie – </w:t>
      </w:r>
      <w:r w:rsidR="009E3A5E">
        <w:rPr>
          <w:rFonts w:ascii="Arial" w:eastAsia="Times New Roman" w:hAnsi="Arial" w:cs="Arial"/>
          <w:b/>
          <w:bCs/>
          <w:kern w:val="0"/>
          <w14:ligatures w14:val="none"/>
        </w:rPr>
        <w:t>I</w:t>
      </w:r>
      <w:r w:rsidR="0079766D">
        <w:rPr>
          <w:rFonts w:ascii="Arial" w:eastAsia="Times New Roman" w:hAnsi="Arial" w:cs="Arial"/>
          <w:b/>
          <w:bCs/>
          <w:kern w:val="0"/>
          <w14:ligatures w14:val="none"/>
        </w:rPr>
        <w:t>n attendance</w:t>
      </w:r>
    </w:p>
    <w:p w14:paraId="4929409C" w14:textId="77777777" w:rsidR="00AE13E9" w:rsidRDefault="00AE13E9" w:rsidP="00AE13E9">
      <w:pPr>
        <w:rPr>
          <w:rFonts w:ascii="Arial" w:eastAsia="Times New Roman" w:hAnsi="Arial" w:cs="Arial"/>
          <w:b/>
          <w:bCs/>
          <w:kern w:val="0"/>
          <w14:ligatures w14:val="none"/>
        </w:rPr>
      </w:pPr>
      <w:r w:rsidRPr="00586126">
        <w:rPr>
          <w:rFonts w:ascii="Arial" w:eastAsia="Times New Roman" w:hAnsi="Arial" w:cs="Arial"/>
          <w:b/>
          <w:bCs/>
          <w:kern w:val="0"/>
          <w14:ligatures w14:val="none"/>
        </w:rPr>
        <w:t>Director Chris Watson – In Attendance</w:t>
      </w:r>
    </w:p>
    <w:p w14:paraId="4EE0A1EA" w14:textId="0591808A" w:rsidR="002C7508" w:rsidRPr="00586126" w:rsidRDefault="002C7508" w:rsidP="00AE13E9">
      <w:pPr>
        <w:rPr>
          <w:b/>
          <w:bCs/>
        </w:rPr>
      </w:pPr>
      <w:r>
        <w:rPr>
          <w:rFonts w:ascii="Arial" w:eastAsia="Times New Roman" w:hAnsi="Arial" w:cs="Arial"/>
          <w:b/>
          <w:bCs/>
          <w:kern w:val="0"/>
          <w14:ligatures w14:val="none"/>
        </w:rPr>
        <w:t xml:space="preserve">Director Mike Stein - </w:t>
      </w:r>
      <w:r w:rsidR="009E3A5E" w:rsidRPr="00586126">
        <w:rPr>
          <w:rFonts w:ascii="Arial" w:eastAsia="Times New Roman" w:hAnsi="Arial" w:cs="Arial"/>
          <w:b/>
          <w:bCs/>
          <w:kern w:val="0"/>
          <w14:ligatures w14:val="none"/>
        </w:rPr>
        <w:t>In Attendance</w:t>
      </w:r>
    </w:p>
    <w:p w14:paraId="4EA07C4F" w14:textId="77777777" w:rsidR="00AE13E9" w:rsidRDefault="00AE13E9" w:rsidP="00AE13E9"/>
    <w:p w14:paraId="0BCE80D1" w14:textId="2E50AFE6" w:rsidR="002C7508" w:rsidRDefault="00F86851" w:rsidP="002C7508">
      <w:r>
        <w:t>Owners present</w:t>
      </w:r>
      <w:proofErr w:type="gramStart"/>
      <w:r w:rsidR="002C7508">
        <w:t>:</w:t>
      </w:r>
      <w:r w:rsidR="009E3A5E">
        <w:t xml:space="preserve">  333</w:t>
      </w:r>
      <w:proofErr w:type="gramEnd"/>
      <w:r w:rsidR="009E3A5E">
        <w:t xml:space="preserve">, 412, Borman, </w:t>
      </w:r>
      <w:proofErr w:type="spellStart"/>
      <w:r w:rsidR="009E3A5E">
        <w:t>Bennifeield</w:t>
      </w:r>
      <w:proofErr w:type="spellEnd"/>
      <w:r w:rsidR="009E3A5E">
        <w:t xml:space="preserve">, </w:t>
      </w:r>
      <w:proofErr w:type="spellStart"/>
      <w:r w:rsidR="009E3A5E">
        <w:t>Kyuth</w:t>
      </w:r>
      <w:proofErr w:type="spellEnd"/>
      <w:r w:rsidR="009E3A5E">
        <w:t xml:space="preserve">, Jim Hockensmith, Kira, </w:t>
      </w:r>
      <w:proofErr w:type="spellStart"/>
      <w:r w:rsidR="009E3A5E">
        <w:t>Boulick</w:t>
      </w:r>
      <w:proofErr w:type="spellEnd"/>
      <w:r w:rsidR="009E3A5E">
        <w:t xml:space="preserve">, 423, 345, Ann, Nancy, 131, </w:t>
      </w:r>
      <w:proofErr w:type="spellStart"/>
      <w:r w:rsidR="009E3A5E">
        <w:t>Johnson.Brad</w:t>
      </w:r>
      <w:proofErr w:type="spellEnd"/>
      <w:r w:rsidR="009E3A5E">
        <w:t xml:space="preserve"> Smith, </w:t>
      </w:r>
      <w:r w:rsidR="007460EA">
        <w:t xml:space="preserve">Diane </w:t>
      </w:r>
      <w:r w:rsidR="009E3A5E">
        <w:t xml:space="preserve">Johnson </w:t>
      </w:r>
    </w:p>
    <w:p w14:paraId="2B754234" w14:textId="7832913C" w:rsidR="00F86851" w:rsidRDefault="00F86851" w:rsidP="00AE13E9"/>
    <w:p w14:paraId="63D30ADE" w14:textId="77777777" w:rsidR="009F2030" w:rsidRDefault="009F2030" w:rsidP="00AE13E9"/>
    <w:p w14:paraId="7DCDC228" w14:textId="77777777" w:rsidR="00AE13E9" w:rsidRPr="002C75E4" w:rsidRDefault="00AE13E9" w:rsidP="00AE13E9">
      <w:pPr>
        <w:rPr>
          <w:u w:val="single"/>
        </w:rPr>
      </w:pPr>
      <w:r w:rsidRPr="002C75E4">
        <w:rPr>
          <w:u w:val="single"/>
        </w:rPr>
        <w:t>Manager's Report</w:t>
      </w:r>
    </w:p>
    <w:p w14:paraId="02B8BAF5" w14:textId="17CEAEF0" w:rsidR="009E3A5E" w:rsidRDefault="009E3A5E" w:rsidP="009F2030">
      <w:pPr>
        <w:pStyle w:val="ListParagraph"/>
        <w:numPr>
          <w:ilvl w:val="0"/>
          <w:numId w:val="7"/>
        </w:numPr>
      </w:pPr>
      <w:r>
        <w:t xml:space="preserve">Parking </w:t>
      </w:r>
      <w:r w:rsidR="00922B67">
        <w:t xml:space="preserve">is </w:t>
      </w:r>
      <w:r>
        <w:t>good</w:t>
      </w:r>
      <w:r w:rsidR="00922B67">
        <w:t xml:space="preserve">.  Not a lot of issues.  </w:t>
      </w:r>
    </w:p>
    <w:p w14:paraId="45040023" w14:textId="5656140D" w:rsidR="00922B67" w:rsidRDefault="00922B67" w:rsidP="009F2030">
      <w:pPr>
        <w:pStyle w:val="ListParagraph"/>
        <w:numPr>
          <w:ilvl w:val="0"/>
          <w:numId w:val="7"/>
        </w:numPr>
      </w:pPr>
      <w:r>
        <w:t>The heat l</w:t>
      </w:r>
      <w:r w:rsidR="009E3A5E">
        <w:t>eak in 501 was resolved today.</w:t>
      </w:r>
    </w:p>
    <w:p w14:paraId="41485162" w14:textId="53EB9DD7" w:rsidR="009E3A5E" w:rsidRPr="009E3A5E" w:rsidRDefault="00922B67" w:rsidP="009F2030">
      <w:pPr>
        <w:pStyle w:val="ListParagraph"/>
        <w:numPr>
          <w:ilvl w:val="0"/>
          <w:numId w:val="7"/>
        </w:numPr>
      </w:pPr>
      <w:r>
        <w:t xml:space="preserve">Dryer vent contractor was removed due to slow unproductive work.  Steve is looking for another contractor to clean vents.    </w:t>
      </w:r>
      <w:r w:rsidR="009E3A5E">
        <w:t xml:space="preserve">  </w:t>
      </w:r>
    </w:p>
    <w:p w14:paraId="2A5D10AC" w14:textId="2B4CD2FA" w:rsidR="00AE13E9" w:rsidRDefault="00AE13E9" w:rsidP="00AE13E9">
      <w:pPr>
        <w:rPr>
          <w:u w:val="single"/>
        </w:rPr>
      </w:pPr>
      <w:r>
        <w:rPr>
          <w:u w:val="single"/>
        </w:rPr>
        <w:t>Presidents</w:t>
      </w:r>
      <w:r w:rsidRPr="002C75E4">
        <w:rPr>
          <w:u w:val="single"/>
        </w:rPr>
        <w:t xml:space="preserve"> Report</w:t>
      </w:r>
    </w:p>
    <w:p w14:paraId="0A052653" w14:textId="4610E2F6" w:rsidR="002C7508" w:rsidRPr="000E5F65" w:rsidRDefault="006A3189" w:rsidP="002C7508">
      <w:pPr>
        <w:pStyle w:val="ListParagraph"/>
        <w:numPr>
          <w:ilvl w:val="0"/>
          <w:numId w:val="1"/>
        </w:numPr>
        <w:rPr>
          <w:u w:val="single"/>
        </w:rPr>
      </w:pPr>
      <w:r w:rsidRPr="006A3189">
        <w:t xml:space="preserve"> </w:t>
      </w:r>
      <w:r w:rsidR="00EA339A">
        <w:t xml:space="preserve">Andrew </w:t>
      </w:r>
      <w:r w:rsidR="000E5F65">
        <w:t xml:space="preserve">discussed the construction schedule.  No construction on:  ½ day Christmas eve, Christmas day, ½ day NYE, NY day.  </w:t>
      </w:r>
      <w:r w:rsidR="008C3EC6">
        <w:t>Protective t</w:t>
      </w:r>
      <w:r w:rsidR="000E5F65">
        <w:t xml:space="preserve">arps will be </w:t>
      </w:r>
      <w:r w:rsidR="008C3EC6">
        <w:t>hung from the interior buildings</w:t>
      </w:r>
      <w:r w:rsidR="000E5F65">
        <w:t xml:space="preserve"> after Jan 2</w:t>
      </w:r>
      <w:r w:rsidR="000E5F65" w:rsidRPr="000E5F65">
        <w:rPr>
          <w:vertAlign w:val="superscript"/>
        </w:rPr>
        <w:t>nd</w:t>
      </w:r>
      <w:r w:rsidR="000E5F65">
        <w:t xml:space="preserve">.  </w:t>
      </w:r>
    </w:p>
    <w:p w14:paraId="241BBD8E" w14:textId="3611A62A" w:rsidR="000E5F65" w:rsidRPr="000E5F65" w:rsidRDefault="000E5F65" w:rsidP="002C7508">
      <w:pPr>
        <w:pStyle w:val="ListParagraph"/>
        <w:numPr>
          <w:ilvl w:val="0"/>
          <w:numId w:val="1"/>
        </w:numPr>
        <w:rPr>
          <w:u w:val="single"/>
        </w:rPr>
      </w:pPr>
      <w:r>
        <w:t xml:space="preserve">Insurance </w:t>
      </w:r>
      <w:r w:rsidR="008C3EC6">
        <w:t xml:space="preserve">agency </w:t>
      </w:r>
      <w:r>
        <w:t xml:space="preserve">renewal is </w:t>
      </w:r>
      <w:r w:rsidR="008C3EC6">
        <w:t xml:space="preserve">proposing </w:t>
      </w:r>
      <w:r>
        <w:t xml:space="preserve">a 43% increase.  Jan 16, </w:t>
      </w:r>
      <w:proofErr w:type="gramStart"/>
      <w:r>
        <w:t>2026</w:t>
      </w:r>
      <w:proofErr w:type="gramEnd"/>
      <w:r>
        <w:t xml:space="preserve"> expires.  Andrew will meet with insurance rep in two weeks.  The board will answer the </w:t>
      </w:r>
      <w:r w:rsidR="008C3EC6">
        <w:t>insurer’s</w:t>
      </w:r>
      <w:r>
        <w:t xml:space="preserve"> questions to reduce the policy if possible.  </w:t>
      </w:r>
    </w:p>
    <w:p w14:paraId="6DE15623" w14:textId="5E83D33C" w:rsidR="000E5F65" w:rsidRPr="000E5F65" w:rsidRDefault="000E5F65" w:rsidP="002C7508">
      <w:pPr>
        <w:pStyle w:val="ListParagraph"/>
        <w:numPr>
          <w:ilvl w:val="0"/>
          <w:numId w:val="1"/>
        </w:numPr>
        <w:rPr>
          <w:u w:val="single"/>
        </w:rPr>
      </w:pPr>
      <w:r>
        <w:t>Attorney opinion letter w</w:t>
      </w:r>
      <w:r w:rsidR="008C3EC6">
        <w:t>as</w:t>
      </w:r>
      <w:r>
        <w:t xml:space="preserve"> posted to the website.  </w:t>
      </w:r>
    </w:p>
    <w:p w14:paraId="2D1CF524" w14:textId="7F049293" w:rsidR="000E5F65" w:rsidRPr="006A34B4" w:rsidRDefault="000E5F65" w:rsidP="002C7508">
      <w:pPr>
        <w:pStyle w:val="ListParagraph"/>
        <w:numPr>
          <w:ilvl w:val="0"/>
          <w:numId w:val="1"/>
        </w:numPr>
        <w:rPr>
          <w:u w:val="single"/>
        </w:rPr>
      </w:pPr>
      <w:r>
        <w:lastRenderedPageBreak/>
        <w:t xml:space="preserve">Reviewed the options of the grass common area. </w:t>
      </w:r>
      <w:r w:rsidR="00573585">
        <w:t xml:space="preserve">Potentially </w:t>
      </w:r>
      <w:r>
        <w:t>3</w:t>
      </w:r>
      <w:r w:rsidR="00573585">
        <w:t xml:space="preserve">, 4, or </w:t>
      </w:r>
      <w:r w:rsidR="008C3EC6">
        <w:t>5 gas</w:t>
      </w:r>
      <w:r>
        <w:t xml:space="preserve"> grills</w:t>
      </w:r>
      <w:r w:rsidR="00573585">
        <w:t>.  T</w:t>
      </w:r>
      <w:r w:rsidR="008C3EC6">
        <w:t>o be discussed</w:t>
      </w:r>
      <w:r w:rsidR="00573585">
        <w:t xml:space="preserve"> further.  </w:t>
      </w:r>
      <w:r>
        <w:t xml:space="preserve">  </w:t>
      </w:r>
    </w:p>
    <w:p w14:paraId="6865DA47" w14:textId="145E7BE3" w:rsidR="006A34B4" w:rsidRPr="006A34B4" w:rsidRDefault="006A34B4" w:rsidP="002C7508">
      <w:pPr>
        <w:pStyle w:val="ListParagraph"/>
        <w:numPr>
          <w:ilvl w:val="0"/>
          <w:numId w:val="1"/>
        </w:numPr>
        <w:rPr>
          <w:u w:val="single"/>
        </w:rPr>
      </w:pPr>
      <w:r>
        <w:t xml:space="preserve">Andrew motioned to approve the current officers to the board for </w:t>
      </w:r>
      <w:r w:rsidR="007460EA">
        <w:t>the</w:t>
      </w:r>
      <w:r>
        <w:t xml:space="preserve"> </w:t>
      </w:r>
      <w:r w:rsidR="007460EA">
        <w:t xml:space="preserve">current </w:t>
      </w:r>
      <w:r>
        <w:t>term.  Scott seconded the motio</w:t>
      </w:r>
      <w:r w:rsidR="008C3EC6">
        <w:t>n.  All board members voted in favor, none opposed.  The motion passed.</w:t>
      </w:r>
      <w:r>
        <w:t xml:space="preserve">  </w:t>
      </w:r>
    </w:p>
    <w:p w14:paraId="0D89C146" w14:textId="54FD0A06" w:rsidR="006A34B4" w:rsidRPr="002C7508" w:rsidRDefault="006A34B4" w:rsidP="002C7508">
      <w:pPr>
        <w:pStyle w:val="ListParagraph"/>
        <w:numPr>
          <w:ilvl w:val="0"/>
          <w:numId w:val="1"/>
        </w:numPr>
        <w:rPr>
          <w:u w:val="single"/>
        </w:rPr>
      </w:pPr>
      <w:r>
        <w:t xml:space="preserve">Andrew discussed the current water usage, </w:t>
      </w:r>
      <w:r w:rsidR="00F812A5">
        <w:t>and how minimum usage could be reduced.  R</w:t>
      </w:r>
      <w:r>
        <w:t xml:space="preserve">educing the line </w:t>
      </w:r>
      <w:r w:rsidR="00F812A5">
        <w:t>siz</w:t>
      </w:r>
      <w:r w:rsidR="007460EA">
        <w:t>e</w:t>
      </w:r>
      <w:r w:rsidR="00F812A5">
        <w:t xml:space="preserve"> to the meter could save money.   </w:t>
      </w:r>
      <w:r>
        <w:t xml:space="preserve"> </w:t>
      </w:r>
    </w:p>
    <w:p w14:paraId="7628D05C" w14:textId="77777777" w:rsidR="002C7508" w:rsidRDefault="002C7508" w:rsidP="002C7508">
      <w:pPr>
        <w:rPr>
          <w:u w:val="single"/>
        </w:rPr>
      </w:pPr>
    </w:p>
    <w:p w14:paraId="012990BA" w14:textId="642C06AA" w:rsidR="002C7508" w:rsidRDefault="002C7508" w:rsidP="002C7508">
      <w:pPr>
        <w:rPr>
          <w:u w:val="single"/>
        </w:rPr>
      </w:pPr>
      <w:r>
        <w:rPr>
          <w:u w:val="single"/>
        </w:rPr>
        <w:t>Treasurers Report</w:t>
      </w:r>
    </w:p>
    <w:p w14:paraId="7646B884" w14:textId="77777777" w:rsidR="007460EA" w:rsidRDefault="00573585" w:rsidP="002C7508">
      <w:pPr>
        <w:pStyle w:val="ListParagraph"/>
        <w:numPr>
          <w:ilvl w:val="0"/>
          <w:numId w:val="10"/>
        </w:numPr>
      </w:pPr>
      <w:r w:rsidRPr="00573585">
        <w:t xml:space="preserve">Scott discussed the </w:t>
      </w:r>
      <w:r w:rsidR="007460EA">
        <w:t>P</w:t>
      </w:r>
      <w:r w:rsidRPr="00573585">
        <w:t>hase 2 budget comparison</w:t>
      </w:r>
      <w:r w:rsidR="007460EA">
        <w:t xml:space="preserve"> and presented a proposed special assessment for Phase 2 based upon the AD Miller bid</w:t>
      </w:r>
      <w:r w:rsidRPr="00573585">
        <w:t xml:space="preserve">.  </w:t>
      </w:r>
      <w:r w:rsidR="003A25C6">
        <w:t xml:space="preserve">Scott motioned to special assess the ownership $2,256,000 to be allocated to the buildings as </w:t>
      </w:r>
      <w:r w:rsidR="007460EA">
        <w:t>follows:</w:t>
      </w:r>
    </w:p>
    <w:p w14:paraId="2B35BC74" w14:textId="2F7397DD" w:rsidR="007460EA" w:rsidRDefault="007460EA" w:rsidP="007460EA">
      <w:pPr>
        <w:pStyle w:val="ListParagraph"/>
        <w:numPr>
          <w:ilvl w:val="1"/>
          <w:numId w:val="10"/>
        </w:numPr>
      </w:pPr>
      <w:r>
        <w:t>100/200 Buildings $480,000</w:t>
      </w:r>
    </w:p>
    <w:p w14:paraId="4E01A068" w14:textId="413EF6AD" w:rsidR="007460EA" w:rsidRDefault="007460EA" w:rsidP="007460EA">
      <w:pPr>
        <w:pStyle w:val="ListParagraph"/>
        <w:numPr>
          <w:ilvl w:val="1"/>
          <w:numId w:val="10"/>
        </w:numPr>
      </w:pPr>
      <w:r>
        <w:t>300 Building $689,000</w:t>
      </w:r>
    </w:p>
    <w:p w14:paraId="7AF5F6DD" w14:textId="5FC92FF2" w:rsidR="007460EA" w:rsidRDefault="007460EA" w:rsidP="007460EA">
      <w:pPr>
        <w:pStyle w:val="ListParagraph"/>
        <w:numPr>
          <w:ilvl w:val="1"/>
          <w:numId w:val="10"/>
        </w:numPr>
      </w:pPr>
      <w:r>
        <w:t>400 Building $443,000</w:t>
      </w:r>
    </w:p>
    <w:p w14:paraId="16E0AC4B" w14:textId="77034B52" w:rsidR="007460EA" w:rsidRDefault="007460EA" w:rsidP="007460EA">
      <w:pPr>
        <w:pStyle w:val="ListParagraph"/>
        <w:numPr>
          <w:ilvl w:val="1"/>
          <w:numId w:val="10"/>
        </w:numPr>
      </w:pPr>
      <w:r>
        <w:t>500 Building $544,000</w:t>
      </w:r>
    </w:p>
    <w:p w14:paraId="05BAE8BB" w14:textId="3C011968" w:rsidR="007460EA" w:rsidRDefault="007460EA" w:rsidP="007460EA">
      <w:pPr>
        <w:pStyle w:val="ListParagraph"/>
        <w:numPr>
          <w:ilvl w:val="1"/>
          <w:numId w:val="10"/>
        </w:numPr>
      </w:pPr>
      <w:r>
        <w:t>Garages $100,000</w:t>
      </w:r>
    </w:p>
    <w:p w14:paraId="4D76ED2E" w14:textId="429F4ECE" w:rsidR="002C7508" w:rsidRDefault="007460EA" w:rsidP="007460EA">
      <w:pPr>
        <w:pStyle w:val="ListParagraph"/>
      </w:pPr>
      <w:r>
        <w:t>The special assessment is to be spread and paid for over 6 months from A</w:t>
      </w:r>
      <w:r w:rsidR="003A25C6">
        <w:t xml:space="preserve">pril </w:t>
      </w:r>
      <w:r>
        <w:t xml:space="preserve">2026 </w:t>
      </w:r>
      <w:r w:rsidR="003A25C6">
        <w:t xml:space="preserve">to September 2026.  Andrew </w:t>
      </w:r>
      <w:r w:rsidR="008C3EC6">
        <w:t xml:space="preserve">seconded the </w:t>
      </w:r>
      <w:r w:rsidR="003A25C6">
        <w:t>motion</w:t>
      </w:r>
      <w:r w:rsidR="008C3EC6">
        <w:t xml:space="preserve">. All board members voted in favor, none opposed.  </w:t>
      </w:r>
      <w:r w:rsidR="003A25C6">
        <w:t xml:space="preserve">The motion carried.   </w:t>
      </w:r>
    </w:p>
    <w:p w14:paraId="01CB1DA7" w14:textId="453BB8F5" w:rsidR="003A25C6" w:rsidRDefault="003A25C6" w:rsidP="002C7508">
      <w:pPr>
        <w:pStyle w:val="ListParagraph"/>
        <w:numPr>
          <w:ilvl w:val="0"/>
          <w:numId w:val="10"/>
        </w:numPr>
      </w:pPr>
      <w:r>
        <w:t xml:space="preserve">Scott motioned to award the construction of </w:t>
      </w:r>
      <w:r w:rsidR="007460EA">
        <w:t>P</w:t>
      </w:r>
      <w:r>
        <w:t>hase 2 to the</w:t>
      </w:r>
      <w:r w:rsidR="008C3EC6">
        <w:t xml:space="preserve"> current </w:t>
      </w:r>
      <w:r>
        <w:t>contractor</w:t>
      </w:r>
      <w:r w:rsidR="008C3EC6">
        <w:t xml:space="preserve"> </w:t>
      </w:r>
      <w:r w:rsidR="007460EA">
        <w:t>A.D. Miller and</w:t>
      </w:r>
      <w:r>
        <w:t xml:space="preserve"> give Andrew the authority to </w:t>
      </w:r>
      <w:r w:rsidR="007460EA">
        <w:t>sign contracts and change orders in an amount</w:t>
      </w:r>
      <w:r w:rsidR="008C3EC6">
        <w:t xml:space="preserve"> n</w:t>
      </w:r>
      <w:r>
        <w:t>ot to exceed $2,257,000</w:t>
      </w:r>
      <w:r w:rsidR="007460EA">
        <w:t xml:space="preserve"> for Phase 2 construction</w:t>
      </w:r>
      <w:r w:rsidR="008C3EC6">
        <w:t xml:space="preserve">.  </w:t>
      </w:r>
      <w:r>
        <w:t xml:space="preserve">Chris Hagie seconded the motion. </w:t>
      </w:r>
      <w:r w:rsidR="008C3EC6">
        <w:t xml:space="preserve"> All board members voted in favor, none opposed.</w:t>
      </w:r>
      <w:r>
        <w:t xml:space="preserve">  The motion carried.  </w:t>
      </w:r>
    </w:p>
    <w:p w14:paraId="49C01833" w14:textId="1F3362B3" w:rsidR="00F812A5" w:rsidRPr="00A96139" w:rsidRDefault="00F812A5" w:rsidP="007460EA">
      <w:pPr>
        <w:pStyle w:val="ListParagraph"/>
        <w:rPr>
          <w:highlight w:val="yellow"/>
        </w:rPr>
      </w:pPr>
      <w:r w:rsidRPr="00A96139">
        <w:rPr>
          <w:highlight w:val="yellow"/>
        </w:rPr>
        <w:t xml:space="preserve"> </w:t>
      </w:r>
    </w:p>
    <w:p w14:paraId="14674BA2" w14:textId="766E07A9" w:rsidR="00CF3352" w:rsidRPr="002C7508" w:rsidRDefault="00864327" w:rsidP="002C7508">
      <w:pPr>
        <w:rPr>
          <w:u w:val="single"/>
        </w:rPr>
      </w:pPr>
      <w:r w:rsidRPr="002C7508">
        <w:rPr>
          <w:u w:val="single"/>
        </w:rPr>
        <w:t>Secretary’s</w:t>
      </w:r>
      <w:r w:rsidR="00CF3352" w:rsidRPr="002C7508">
        <w:rPr>
          <w:u w:val="single"/>
        </w:rPr>
        <w:t xml:space="preserve"> Report </w:t>
      </w:r>
    </w:p>
    <w:p w14:paraId="0960C60E" w14:textId="2B1E4B28" w:rsidR="00281FBF" w:rsidRDefault="00864327" w:rsidP="00864327">
      <w:pPr>
        <w:pStyle w:val="ListParagraph"/>
        <w:numPr>
          <w:ilvl w:val="0"/>
          <w:numId w:val="4"/>
        </w:numPr>
      </w:pPr>
      <w:r>
        <w:t xml:space="preserve">Mark motioned to approve the </w:t>
      </w:r>
      <w:r w:rsidR="00CF3352">
        <w:t>meeting minutes</w:t>
      </w:r>
      <w:r w:rsidR="00281FBF">
        <w:t xml:space="preserve"> from </w:t>
      </w:r>
      <w:r>
        <w:t xml:space="preserve">the BOD meeting held on </w:t>
      </w:r>
      <w:r w:rsidR="009F2030">
        <w:t xml:space="preserve">October </w:t>
      </w:r>
      <w:r w:rsidR="002C7508">
        <w:t>28</w:t>
      </w:r>
      <w:r w:rsidR="00281FBF">
        <w:t xml:space="preserve">, 2025. </w:t>
      </w:r>
      <w:r w:rsidR="003A25C6">
        <w:t xml:space="preserve"> </w:t>
      </w:r>
      <w:r w:rsidR="006A34B4">
        <w:t xml:space="preserve">Scott seconded </w:t>
      </w:r>
      <w:r>
        <w:t xml:space="preserve">the motion.  All BOD members voted in favor, none opposed.  The motion passed.      </w:t>
      </w:r>
    </w:p>
    <w:p w14:paraId="2BFF4BF5" w14:textId="1A008AAE" w:rsidR="00281FBF" w:rsidRDefault="00784E61" w:rsidP="00281FBF">
      <w:pPr>
        <w:pStyle w:val="ListParagraph"/>
        <w:numPr>
          <w:ilvl w:val="0"/>
          <w:numId w:val="4"/>
        </w:numPr>
      </w:pPr>
      <w:r>
        <w:t xml:space="preserve">Mark </w:t>
      </w:r>
      <w:r w:rsidR="002C7508">
        <w:t xml:space="preserve">reminded everyone he will be posting construction updates to the new website.  </w:t>
      </w:r>
    </w:p>
    <w:p w14:paraId="68336B6E" w14:textId="6D37FC01" w:rsidR="007460EA" w:rsidRDefault="007460EA" w:rsidP="002C7508">
      <w:pPr>
        <w:rPr>
          <w:u w:val="single"/>
        </w:rPr>
      </w:pPr>
      <w:r>
        <w:rPr>
          <w:u w:val="single"/>
        </w:rPr>
        <w:t>Executive Session</w:t>
      </w:r>
    </w:p>
    <w:p w14:paraId="7A357186" w14:textId="4FFB31BF" w:rsidR="007460EA" w:rsidRPr="007460EA" w:rsidRDefault="007460EA" w:rsidP="007460EA">
      <w:pPr>
        <w:pStyle w:val="ListParagraph"/>
        <w:numPr>
          <w:ilvl w:val="0"/>
          <w:numId w:val="11"/>
        </w:numPr>
      </w:pPr>
      <w:r>
        <w:t xml:space="preserve">Scott motioned to move into Executive Session at </w:t>
      </w:r>
      <w:r w:rsidR="00890DFB">
        <w:t>6</w:t>
      </w:r>
      <w:r>
        <w:t>:21</w:t>
      </w:r>
      <w:r w:rsidR="00A258AF">
        <w:t xml:space="preserve">pm.  </w:t>
      </w:r>
      <w:proofErr w:type="gramStart"/>
      <w:r w:rsidR="00A258AF">
        <w:t>Andrew</w:t>
      </w:r>
      <w:proofErr w:type="gramEnd"/>
      <w:r>
        <w:t xml:space="preserve"> seconded</w:t>
      </w:r>
      <w:r w:rsidR="00A258AF">
        <w:t xml:space="preserve">.  All BOD members voted in favor and the Board moved into Executive Session.  The Board returned from Executive Session at </w:t>
      </w:r>
      <w:r w:rsidR="00890DFB">
        <w:t>6</w:t>
      </w:r>
      <w:r w:rsidR="00A258AF">
        <w:t xml:space="preserve">:42pm.    </w:t>
      </w:r>
    </w:p>
    <w:p w14:paraId="4E4CEAF0" w14:textId="77777777" w:rsidR="00A258AF" w:rsidRDefault="00A258AF" w:rsidP="00A258AF">
      <w:pPr>
        <w:rPr>
          <w:u w:val="single"/>
        </w:rPr>
      </w:pPr>
      <w:r>
        <w:rPr>
          <w:u w:val="single"/>
        </w:rPr>
        <w:lastRenderedPageBreak/>
        <w:t>Other</w:t>
      </w:r>
      <w:r w:rsidR="005F520B" w:rsidRPr="00864327">
        <w:rPr>
          <w:u w:val="single"/>
        </w:rPr>
        <w:t xml:space="preserve"> Bu</w:t>
      </w:r>
      <w:r w:rsidR="005F520B" w:rsidRPr="00A258AF">
        <w:rPr>
          <w:u w:val="single"/>
        </w:rPr>
        <w:t>siness</w:t>
      </w:r>
    </w:p>
    <w:p w14:paraId="709355E3" w14:textId="4E587E00" w:rsidR="006D2F72" w:rsidRPr="00A258AF" w:rsidRDefault="00A258AF" w:rsidP="00A258AF">
      <w:pPr>
        <w:pStyle w:val="ListParagraph"/>
        <w:numPr>
          <w:ilvl w:val="0"/>
          <w:numId w:val="13"/>
        </w:numPr>
        <w:rPr>
          <w:u w:val="single"/>
        </w:rPr>
      </w:pPr>
      <w:r>
        <w:t>T</w:t>
      </w:r>
      <w:r w:rsidRPr="00A258AF">
        <w:t>he</w:t>
      </w:r>
      <w:r>
        <w:t xml:space="preserve"> owners of unit #331 are more than 90 days delinquent in paying their assessments and other charges to the association.  Andrew motioned per section 10 (d) of our collection policy to hand the account over to the association’s attorney for collection.  Scott seconded the motion.  All board members voted to approve, none opposed.  The motion carried.  </w:t>
      </w:r>
      <w:r w:rsidR="00092766" w:rsidRPr="00A258AF">
        <w:t xml:space="preserve"> </w:t>
      </w:r>
      <w:r w:rsidR="00864327" w:rsidRPr="00A258AF">
        <w:rPr>
          <w:highlight w:val="yellow"/>
        </w:rPr>
        <w:t xml:space="preserve">  </w:t>
      </w:r>
      <w:r w:rsidR="002751E4" w:rsidRPr="00A258AF">
        <w:rPr>
          <w:highlight w:val="yellow"/>
        </w:rPr>
        <w:t xml:space="preserve">  </w:t>
      </w:r>
    </w:p>
    <w:p w14:paraId="7A138E15" w14:textId="533B16F8" w:rsidR="00A258AF" w:rsidRPr="00A258AF" w:rsidRDefault="00A258AF" w:rsidP="00A258AF">
      <w:pPr>
        <w:rPr>
          <w:u w:val="single"/>
        </w:rPr>
      </w:pPr>
      <w:r>
        <w:rPr>
          <w:u w:val="single"/>
        </w:rPr>
        <w:t>New Business - None</w:t>
      </w:r>
    </w:p>
    <w:p w14:paraId="49F1B9FE" w14:textId="72D00AB8" w:rsidR="00715A37" w:rsidRDefault="00715A37" w:rsidP="00715A37">
      <w:r>
        <w:t xml:space="preserve">Meeting adjourned at </w:t>
      </w:r>
      <w:r w:rsidR="00890DFB">
        <w:t>6</w:t>
      </w:r>
      <w:r w:rsidR="008707CA">
        <w:t>:44</w:t>
      </w:r>
      <w:r>
        <w:t xml:space="preserve"> PM</w:t>
      </w:r>
      <w:r w:rsidR="008707CA">
        <w:t xml:space="preserve"> MT</w:t>
      </w:r>
      <w:r>
        <w:t xml:space="preserve"> </w:t>
      </w:r>
    </w:p>
    <w:sectPr w:rsidR="00715A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50CD" w14:textId="77777777" w:rsidR="00E5179F" w:rsidRDefault="00E5179F" w:rsidP="00EF2C12">
      <w:pPr>
        <w:spacing w:after="0" w:line="240" w:lineRule="auto"/>
      </w:pPr>
      <w:r>
        <w:separator/>
      </w:r>
    </w:p>
  </w:endnote>
  <w:endnote w:type="continuationSeparator" w:id="0">
    <w:p w14:paraId="619D655F" w14:textId="77777777" w:rsidR="00E5179F" w:rsidRDefault="00E5179F" w:rsidP="00EF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5F40" w14:textId="77777777" w:rsidR="00EF2C12" w:rsidRDefault="00EF2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D654" w14:textId="77777777" w:rsidR="00EF2C12" w:rsidRDefault="00EF2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41CB" w14:textId="77777777" w:rsidR="00EF2C12" w:rsidRDefault="00EF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0C57" w14:textId="77777777" w:rsidR="00E5179F" w:rsidRDefault="00E5179F" w:rsidP="00EF2C12">
      <w:pPr>
        <w:spacing w:after="0" w:line="240" w:lineRule="auto"/>
      </w:pPr>
      <w:r>
        <w:separator/>
      </w:r>
    </w:p>
  </w:footnote>
  <w:footnote w:type="continuationSeparator" w:id="0">
    <w:p w14:paraId="41DA8E27" w14:textId="77777777" w:rsidR="00E5179F" w:rsidRDefault="00E5179F" w:rsidP="00EF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9B98" w14:textId="0EF5C626" w:rsidR="00EF2C12" w:rsidRDefault="00EF2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C29E" w14:textId="05BF46D9" w:rsidR="00EF2C12" w:rsidRDefault="00EF2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CF75" w14:textId="2820D771" w:rsidR="00EF2C12" w:rsidRDefault="00EF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34A"/>
    <w:multiLevelType w:val="hybridMultilevel"/>
    <w:tmpl w:val="3F1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12E98"/>
    <w:multiLevelType w:val="hybridMultilevel"/>
    <w:tmpl w:val="B534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F7A37"/>
    <w:multiLevelType w:val="hybridMultilevel"/>
    <w:tmpl w:val="52B6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20482"/>
    <w:multiLevelType w:val="hybridMultilevel"/>
    <w:tmpl w:val="ED3A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A09BB"/>
    <w:multiLevelType w:val="hybridMultilevel"/>
    <w:tmpl w:val="0CD8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34F2"/>
    <w:multiLevelType w:val="hybridMultilevel"/>
    <w:tmpl w:val="E8C6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F36BA"/>
    <w:multiLevelType w:val="hybridMultilevel"/>
    <w:tmpl w:val="209E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B0F43"/>
    <w:multiLevelType w:val="hybridMultilevel"/>
    <w:tmpl w:val="644AF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7385A"/>
    <w:multiLevelType w:val="hybridMultilevel"/>
    <w:tmpl w:val="1596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06AE8"/>
    <w:multiLevelType w:val="hybridMultilevel"/>
    <w:tmpl w:val="A712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C1991"/>
    <w:multiLevelType w:val="hybridMultilevel"/>
    <w:tmpl w:val="401A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84EF3"/>
    <w:multiLevelType w:val="hybridMultilevel"/>
    <w:tmpl w:val="00BEE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54FF2"/>
    <w:multiLevelType w:val="hybridMultilevel"/>
    <w:tmpl w:val="8C28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714003">
    <w:abstractNumId w:val="8"/>
  </w:num>
  <w:num w:numId="2" w16cid:durableId="216210542">
    <w:abstractNumId w:val="9"/>
  </w:num>
  <w:num w:numId="3" w16cid:durableId="1554852382">
    <w:abstractNumId w:val="5"/>
  </w:num>
  <w:num w:numId="4" w16cid:durableId="1138231496">
    <w:abstractNumId w:val="6"/>
  </w:num>
  <w:num w:numId="5" w16cid:durableId="1455834372">
    <w:abstractNumId w:val="3"/>
  </w:num>
  <w:num w:numId="6" w16cid:durableId="825319498">
    <w:abstractNumId w:val="12"/>
  </w:num>
  <w:num w:numId="7" w16cid:durableId="1554534868">
    <w:abstractNumId w:val="11"/>
  </w:num>
  <w:num w:numId="8" w16cid:durableId="1406876249">
    <w:abstractNumId w:val="0"/>
  </w:num>
  <w:num w:numId="9" w16cid:durableId="1413164422">
    <w:abstractNumId w:val="2"/>
  </w:num>
  <w:num w:numId="10" w16cid:durableId="582682982">
    <w:abstractNumId w:val="7"/>
  </w:num>
  <w:num w:numId="11" w16cid:durableId="1149857888">
    <w:abstractNumId w:val="1"/>
  </w:num>
  <w:num w:numId="12" w16cid:durableId="581065914">
    <w:abstractNumId w:val="10"/>
  </w:num>
  <w:num w:numId="13" w16cid:durableId="148111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E9"/>
    <w:rsid w:val="00073A22"/>
    <w:rsid w:val="00092766"/>
    <w:rsid w:val="000B5679"/>
    <w:rsid w:val="000B694A"/>
    <w:rsid w:val="000E5F65"/>
    <w:rsid w:val="00127901"/>
    <w:rsid w:val="001624B6"/>
    <w:rsid w:val="001B4197"/>
    <w:rsid w:val="002751E4"/>
    <w:rsid w:val="00281FBF"/>
    <w:rsid w:val="002B795D"/>
    <w:rsid w:val="002C7508"/>
    <w:rsid w:val="002F2E92"/>
    <w:rsid w:val="00303AB9"/>
    <w:rsid w:val="0031463D"/>
    <w:rsid w:val="003263B3"/>
    <w:rsid w:val="00383650"/>
    <w:rsid w:val="003A25C6"/>
    <w:rsid w:val="003A675B"/>
    <w:rsid w:val="00414292"/>
    <w:rsid w:val="00430E42"/>
    <w:rsid w:val="00441EC3"/>
    <w:rsid w:val="00496ECB"/>
    <w:rsid w:val="004B74AD"/>
    <w:rsid w:val="004D3B0A"/>
    <w:rsid w:val="00573585"/>
    <w:rsid w:val="00586126"/>
    <w:rsid w:val="00590700"/>
    <w:rsid w:val="005E4DD0"/>
    <w:rsid w:val="005F520B"/>
    <w:rsid w:val="00670765"/>
    <w:rsid w:val="006A3189"/>
    <w:rsid w:val="006A34B4"/>
    <w:rsid w:val="006D2F72"/>
    <w:rsid w:val="00715A37"/>
    <w:rsid w:val="007460EA"/>
    <w:rsid w:val="007615C0"/>
    <w:rsid w:val="00770F41"/>
    <w:rsid w:val="007843BF"/>
    <w:rsid w:val="00784E61"/>
    <w:rsid w:val="0079766D"/>
    <w:rsid w:val="007B1177"/>
    <w:rsid w:val="0080269D"/>
    <w:rsid w:val="00832FD9"/>
    <w:rsid w:val="00864327"/>
    <w:rsid w:val="008707CA"/>
    <w:rsid w:val="00890DFB"/>
    <w:rsid w:val="008C3EC6"/>
    <w:rsid w:val="008F77AA"/>
    <w:rsid w:val="00903256"/>
    <w:rsid w:val="00916156"/>
    <w:rsid w:val="00922B67"/>
    <w:rsid w:val="009648AB"/>
    <w:rsid w:val="009804A4"/>
    <w:rsid w:val="009B7FDF"/>
    <w:rsid w:val="009D5AE7"/>
    <w:rsid w:val="009E3A5E"/>
    <w:rsid w:val="009F2030"/>
    <w:rsid w:val="00A258AF"/>
    <w:rsid w:val="00A7003F"/>
    <w:rsid w:val="00A84E18"/>
    <w:rsid w:val="00A92B31"/>
    <w:rsid w:val="00A96139"/>
    <w:rsid w:val="00A96F5E"/>
    <w:rsid w:val="00AE13E9"/>
    <w:rsid w:val="00AF12C4"/>
    <w:rsid w:val="00B86F59"/>
    <w:rsid w:val="00B94878"/>
    <w:rsid w:val="00BB3682"/>
    <w:rsid w:val="00C04598"/>
    <w:rsid w:val="00C07F0D"/>
    <w:rsid w:val="00C50165"/>
    <w:rsid w:val="00CD1E87"/>
    <w:rsid w:val="00CF3352"/>
    <w:rsid w:val="00CF56A4"/>
    <w:rsid w:val="00D046F9"/>
    <w:rsid w:val="00DC1740"/>
    <w:rsid w:val="00E17852"/>
    <w:rsid w:val="00E5179F"/>
    <w:rsid w:val="00EA339A"/>
    <w:rsid w:val="00EB3786"/>
    <w:rsid w:val="00EE5C7A"/>
    <w:rsid w:val="00EF02F6"/>
    <w:rsid w:val="00EF2333"/>
    <w:rsid w:val="00EF2C12"/>
    <w:rsid w:val="00F20A0E"/>
    <w:rsid w:val="00F50F4B"/>
    <w:rsid w:val="00F67C78"/>
    <w:rsid w:val="00F812A5"/>
    <w:rsid w:val="00F83377"/>
    <w:rsid w:val="00F86851"/>
    <w:rsid w:val="00F86E59"/>
    <w:rsid w:val="00FA7C63"/>
    <w:rsid w:val="00FD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B510"/>
  <w15:chartTrackingRefBased/>
  <w15:docId w15:val="{D02A9D4E-8E14-499A-8343-861FDA06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E9"/>
  </w:style>
  <w:style w:type="paragraph" w:styleId="Heading1">
    <w:name w:val="heading 1"/>
    <w:basedOn w:val="Normal"/>
    <w:next w:val="Normal"/>
    <w:link w:val="Heading1Char"/>
    <w:uiPriority w:val="9"/>
    <w:qFormat/>
    <w:rsid w:val="00AE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3E9"/>
    <w:rPr>
      <w:rFonts w:eastAsiaTheme="majorEastAsia" w:cstheme="majorBidi"/>
      <w:color w:val="272727" w:themeColor="text1" w:themeTint="D8"/>
    </w:rPr>
  </w:style>
  <w:style w:type="paragraph" w:styleId="Title">
    <w:name w:val="Title"/>
    <w:basedOn w:val="Normal"/>
    <w:next w:val="Normal"/>
    <w:link w:val="TitleChar"/>
    <w:uiPriority w:val="10"/>
    <w:qFormat/>
    <w:rsid w:val="00AE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3E9"/>
    <w:pPr>
      <w:spacing w:before="160"/>
      <w:jc w:val="center"/>
    </w:pPr>
    <w:rPr>
      <w:i/>
      <w:iCs/>
      <w:color w:val="404040" w:themeColor="text1" w:themeTint="BF"/>
    </w:rPr>
  </w:style>
  <w:style w:type="character" w:customStyle="1" w:styleId="QuoteChar">
    <w:name w:val="Quote Char"/>
    <w:basedOn w:val="DefaultParagraphFont"/>
    <w:link w:val="Quote"/>
    <w:uiPriority w:val="29"/>
    <w:rsid w:val="00AE13E9"/>
    <w:rPr>
      <w:i/>
      <w:iCs/>
      <w:color w:val="404040" w:themeColor="text1" w:themeTint="BF"/>
    </w:rPr>
  </w:style>
  <w:style w:type="paragraph" w:styleId="ListParagraph">
    <w:name w:val="List Paragraph"/>
    <w:basedOn w:val="Normal"/>
    <w:uiPriority w:val="34"/>
    <w:qFormat/>
    <w:rsid w:val="00AE13E9"/>
    <w:pPr>
      <w:ind w:left="720"/>
      <w:contextualSpacing/>
    </w:pPr>
  </w:style>
  <w:style w:type="character" w:styleId="IntenseEmphasis">
    <w:name w:val="Intense Emphasis"/>
    <w:basedOn w:val="DefaultParagraphFont"/>
    <w:uiPriority w:val="21"/>
    <w:qFormat/>
    <w:rsid w:val="00AE13E9"/>
    <w:rPr>
      <w:i/>
      <w:iCs/>
      <w:color w:val="0F4761" w:themeColor="accent1" w:themeShade="BF"/>
    </w:rPr>
  </w:style>
  <w:style w:type="paragraph" w:styleId="IntenseQuote">
    <w:name w:val="Intense Quote"/>
    <w:basedOn w:val="Normal"/>
    <w:next w:val="Normal"/>
    <w:link w:val="IntenseQuoteChar"/>
    <w:uiPriority w:val="30"/>
    <w:qFormat/>
    <w:rsid w:val="00AE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E9"/>
    <w:rPr>
      <w:i/>
      <w:iCs/>
      <w:color w:val="0F4761" w:themeColor="accent1" w:themeShade="BF"/>
    </w:rPr>
  </w:style>
  <w:style w:type="character" w:styleId="IntenseReference">
    <w:name w:val="Intense Reference"/>
    <w:basedOn w:val="DefaultParagraphFont"/>
    <w:uiPriority w:val="32"/>
    <w:qFormat/>
    <w:rsid w:val="00AE13E9"/>
    <w:rPr>
      <w:b/>
      <w:bCs/>
      <w:smallCaps/>
      <w:color w:val="0F4761" w:themeColor="accent1" w:themeShade="BF"/>
      <w:spacing w:val="5"/>
    </w:rPr>
  </w:style>
  <w:style w:type="paragraph" w:styleId="Header">
    <w:name w:val="header"/>
    <w:basedOn w:val="Normal"/>
    <w:link w:val="HeaderChar"/>
    <w:uiPriority w:val="99"/>
    <w:unhideWhenUsed/>
    <w:rsid w:val="00EF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C12"/>
  </w:style>
  <w:style w:type="paragraph" w:styleId="Footer">
    <w:name w:val="footer"/>
    <w:basedOn w:val="Normal"/>
    <w:link w:val="FooterChar"/>
    <w:uiPriority w:val="99"/>
    <w:unhideWhenUsed/>
    <w:rsid w:val="00EF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6971</TotalTime>
  <Pages>3</Pages>
  <Words>582</Words>
  <Characters>2979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Amy Ross</cp:lastModifiedBy>
  <cp:revision>10</cp:revision>
  <dcterms:created xsi:type="dcterms:W3CDTF">2025-12-16T20:32:00Z</dcterms:created>
  <dcterms:modified xsi:type="dcterms:W3CDTF">2025-12-30T19:44:00Z</dcterms:modified>
</cp:coreProperties>
</file>