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1213A" w14:textId="77777777" w:rsidR="00AE13E9" w:rsidRPr="00ED0D86" w:rsidRDefault="00AE13E9" w:rsidP="00AE13E9">
      <w:pPr>
        <w:pStyle w:val="Heading1"/>
        <w:jc w:val="center"/>
        <w:rPr>
          <w:b/>
          <w:bCs/>
          <w:color w:val="124F1A" w:themeColor="accent3" w:themeShade="BF"/>
          <w:u w:val="single"/>
        </w:rPr>
      </w:pPr>
      <w:r w:rsidRPr="00ED0D86">
        <w:rPr>
          <w:b/>
          <w:bCs/>
          <w:color w:val="124F1A" w:themeColor="accent3" w:themeShade="BF"/>
          <w:u w:val="single"/>
        </w:rPr>
        <w:t>Breakaway West Board of Directors Meeting</w:t>
      </w:r>
    </w:p>
    <w:p w14:paraId="3DD4AA74" w14:textId="78DAF05D" w:rsidR="00AE13E9" w:rsidRPr="009339FC" w:rsidRDefault="00AE13E9" w:rsidP="00AE13E9">
      <w:pPr>
        <w:rPr>
          <w:rFonts w:ascii="Arial" w:hAnsi="Arial" w:cs="Arial"/>
        </w:rPr>
      </w:pPr>
      <w:r>
        <w:rPr>
          <w:rFonts w:ascii="Arial" w:hAnsi="Arial" w:cs="Arial"/>
        </w:rPr>
        <w:t>August 11</w:t>
      </w:r>
      <w:r w:rsidRPr="009339FC">
        <w:rPr>
          <w:rFonts w:ascii="Arial" w:hAnsi="Arial" w:cs="Arial"/>
        </w:rPr>
        <w:t>, 202</w:t>
      </w:r>
      <w:r>
        <w:rPr>
          <w:rFonts w:ascii="Arial" w:hAnsi="Arial" w:cs="Arial"/>
        </w:rPr>
        <w:t>5</w:t>
      </w:r>
      <w:r w:rsidRPr="009339FC">
        <w:rPr>
          <w:rFonts w:ascii="Arial" w:hAnsi="Arial" w:cs="Arial"/>
        </w:rPr>
        <w:t>, at 5:00pm MT</w:t>
      </w:r>
    </w:p>
    <w:p w14:paraId="229BEBB3" w14:textId="77777777" w:rsidR="00AE13E9" w:rsidRDefault="00AE13E9" w:rsidP="00AE13E9"/>
    <w:p w14:paraId="52ADF769" w14:textId="4242F509" w:rsidR="00AE13E9" w:rsidRPr="009339FC" w:rsidRDefault="00AE13E9" w:rsidP="00AE13E9">
      <w:pPr>
        <w:rPr>
          <w:rFonts w:ascii="Arial" w:eastAsia="Times New Roman" w:hAnsi="Arial" w:cs="Arial"/>
          <w:kern w:val="0"/>
          <w14:ligatures w14:val="none"/>
        </w:rPr>
      </w:pPr>
      <w:r w:rsidRPr="009339FC">
        <w:rPr>
          <w:rFonts w:ascii="Arial" w:eastAsia="Times New Roman" w:hAnsi="Arial" w:cs="Arial"/>
          <w:kern w:val="0"/>
          <w14:ligatures w14:val="none"/>
        </w:rPr>
        <w:t xml:space="preserve">Call to order at </w:t>
      </w:r>
      <w:r>
        <w:rPr>
          <w:rFonts w:ascii="Arial" w:eastAsia="Times New Roman" w:hAnsi="Arial" w:cs="Arial"/>
          <w:kern w:val="0"/>
          <w14:ligatures w14:val="none"/>
        </w:rPr>
        <w:t>5:</w:t>
      </w:r>
      <w:r w:rsidR="00EB3786">
        <w:rPr>
          <w:rFonts w:ascii="Arial" w:eastAsia="Times New Roman" w:hAnsi="Arial" w:cs="Arial"/>
          <w:kern w:val="0"/>
          <w14:ligatures w14:val="none"/>
        </w:rPr>
        <w:t>03</w:t>
      </w:r>
      <w:r>
        <w:rPr>
          <w:rFonts w:ascii="Arial" w:eastAsia="Times New Roman" w:hAnsi="Arial" w:cs="Arial"/>
          <w:kern w:val="0"/>
          <w14:ligatures w14:val="none"/>
        </w:rPr>
        <w:t xml:space="preserve"> pm</w:t>
      </w:r>
      <w:r w:rsidRPr="009339FC">
        <w:rPr>
          <w:rFonts w:ascii="Arial" w:eastAsia="Times New Roman" w:hAnsi="Arial" w:cs="Arial"/>
          <w:kern w:val="0"/>
          <w14:ligatures w14:val="none"/>
        </w:rPr>
        <w:t xml:space="preserve"> by Andrew Cuomo</w:t>
      </w:r>
    </w:p>
    <w:p w14:paraId="76F958A0" w14:textId="77777777" w:rsidR="00AE13E9" w:rsidRPr="009339FC" w:rsidRDefault="00AE13E9" w:rsidP="00AE13E9">
      <w:pPr>
        <w:rPr>
          <w:rFonts w:ascii="Arial" w:eastAsia="Times New Roman" w:hAnsi="Arial" w:cs="Arial"/>
          <w:kern w:val="0"/>
          <w14:ligatures w14:val="none"/>
        </w:rPr>
      </w:pPr>
      <w:r w:rsidRPr="009339FC">
        <w:rPr>
          <w:rFonts w:ascii="Arial" w:eastAsia="Times New Roman" w:hAnsi="Arial" w:cs="Arial"/>
          <w:kern w:val="0"/>
          <w14:ligatures w14:val="none"/>
        </w:rPr>
        <w:t>BOD Attendees:</w:t>
      </w:r>
    </w:p>
    <w:p w14:paraId="56C9D807" w14:textId="77777777" w:rsidR="00AE13E9" w:rsidRPr="00EB3786" w:rsidRDefault="00AE13E9" w:rsidP="00AE13E9">
      <w:pPr>
        <w:rPr>
          <w:rFonts w:ascii="Arial" w:eastAsia="Times New Roman" w:hAnsi="Arial" w:cs="Arial"/>
          <w:b/>
          <w:bCs/>
          <w:kern w:val="0"/>
          <w14:ligatures w14:val="none"/>
        </w:rPr>
      </w:pPr>
      <w:r w:rsidRPr="00EB3786">
        <w:rPr>
          <w:rFonts w:ascii="Arial" w:eastAsia="Times New Roman" w:hAnsi="Arial" w:cs="Arial"/>
          <w:b/>
          <w:bCs/>
          <w:kern w:val="0"/>
          <w14:ligatures w14:val="none"/>
        </w:rPr>
        <w:t>President Andrew Cuomo – In Attendance</w:t>
      </w:r>
    </w:p>
    <w:p w14:paraId="18715F95" w14:textId="77777777" w:rsidR="00AE13E9" w:rsidRPr="006A3189" w:rsidRDefault="00AE13E9" w:rsidP="00AE13E9">
      <w:pPr>
        <w:rPr>
          <w:rFonts w:ascii="Arial" w:eastAsia="Times New Roman" w:hAnsi="Arial" w:cs="Arial"/>
          <w:b/>
          <w:bCs/>
          <w:kern w:val="0"/>
          <w14:ligatures w14:val="none"/>
        </w:rPr>
      </w:pPr>
      <w:r w:rsidRPr="006A3189">
        <w:rPr>
          <w:rFonts w:ascii="Arial" w:eastAsia="Times New Roman" w:hAnsi="Arial" w:cs="Arial"/>
          <w:b/>
          <w:bCs/>
          <w:kern w:val="0"/>
          <w14:ligatures w14:val="none"/>
        </w:rPr>
        <w:t>Treasurer Scott Payant – In Attendance</w:t>
      </w:r>
    </w:p>
    <w:p w14:paraId="506CA534" w14:textId="77777777" w:rsidR="00AE13E9" w:rsidRPr="006A3189" w:rsidRDefault="00AE13E9" w:rsidP="00AE13E9">
      <w:pPr>
        <w:rPr>
          <w:rFonts w:ascii="Arial" w:eastAsia="Times New Roman" w:hAnsi="Arial" w:cs="Arial"/>
          <w:b/>
          <w:bCs/>
          <w:kern w:val="0"/>
          <w14:ligatures w14:val="none"/>
        </w:rPr>
      </w:pPr>
      <w:r w:rsidRPr="006A3189">
        <w:rPr>
          <w:rFonts w:ascii="Arial" w:eastAsia="Times New Roman" w:hAnsi="Arial" w:cs="Arial"/>
          <w:b/>
          <w:bCs/>
          <w:kern w:val="0"/>
          <w14:ligatures w14:val="none"/>
        </w:rPr>
        <w:t>Secretary Mark Maglio – In Attendance</w:t>
      </w:r>
    </w:p>
    <w:p w14:paraId="730AA011" w14:textId="77777777" w:rsidR="00AE13E9" w:rsidRPr="006A3189" w:rsidRDefault="00AE13E9" w:rsidP="00AE13E9">
      <w:pPr>
        <w:rPr>
          <w:rFonts w:ascii="Arial" w:eastAsia="Times New Roman" w:hAnsi="Arial" w:cs="Arial"/>
          <w:b/>
          <w:bCs/>
          <w:kern w:val="0"/>
          <w14:ligatures w14:val="none"/>
        </w:rPr>
      </w:pPr>
      <w:r w:rsidRPr="006A3189">
        <w:rPr>
          <w:rFonts w:ascii="Arial" w:eastAsia="Times New Roman" w:hAnsi="Arial" w:cs="Arial"/>
          <w:b/>
          <w:bCs/>
          <w:kern w:val="0"/>
          <w14:ligatures w14:val="none"/>
        </w:rPr>
        <w:t>Director Gail Avgeris – In Attendance</w:t>
      </w:r>
    </w:p>
    <w:p w14:paraId="79ABA6C1" w14:textId="37FA12DA" w:rsidR="00AE13E9" w:rsidRPr="006A3189" w:rsidRDefault="00AE13E9" w:rsidP="00AE13E9">
      <w:pPr>
        <w:rPr>
          <w:rFonts w:ascii="Arial" w:eastAsia="Times New Roman" w:hAnsi="Arial" w:cs="Arial"/>
          <w:b/>
          <w:bCs/>
          <w:kern w:val="0"/>
          <w14:ligatures w14:val="none"/>
        </w:rPr>
      </w:pPr>
      <w:r w:rsidRPr="006A3189">
        <w:rPr>
          <w:rFonts w:ascii="Arial" w:eastAsia="Times New Roman" w:hAnsi="Arial" w:cs="Arial"/>
          <w:b/>
          <w:bCs/>
          <w:kern w:val="0"/>
          <w14:ligatures w14:val="none"/>
        </w:rPr>
        <w:t>Director Chris Hagie – In Attendance</w:t>
      </w:r>
      <w:r w:rsidR="00F86851" w:rsidRPr="006A3189">
        <w:rPr>
          <w:rFonts w:ascii="Arial" w:eastAsia="Times New Roman" w:hAnsi="Arial" w:cs="Arial"/>
          <w:b/>
          <w:bCs/>
          <w:kern w:val="0"/>
          <w14:ligatures w14:val="none"/>
        </w:rPr>
        <w:t xml:space="preserve"> on phone 1178</w:t>
      </w:r>
    </w:p>
    <w:p w14:paraId="4929409C" w14:textId="77777777" w:rsidR="00AE13E9" w:rsidRPr="00586126" w:rsidRDefault="00AE13E9" w:rsidP="00AE13E9">
      <w:pPr>
        <w:rPr>
          <w:b/>
          <w:bCs/>
        </w:rPr>
      </w:pPr>
      <w:r w:rsidRPr="00586126">
        <w:rPr>
          <w:rFonts w:ascii="Arial" w:eastAsia="Times New Roman" w:hAnsi="Arial" w:cs="Arial"/>
          <w:b/>
          <w:bCs/>
          <w:kern w:val="0"/>
          <w14:ligatures w14:val="none"/>
        </w:rPr>
        <w:t>Director Chris Watson – In Attendance</w:t>
      </w:r>
    </w:p>
    <w:p w14:paraId="4EA07C4F" w14:textId="77777777" w:rsidR="00AE13E9" w:rsidRDefault="00AE13E9" w:rsidP="00AE13E9"/>
    <w:p w14:paraId="2B754234" w14:textId="610490ED" w:rsidR="00F86851" w:rsidRDefault="00F86851" w:rsidP="00AE13E9">
      <w:r>
        <w:t>Owners present</w:t>
      </w:r>
      <w:proofErr w:type="gramStart"/>
      <w:r>
        <w:t>:  Andy</w:t>
      </w:r>
      <w:proofErr w:type="gramEnd"/>
      <w:r>
        <w:t xml:space="preserve"> Kuyoth, Steve Delveccio, Sarah #345, </w:t>
      </w:r>
      <w:proofErr w:type="spellStart"/>
      <w:r>
        <w:t>Boublik</w:t>
      </w:r>
      <w:proofErr w:type="spellEnd"/>
      <w:r>
        <w:t xml:space="preserve">, Stein, Kevin, Clark #131, Denise &amp; Scott #423, </w:t>
      </w:r>
      <w:r w:rsidR="006A3189">
        <w:t xml:space="preserve">Bill W, Ron #221, D Johnson, </w:t>
      </w:r>
      <w:r w:rsidR="00F67C78">
        <w:t xml:space="preserve">Bruce Furman, </w:t>
      </w:r>
    </w:p>
    <w:p w14:paraId="7DCDC228" w14:textId="77777777" w:rsidR="00AE13E9" w:rsidRPr="002C75E4" w:rsidRDefault="00AE13E9" w:rsidP="00AE13E9">
      <w:pPr>
        <w:rPr>
          <w:u w:val="single"/>
        </w:rPr>
      </w:pPr>
      <w:r w:rsidRPr="002C75E4">
        <w:rPr>
          <w:u w:val="single"/>
        </w:rPr>
        <w:t>Manager's Report</w:t>
      </w:r>
    </w:p>
    <w:p w14:paraId="71947E60" w14:textId="0B0EB3EA" w:rsidR="00496ECB" w:rsidRDefault="00586126" w:rsidP="00586126">
      <w:pPr>
        <w:pStyle w:val="ListParagraph"/>
        <w:numPr>
          <w:ilvl w:val="0"/>
          <w:numId w:val="3"/>
        </w:numPr>
      </w:pPr>
      <w:r>
        <w:t xml:space="preserve">AD Miller started some </w:t>
      </w:r>
      <w:r w:rsidR="00F67C78">
        <w:t xml:space="preserve">minor </w:t>
      </w:r>
      <w:r>
        <w:t>demo</w:t>
      </w:r>
      <w:r w:rsidR="00F67C78">
        <w:t xml:space="preserve">lition today.  Parking will start to be sectioned off by the lower </w:t>
      </w:r>
      <w:r w:rsidR="00E47EF7">
        <w:t xml:space="preserve">garage.  Contractor </w:t>
      </w:r>
      <w:r w:rsidR="00F67C78">
        <w:t xml:space="preserve">will </w:t>
      </w:r>
      <w:r w:rsidR="00E47EF7">
        <w:t>lay</w:t>
      </w:r>
      <w:r w:rsidR="00F67C78">
        <w:t xml:space="preserve"> stone down on the grass by Steve’s unit for additional parking.  The exercise room will be used as office for AD Miller to save space on a</w:t>
      </w:r>
      <w:r w:rsidR="00E47EF7">
        <w:t>n</w:t>
      </w:r>
      <w:r w:rsidR="00F67C78">
        <w:t xml:space="preserve"> office trailer.      </w:t>
      </w:r>
    </w:p>
    <w:p w14:paraId="5DEA2694" w14:textId="77777777" w:rsidR="00CF3352" w:rsidRDefault="00CF3352" w:rsidP="00586126">
      <w:pPr>
        <w:pStyle w:val="ListParagraph"/>
        <w:numPr>
          <w:ilvl w:val="0"/>
          <w:numId w:val="3"/>
        </w:numPr>
      </w:pPr>
      <w:r>
        <w:t xml:space="preserve">Elevator repair bid for approximately $9,000 was signed for Proactive to start Friday Aug 15 or Monday Aug 18. </w:t>
      </w:r>
    </w:p>
    <w:p w14:paraId="701CF2A7" w14:textId="4E18C989" w:rsidR="00CF3352" w:rsidRDefault="00CF3352" w:rsidP="00586126">
      <w:pPr>
        <w:pStyle w:val="ListParagraph"/>
        <w:numPr>
          <w:ilvl w:val="0"/>
          <w:numId w:val="3"/>
        </w:numPr>
      </w:pPr>
      <w:r>
        <w:t>Boiler in #300 will do a system clean and change zone val</w:t>
      </w:r>
      <w:r w:rsidR="00E47EF7">
        <w:t>v</w:t>
      </w:r>
      <w:r>
        <w:t xml:space="preserve">es.  </w:t>
      </w:r>
    </w:p>
    <w:p w14:paraId="06B8D267" w14:textId="6D0B730F" w:rsidR="00CF3352" w:rsidRDefault="00CF3352" w:rsidP="00586126">
      <w:pPr>
        <w:pStyle w:val="ListParagraph"/>
        <w:numPr>
          <w:ilvl w:val="0"/>
          <w:numId w:val="3"/>
        </w:numPr>
      </w:pPr>
      <w:r>
        <w:t xml:space="preserve">Heat tape will be replaced in a few areas and </w:t>
      </w:r>
      <w:r w:rsidR="00E47EF7">
        <w:t>obtaining a</w:t>
      </w:r>
      <w:r>
        <w:t xml:space="preserve"> bid for the flat roof in 500 building.  </w:t>
      </w:r>
    </w:p>
    <w:p w14:paraId="3F5D2E5A" w14:textId="6711E14D" w:rsidR="00F67C78" w:rsidRDefault="00CF3352" w:rsidP="00586126">
      <w:pPr>
        <w:pStyle w:val="ListParagraph"/>
        <w:numPr>
          <w:ilvl w:val="0"/>
          <w:numId w:val="3"/>
        </w:numPr>
      </w:pPr>
      <w:r>
        <w:t>The company that will take the demoed concrete will test Thursday 14</w:t>
      </w:r>
      <w:r w:rsidRPr="00CF3352">
        <w:rPr>
          <w:vertAlign w:val="superscript"/>
        </w:rPr>
        <w:t>th</w:t>
      </w:r>
      <w:r>
        <w:t xml:space="preserve"> for asbestos in the concrete.     </w:t>
      </w:r>
    </w:p>
    <w:p w14:paraId="2A5D10AC" w14:textId="26B44027" w:rsidR="00AE13E9" w:rsidRDefault="00AE13E9" w:rsidP="00AE13E9">
      <w:pPr>
        <w:rPr>
          <w:u w:val="single"/>
        </w:rPr>
      </w:pPr>
      <w:r>
        <w:rPr>
          <w:u w:val="single"/>
        </w:rPr>
        <w:t>Presidents</w:t>
      </w:r>
      <w:r w:rsidRPr="002C75E4">
        <w:rPr>
          <w:u w:val="single"/>
        </w:rPr>
        <w:t xml:space="preserve"> Report</w:t>
      </w:r>
    </w:p>
    <w:p w14:paraId="481646F4" w14:textId="54D44F22" w:rsidR="006A3189" w:rsidRPr="006A3189" w:rsidRDefault="006A3189" w:rsidP="006A3189">
      <w:pPr>
        <w:pStyle w:val="ListParagraph"/>
        <w:numPr>
          <w:ilvl w:val="0"/>
          <w:numId w:val="1"/>
        </w:numPr>
      </w:pPr>
      <w:r w:rsidRPr="006A3189">
        <w:t xml:space="preserve"> TOV approved the permit</w:t>
      </w:r>
      <w:r>
        <w:t xml:space="preserve">, AD Miller is mobilizing.  </w:t>
      </w:r>
    </w:p>
    <w:p w14:paraId="6112D408" w14:textId="77777777" w:rsidR="00AE13E9" w:rsidRDefault="00AE13E9"/>
    <w:p w14:paraId="070FFA3B" w14:textId="77777777" w:rsidR="00143139" w:rsidRDefault="00AE13E9" w:rsidP="00143139">
      <w:pPr>
        <w:rPr>
          <w:u w:val="single"/>
        </w:rPr>
      </w:pPr>
      <w:r>
        <w:rPr>
          <w:u w:val="single"/>
        </w:rPr>
        <w:lastRenderedPageBreak/>
        <w:t>Treasurers</w:t>
      </w:r>
      <w:r w:rsidRPr="002C75E4">
        <w:rPr>
          <w:u w:val="single"/>
        </w:rPr>
        <w:t xml:space="preserve"> Report</w:t>
      </w:r>
    </w:p>
    <w:p w14:paraId="110432B7" w14:textId="3F9725CE" w:rsidR="00143139" w:rsidRDefault="00143139" w:rsidP="00987E77">
      <w:pPr>
        <w:pStyle w:val="ListParagraph"/>
        <w:numPr>
          <w:ilvl w:val="0"/>
          <w:numId w:val="6"/>
        </w:numPr>
      </w:pPr>
      <w:r w:rsidRPr="00143139">
        <w:t>Scott d</w:t>
      </w:r>
      <w:r w:rsidRPr="00143139">
        <w:t xml:space="preserve">iscussed </w:t>
      </w:r>
      <w:r w:rsidR="00987E77">
        <w:t xml:space="preserve">the </w:t>
      </w:r>
      <w:r w:rsidRPr="00143139">
        <w:t>P</w:t>
      </w:r>
      <w:r w:rsidRPr="00143139">
        <w:t>hase 1 budget package. The second column is the D</w:t>
      </w:r>
      <w:r w:rsidR="00987E77">
        <w:t xml:space="preserve">esign </w:t>
      </w:r>
      <w:r w:rsidRPr="00143139">
        <w:t>D</w:t>
      </w:r>
      <w:r w:rsidR="00987E77">
        <w:t>ata</w:t>
      </w:r>
      <w:r w:rsidRPr="00143139">
        <w:t xml:space="preserve"> Pricing – bid amount during the design phase.  The construction amount at that time was $3.8M. The first column (C</w:t>
      </w:r>
      <w:r w:rsidR="00987E77">
        <w:t xml:space="preserve">onstruction </w:t>
      </w:r>
      <w:r w:rsidRPr="00143139">
        <w:t>D</w:t>
      </w:r>
      <w:r w:rsidR="00987E77">
        <w:t>esign</w:t>
      </w:r>
      <w:r w:rsidRPr="00143139">
        <w:t xml:space="preserve"> Pricing) is the updated cost amount based upon final construction design.  The updated construction amount for Phase 1 is $4.9M.  The difference includes additional scope, scope clarification and a premium for winter conditions.  With Professional Services and Contingency, the cost of Phase 1 is now estimated to be $5.812M.  </w:t>
      </w:r>
    </w:p>
    <w:p w14:paraId="4ED66897" w14:textId="3A4CB377" w:rsidR="00143139" w:rsidRDefault="00143139" w:rsidP="00143139">
      <w:pPr>
        <w:numPr>
          <w:ilvl w:val="0"/>
          <w:numId w:val="6"/>
        </w:numPr>
      </w:pPr>
      <w:r w:rsidRPr="00143139">
        <w:t>Scott moved to give Andrew authority to sign contracts and change orders for the project not to exceed</w:t>
      </w:r>
      <w:r>
        <w:t xml:space="preserve"> </w:t>
      </w:r>
      <w:r w:rsidRPr="00143139">
        <w:t>$5.812M.  Chris Hagie seconded</w:t>
      </w:r>
      <w:r>
        <w:t xml:space="preserve"> the motion</w:t>
      </w:r>
      <w:r w:rsidRPr="00143139">
        <w:t>.   All BOD voted in favor, non-opposed.  The motion carried.</w:t>
      </w:r>
    </w:p>
    <w:p w14:paraId="1372E4C2" w14:textId="77777777" w:rsidR="00987E77" w:rsidRDefault="00143139" w:rsidP="00143139">
      <w:pPr>
        <w:pStyle w:val="NormalWeb"/>
        <w:numPr>
          <w:ilvl w:val="0"/>
          <w:numId w:val="6"/>
        </w:numPr>
        <w:spacing w:before="0" w:beforeAutospacing="0" w:after="0" w:afterAutospacing="0"/>
        <w:textAlignment w:val="baseline"/>
        <w:rPr>
          <w:rFonts w:ascii="Aptos" w:hAnsi="Aptos"/>
          <w:color w:val="000000"/>
        </w:rPr>
      </w:pPr>
      <w:r>
        <w:rPr>
          <w:rFonts w:ascii="Aptos" w:hAnsi="Aptos"/>
          <w:color w:val="000000"/>
        </w:rPr>
        <w:t xml:space="preserve">Scott disclosed that Phase 2 pricing should be available by the end of August.  Scott suggested waiting till Phase 2 costs are available </w:t>
      </w:r>
      <w:proofErr w:type="gramStart"/>
      <w:r>
        <w:rPr>
          <w:rFonts w:ascii="Aptos" w:hAnsi="Aptos"/>
          <w:color w:val="000000"/>
        </w:rPr>
        <w:t>in order to</w:t>
      </w:r>
      <w:proofErr w:type="gramEnd"/>
      <w:r>
        <w:rPr>
          <w:rFonts w:ascii="Aptos" w:hAnsi="Aptos"/>
          <w:color w:val="000000"/>
        </w:rPr>
        <w:t xml:space="preserve"> have discussion on funding the additional costs for Phase 1 and the cost of Phase 2.  He also needed time to prepare the proposed special assessment for homeowners.</w:t>
      </w:r>
    </w:p>
    <w:p w14:paraId="1D200D8F" w14:textId="2492166C" w:rsidR="00143139" w:rsidRDefault="00143139" w:rsidP="00987E77">
      <w:pPr>
        <w:pStyle w:val="NormalWeb"/>
        <w:spacing w:before="0" w:beforeAutospacing="0" w:after="0" w:afterAutospacing="0"/>
        <w:ind w:left="720"/>
        <w:textAlignment w:val="baseline"/>
        <w:rPr>
          <w:rFonts w:ascii="Aptos" w:hAnsi="Aptos"/>
          <w:color w:val="000000"/>
        </w:rPr>
      </w:pPr>
      <w:r>
        <w:rPr>
          <w:rFonts w:ascii="Aptos" w:hAnsi="Aptos"/>
          <w:color w:val="000000"/>
        </w:rPr>
        <w:t>  </w:t>
      </w:r>
    </w:p>
    <w:p w14:paraId="71B4D720" w14:textId="0D8F4FBA" w:rsidR="00143139" w:rsidRDefault="00143139" w:rsidP="00143139">
      <w:pPr>
        <w:pStyle w:val="NormalWeb"/>
        <w:numPr>
          <w:ilvl w:val="0"/>
          <w:numId w:val="6"/>
        </w:numPr>
        <w:spacing w:before="0" w:beforeAutospacing="0" w:after="160" w:afterAutospacing="0"/>
        <w:textAlignment w:val="baseline"/>
        <w:rPr>
          <w:rFonts w:ascii="Aptos" w:hAnsi="Aptos"/>
          <w:color w:val="000000"/>
        </w:rPr>
      </w:pPr>
      <w:r>
        <w:rPr>
          <w:rFonts w:ascii="Aptos" w:hAnsi="Aptos"/>
          <w:color w:val="000000"/>
        </w:rPr>
        <w:t>Scott sent out and reviewed the proposed operating budget for 2025/2026.  Andrew motioned to approve, Chris Hagie seconded</w:t>
      </w:r>
      <w:r w:rsidR="00987E77">
        <w:rPr>
          <w:rFonts w:ascii="Aptos" w:hAnsi="Aptos"/>
          <w:color w:val="000000"/>
        </w:rPr>
        <w:t xml:space="preserve"> the motion</w:t>
      </w:r>
      <w:r>
        <w:rPr>
          <w:rFonts w:ascii="Aptos" w:hAnsi="Aptos"/>
          <w:color w:val="000000"/>
        </w:rPr>
        <w:t>.  All BOD members voted in favor, none opposed.  The motion carried</w:t>
      </w:r>
    </w:p>
    <w:p w14:paraId="73CB8206" w14:textId="77777777" w:rsidR="00143139" w:rsidRPr="00143139" w:rsidRDefault="00143139" w:rsidP="00987E77">
      <w:pPr>
        <w:ind w:left="720"/>
      </w:pPr>
    </w:p>
    <w:p w14:paraId="14674BA2" w14:textId="795A094B" w:rsidR="00CF3352" w:rsidRPr="00987E77" w:rsidRDefault="00C7325F" w:rsidP="00CF3352">
      <w:pPr>
        <w:rPr>
          <w:u w:val="single"/>
        </w:rPr>
      </w:pPr>
      <w:r w:rsidRPr="00987E77">
        <w:rPr>
          <w:u w:val="single"/>
        </w:rPr>
        <w:t>Secretary’s</w:t>
      </w:r>
      <w:r w:rsidR="00CF3352" w:rsidRPr="00987E77">
        <w:rPr>
          <w:u w:val="single"/>
        </w:rPr>
        <w:t xml:space="preserve"> Report </w:t>
      </w:r>
    </w:p>
    <w:p w14:paraId="585C9E82" w14:textId="3998723B" w:rsidR="00CF3352" w:rsidRPr="006A3189" w:rsidRDefault="00E47EF7" w:rsidP="00CF3352">
      <w:pPr>
        <w:pStyle w:val="ListParagraph"/>
        <w:numPr>
          <w:ilvl w:val="0"/>
          <w:numId w:val="4"/>
        </w:numPr>
      </w:pPr>
      <w:r>
        <w:t xml:space="preserve">Mark motioned to approve the BOD </w:t>
      </w:r>
      <w:r w:rsidR="00CF3352">
        <w:t>meeting minutes</w:t>
      </w:r>
      <w:r>
        <w:t xml:space="preserve"> from </w:t>
      </w:r>
      <w:r w:rsidR="00CF3352">
        <w:t>July 14</w:t>
      </w:r>
      <w:r>
        <w:t>, 2025.</w:t>
      </w:r>
      <w:r w:rsidR="00CF3352">
        <w:t xml:space="preserve">  Andrew seconded</w:t>
      </w:r>
      <w:r>
        <w:t xml:space="preserve"> the motion</w:t>
      </w:r>
      <w:r w:rsidR="00CF3352">
        <w:t xml:space="preserve">, all </w:t>
      </w:r>
      <w:r>
        <w:t>BOD voted in favor</w:t>
      </w:r>
      <w:r w:rsidR="00CF3352">
        <w:t>, none opposed.</w:t>
      </w:r>
      <w:r>
        <w:t xml:space="preserve">  The motion was </w:t>
      </w:r>
      <w:r w:rsidR="00C7325F">
        <w:t>carried</w:t>
      </w:r>
      <w:r>
        <w:t xml:space="preserve">.  </w:t>
      </w:r>
      <w:r w:rsidR="00CF3352">
        <w:t xml:space="preserve">  </w:t>
      </w:r>
    </w:p>
    <w:p w14:paraId="3FDF93D6" w14:textId="48F0A019" w:rsidR="00AE13E9" w:rsidRPr="00987E77" w:rsidRDefault="005F520B">
      <w:pPr>
        <w:rPr>
          <w:u w:val="single"/>
        </w:rPr>
      </w:pPr>
      <w:r w:rsidRPr="00987E77">
        <w:rPr>
          <w:u w:val="single"/>
        </w:rPr>
        <w:t>New Business</w:t>
      </w:r>
    </w:p>
    <w:p w14:paraId="2FFAD3C0" w14:textId="265B6A51" w:rsidR="005F520B" w:rsidRDefault="005F520B" w:rsidP="005F520B">
      <w:pPr>
        <w:pStyle w:val="ListParagraph"/>
        <w:numPr>
          <w:ilvl w:val="0"/>
          <w:numId w:val="5"/>
        </w:numPr>
      </w:pPr>
      <w:r>
        <w:t xml:space="preserve">Bruce Chapman asked if we could repair the </w:t>
      </w:r>
      <w:r w:rsidR="00715A37">
        <w:t>garage</w:t>
      </w:r>
      <w:r>
        <w:t xml:space="preserve"> as opposed to </w:t>
      </w:r>
      <w:r w:rsidR="00C7325F">
        <w:t>replacing</w:t>
      </w:r>
      <w:r>
        <w:t xml:space="preserve"> the garage.  Martin &amp; Martin told us that repair was not an option, and they would not perform the work.    Scott stated a second company also evaluated the garage and </w:t>
      </w:r>
      <w:r w:rsidR="00715A37">
        <w:t>recommended</w:t>
      </w:r>
      <w:r>
        <w:t xml:space="preserve"> </w:t>
      </w:r>
      <w:r w:rsidR="00715A37">
        <w:t xml:space="preserve">replacement.  Bruce also asked if the pool over the garage </w:t>
      </w:r>
      <w:r w:rsidR="00E47EF7">
        <w:t>would</w:t>
      </w:r>
      <w:r w:rsidR="00715A37">
        <w:t xml:space="preserve"> </w:t>
      </w:r>
      <w:proofErr w:type="gramStart"/>
      <w:r w:rsidR="00715A37">
        <w:t>impact</w:t>
      </w:r>
      <w:proofErr w:type="gramEnd"/>
      <w:r w:rsidR="00715A37">
        <w:t xml:space="preserve"> the structure and Andrew said it would not </w:t>
      </w:r>
      <w:proofErr w:type="gramStart"/>
      <w:r w:rsidR="00715A37">
        <w:t>according</w:t>
      </w:r>
      <w:proofErr w:type="gramEnd"/>
      <w:r w:rsidR="00715A37">
        <w:t xml:space="preserve"> to </w:t>
      </w:r>
      <w:r w:rsidR="00C7325F">
        <w:t xml:space="preserve">the </w:t>
      </w:r>
      <w:r w:rsidR="00715A37">
        <w:t xml:space="preserve">architects and contractor.    </w:t>
      </w:r>
    </w:p>
    <w:p w14:paraId="2F6B5A35" w14:textId="1E42857F" w:rsidR="00715A37" w:rsidRDefault="00715A37" w:rsidP="005F520B">
      <w:pPr>
        <w:pStyle w:val="ListParagraph"/>
        <w:numPr>
          <w:ilvl w:val="0"/>
          <w:numId w:val="5"/>
        </w:numPr>
      </w:pPr>
      <w:r>
        <w:t xml:space="preserve">Kristen Boublik asked about the construction schedule.  Andrew will confirm tomorrow, but thinks construction will be Mon to Fri and half day Sat.  He will inquire about the construction schedule from AD Miller.  </w:t>
      </w:r>
    </w:p>
    <w:p w14:paraId="49F1B9FE" w14:textId="12D6899B" w:rsidR="00715A37" w:rsidRDefault="00715A37" w:rsidP="00715A37">
      <w:r>
        <w:t xml:space="preserve">Meeting adjourned at 5:59 PM </w:t>
      </w:r>
    </w:p>
    <w:sectPr w:rsidR="00715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3A1"/>
    <w:multiLevelType w:val="multilevel"/>
    <w:tmpl w:val="CD9C7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20482"/>
    <w:multiLevelType w:val="hybridMultilevel"/>
    <w:tmpl w:val="ED3A7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B734F2"/>
    <w:multiLevelType w:val="hybridMultilevel"/>
    <w:tmpl w:val="E8C68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4D784F"/>
    <w:multiLevelType w:val="multilevel"/>
    <w:tmpl w:val="7A58F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7F36BA"/>
    <w:multiLevelType w:val="hybridMultilevel"/>
    <w:tmpl w:val="209E9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F7385A"/>
    <w:multiLevelType w:val="hybridMultilevel"/>
    <w:tmpl w:val="BE369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606AE8"/>
    <w:multiLevelType w:val="hybridMultilevel"/>
    <w:tmpl w:val="A7121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9714003">
    <w:abstractNumId w:val="5"/>
  </w:num>
  <w:num w:numId="2" w16cid:durableId="216210542">
    <w:abstractNumId w:val="6"/>
  </w:num>
  <w:num w:numId="3" w16cid:durableId="1554852382">
    <w:abstractNumId w:val="2"/>
  </w:num>
  <w:num w:numId="4" w16cid:durableId="1138231496">
    <w:abstractNumId w:val="4"/>
  </w:num>
  <w:num w:numId="5" w16cid:durableId="1455834372">
    <w:abstractNumId w:val="1"/>
  </w:num>
  <w:num w:numId="6" w16cid:durableId="2081368156">
    <w:abstractNumId w:val="0"/>
  </w:num>
  <w:num w:numId="7" w16cid:durableId="1443066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3E9"/>
    <w:rsid w:val="00143139"/>
    <w:rsid w:val="00303AB9"/>
    <w:rsid w:val="003A675B"/>
    <w:rsid w:val="00414292"/>
    <w:rsid w:val="00441EC3"/>
    <w:rsid w:val="00496ECB"/>
    <w:rsid w:val="00586126"/>
    <w:rsid w:val="005F520B"/>
    <w:rsid w:val="006A3189"/>
    <w:rsid w:val="00715A37"/>
    <w:rsid w:val="00987E77"/>
    <w:rsid w:val="00A96F5E"/>
    <w:rsid w:val="00AE13E9"/>
    <w:rsid w:val="00B86F59"/>
    <w:rsid w:val="00C7325F"/>
    <w:rsid w:val="00CF3352"/>
    <w:rsid w:val="00D046F9"/>
    <w:rsid w:val="00E47EF7"/>
    <w:rsid w:val="00EB3786"/>
    <w:rsid w:val="00EE5C7A"/>
    <w:rsid w:val="00F67C78"/>
    <w:rsid w:val="00F86851"/>
    <w:rsid w:val="00FB0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9B510"/>
  <w15:chartTrackingRefBased/>
  <w15:docId w15:val="{D02A9D4E-8E14-499A-8343-861FDA06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3E9"/>
  </w:style>
  <w:style w:type="paragraph" w:styleId="Heading1">
    <w:name w:val="heading 1"/>
    <w:basedOn w:val="Normal"/>
    <w:next w:val="Normal"/>
    <w:link w:val="Heading1Char"/>
    <w:uiPriority w:val="9"/>
    <w:qFormat/>
    <w:rsid w:val="00AE1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3E9"/>
    <w:rPr>
      <w:rFonts w:eastAsiaTheme="majorEastAsia" w:cstheme="majorBidi"/>
      <w:color w:val="272727" w:themeColor="text1" w:themeTint="D8"/>
    </w:rPr>
  </w:style>
  <w:style w:type="paragraph" w:styleId="Title">
    <w:name w:val="Title"/>
    <w:basedOn w:val="Normal"/>
    <w:next w:val="Normal"/>
    <w:link w:val="TitleChar"/>
    <w:uiPriority w:val="10"/>
    <w:qFormat/>
    <w:rsid w:val="00AE1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3E9"/>
    <w:pPr>
      <w:spacing w:before="160"/>
      <w:jc w:val="center"/>
    </w:pPr>
    <w:rPr>
      <w:i/>
      <w:iCs/>
      <w:color w:val="404040" w:themeColor="text1" w:themeTint="BF"/>
    </w:rPr>
  </w:style>
  <w:style w:type="character" w:customStyle="1" w:styleId="QuoteChar">
    <w:name w:val="Quote Char"/>
    <w:basedOn w:val="DefaultParagraphFont"/>
    <w:link w:val="Quote"/>
    <w:uiPriority w:val="29"/>
    <w:rsid w:val="00AE13E9"/>
    <w:rPr>
      <w:i/>
      <w:iCs/>
      <w:color w:val="404040" w:themeColor="text1" w:themeTint="BF"/>
    </w:rPr>
  </w:style>
  <w:style w:type="paragraph" w:styleId="ListParagraph">
    <w:name w:val="List Paragraph"/>
    <w:basedOn w:val="Normal"/>
    <w:uiPriority w:val="34"/>
    <w:qFormat/>
    <w:rsid w:val="00AE13E9"/>
    <w:pPr>
      <w:ind w:left="720"/>
      <w:contextualSpacing/>
    </w:pPr>
  </w:style>
  <w:style w:type="character" w:styleId="IntenseEmphasis">
    <w:name w:val="Intense Emphasis"/>
    <w:basedOn w:val="DefaultParagraphFont"/>
    <w:uiPriority w:val="21"/>
    <w:qFormat/>
    <w:rsid w:val="00AE13E9"/>
    <w:rPr>
      <w:i/>
      <w:iCs/>
      <w:color w:val="0F4761" w:themeColor="accent1" w:themeShade="BF"/>
    </w:rPr>
  </w:style>
  <w:style w:type="paragraph" w:styleId="IntenseQuote">
    <w:name w:val="Intense Quote"/>
    <w:basedOn w:val="Normal"/>
    <w:next w:val="Normal"/>
    <w:link w:val="IntenseQuoteChar"/>
    <w:uiPriority w:val="30"/>
    <w:qFormat/>
    <w:rsid w:val="00AE1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3E9"/>
    <w:rPr>
      <w:i/>
      <w:iCs/>
      <w:color w:val="0F4761" w:themeColor="accent1" w:themeShade="BF"/>
    </w:rPr>
  </w:style>
  <w:style w:type="character" w:styleId="IntenseReference">
    <w:name w:val="Intense Reference"/>
    <w:basedOn w:val="DefaultParagraphFont"/>
    <w:uiPriority w:val="32"/>
    <w:qFormat/>
    <w:rsid w:val="00AE13E9"/>
    <w:rPr>
      <w:b/>
      <w:bCs/>
      <w:smallCaps/>
      <w:color w:val="0F4761" w:themeColor="accent1" w:themeShade="BF"/>
      <w:spacing w:val="5"/>
    </w:rPr>
  </w:style>
  <w:style w:type="paragraph" w:styleId="NormalWeb">
    <w:name w:val="Normal (Web)"/>
    <w:basedOn w:val="Normal"/>
    <w:uiPriority w:val="99"/>
    <w:semiHidden/>
    <w:unhideWhenUsed/>
    <w:rsid w:val="0014313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2249</TotalTime>
  <Pages>2</Pages>
  <Words>579</Words>
  <Characters>2859</Characters>
  <Application>Microsoft Office Word</Application>
  <DocSecurity>0</DocSecurity>
  <Lines>69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Ross</dc:creator>
  <cp:keywords/>
  <dc:description/>
  <cp:lastModifiedBy>Amy Ross</cp:lastModifiedBy>
  <cp:revision>6</cp:revision>
  <dcterms:created xsi:type="dcterms:W3CDTF">2025-08-11T22:50:00Z</dcterms:created>
  <dcterms:modified xsi:type="dcterms:W3CDTF">2025-10-20T17:19:00Z</dcterms:modified>
</cp:coreProperties>
</file>