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A2AE" w14:textId="12B1C408" w:rsidR="0025310B" w:rsidRPr="0025310B" w:rsidRDefault="002D664A" w:rsidP="0025310B">
      <w:pPr>
        <w:autoSpaceDE w:val="0"/>
        <w:autoSpaceDN w:val="0"/>
        <w:adjustRightInd w:val="0"/>
        <w:spacing w:after="0" w:line="240" w:lineRule="auto"/>
        <w:jc w:val="center"/>
        <w:rPr>
          <w:rFonts w:ascii="Arial,Bold" w:hAnsi="Arial,Bold" w:cs="Arial,Bold"/>
          <w:b/>
          <w:bCs/>
          <w:color w:val="000000"/>
          <w:sz w:val="40"/>
          <w:szCs w:val="40"/>
          <w:u w:val="single"/>
        </w:rPr>
      </w:pPr>
      <w:r>
        <w:rPr>
          <w:rFonts w:ascii="Arial,Bold" w:hAnsi="Arial,Bold" w:cs="Arial,Bold"/>
          <w:b/>
          <w:bCs/>
          <w:color w:val="000000"/>
          <w:sz w:val="40"/>
          <w:szCs w:val="40"/>
          <w:u w:val="single"/>
        </w:rPr>
        <w:t>202</w:t>
      </w:r>
      <w:r w:rsidR="00412024">
        <w:rPr>
          <w:rFonts w:ascii="Arial,Bold" w:hAnsi="Arial,Bold" w:cs="Arial,Bold"/>
          <w:b/>
          <w:bCs/>
          <w:color w:val="000000"/>
          <w:sz w:val="40"/>
          <w:szCs w:val="40"/>
          <w:u w:val="single"/>
        </w:rPr>
        <w:t xml:space="preserve">2 </w:t>
      </w:r>
      <w:r w:rsidR="0025310B">
        <w:rPr>
          <w:rFonts w:ascii="Arial,Bold" w:hAnsi="Arial,Bold" w:cs="Arial,Bold"/>
          <w:b/>
          <w:bCs/>
          <w:color w:val="000000"/>
          <w:sz w:val="40"/>
          <w:szCs w:val="40"/>
          <w:u w:val="single"/>
        </w:rPr>
        <w:t>OPEN CLASSIC TOURNAMENT</w:t>
      </w:r>
    </w:p>
    <w:p w14:paraId="0A1DC9D3" w14:textId="77777777" w:rsidR="0025310B" w:rsidRPr="00D04FDF" w:rsidRDefault="00B873BD" w:rsidP="0025310B">
      <w:pPr>
        <w:autoSpaceDE w:val="0"/>
        <w:autoSpaceDN w:val="0"/>
        <w:adjustRightInd w:val="0"/>
        <w:spacing w:after="0" w:line="240" w:lineRule="auto"/>
        <w:jc w:val="center"/>
        <w:rPr>
          <w:rFonts w:ascii="Arial,Bold" w:hAnsi="Arial,Bold" w:cs="Arial,Bold"/>
          <w:b/>
          <w:bCs/>
          <w:color w:val="000000"/>
          <w:sz w:val="35"/>
          <w:szCs w:val="19"/>
          <w:u w:val="single"/>
        </w:rPr>
      </w:pPr>
      <w:r w:rsidRPr="00D04FDF">
        <w:rPr>
          <w:rFonts w:ascii="Arial,Bold" w:hAnsi="Arial,Bold" w:cs="Arial,Bold"/>
          <w:b/>
          <w:bCs/>
          <w:color w:val="000000"/>
          <w:sz w:val="35"/>
          <w:szCs w:val="19"/>
          <w:u w:val="single"/>
        </w:rPr>
        <w:t>Rules and Regulations</w:t>
      </w:r>
    </w:p>
    <w:p w14:paraId="33D46A9C" w14:textId="77777777" w:rsidR="00B873BD" w:rsidRPr="00493859" w:rsidRDefault="00B873BD" w:rsidP="00B873BD">
      <w:pPr>
        <w:autoSpaceDE w:val="0"/>
        <w:autoSpaceDN w:val="0"/>
        <w:adjustRightInd w:val="0"/>
        <w:spacing w:after="0" w:line="240" w:lineRule="auto"/>
        <w:ind w:left="720" w:right="720"/>
        <w:jc w:val="center"/>
        <w:rPr>
          <w:rFonts w:ascii="Arial,Bold" w:hAnsi="Arial,Bold" w:cs="Arial,Bold"/>
          <w:b/>
          <w:bCs/>
          <w:color w:val="000000"/>
          <w:sz w:val="17"/>
          <w:szCs w:val="19"/>
        </w:rPr>
      </w:pPr>
    </w:p>
    <w:p w14:paraId="770ABD08"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 w:hAnsi="Arial" w:cs="Arial"/>
          <w:color w:val="000000"/>
          <w:szCs w:val="20"/>
        </w:rPr>
        <w:t>This is a St. Joseph MO USBC Sanctioned Event.</w:t>
      </w:r>
    </w:p>
    <w:p w14:paraId="7202DE5B"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 w:hAnsi="Arial" w:cs="Arial"/>
          <w:color w:val="000000"/>
          <w:szCs w:val="20"/>
        </w:rPr>
        <w:t>All entry fees must accompany the entry blank. Entries turned in without the entry fee and incomplete entries will be returned.</w:t>
      </w:r>
    </w:p>
    <w:p w14:paraId="73192C09"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Bold" w:hAnsi="Arial,Bold" w:cs="Arial,Bold"/>
          <w:b/>
          <w:bCs/>
          <w:color w:val="000000"/>
          <w:szCs w:val="20"/>
        </w:rPr>
      </w:pPr>
      <w:r w:rsidRPr="00B873BD">
        <w:rPr>
          <w:rFonts w:ascii="Arial,Bold" w:hAnsi="Arial,Bold" w:cs="Arial,Bold"/>
          <w:b/>
          <w:bCs/>
          <w:color w:val="000000"/>
          <w:szCs w:val="20"/>
        </w:rPr>
        <w:t>The ten-pin rule is NOT in effect for this tournament.</w:t>
      </w:r>
    </w:p>
    <w:p w14:paraId="27BB5387"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Bold" w:hAnsi="Arial,Bold" w:cs="Arial,Bold"/>
          <w:b/>
          <w:bCs/>
          <w:color w:val="000000"/>
          <w:szCs w:val="20"/>
        </w:rPr>
      </w:pPr>
      <w:r w:rsidRPr="00B873BD">
        <w:rPr>
          <w:rFonts w:ascii="Arial,Bold" w:hAnsi="Arial,Bold" w:cs="Arial,Bold"/>
          <w:b/>
          <w:bCs/>
          <w:color w:val="000000"/>
          <w:szCs w:val="20"/>
        </w:rPr>
        <w:t>USBC Rule 319c does apply.</w:t>
      </w:r>
    </w:p>
    <w:p w14:paraId="58801811"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Bold" w:hAnsi="Arial,Bold" w:cs="Arial,Bold"/>
          <w:b/>
          <w:bCs/>
          <w:color w:val="000000"/>
          <w:szCs w:val="20"/>
        </w:rPr>
      </w:pPr>
      <w:r w:rsidRPr="00B873BD">
        <w:rPr>
          <w:rFonts w:ascii="Arial,Bold" w:hAnsi="Arial,Bold" w:cs="Arial,Bold"/>
          <w:b/>
          <w:bCs/>
          <w:color w:val="000000"/>
          <w:szCs w:val="20"/>
        </w:rPr>
        <w:t xml:space="preserve">USBC Rule 327b. </w:t>
      </w:r>
      <w:r w:rsidRPr="00B873BD">
        <w:rPr>
          <w:rFonts w:ascii="Arial" w:hAnsi="Arial" w:cs="Arial"/>
          <w:color w:val="000000"/>
          <w:szCs w:val="20"/>
        </w:rPr>
        <w:t>After a score has been recorded, it cannot be changed except if there is an obvious error in scoring or calculation. Obvious errors must be corrected by a tournament official immediately upon discovery. Tournament management shall decide questionable errors. All protests must be in writing to tournament management before completion of the current event, otherwise scores will be correct as entered.</w:t>
      </w:r>
    </w:p>
    <w:p w14:paraId="45281C97" w14:textId="77777777" w:rsidR="00B873BD" w:rsidRPr="00B873BD" w:rsidRDefault="00D00180"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Pr>
          <w:rFonts w:ascii="Arial" w:hAnsi="Arial" w:cs="Arial"/>
          <w:color w:val="000000"/>
          <w:szCs w:val="20"/>
        </w:rPr>
        <w:t>I</w:t>
      </w:r>
      <w:r w:rsidR="00B873BD" w:rsidRPr="00B873BD">
        <w:rPr>
          <w:rFonts w:ascii="Arial" w:hAnsi="Arial" w:cs="Arial"/>
          <w:color w:val="000000"/>
          <w:szCs w:val="20"/>
        </w:rPr>
        <w:t>ndividuals failing to appear at their scheduled time to bowl may start in their regular turn, coinciding with the rest of the squad, at the disc</w:t>
      </w:r>
      <w:r>
        <w:rPr>
          <w:rFonts w:ascii="Arial" w:hAnsi="Arial" w:cs="Arial"/>
          <w:color w:val="000000"/>
          <w:szCs w:val="20"/>
        </w:rPr>
        <w:t>retion of the Tournament Management</w:t>
      </w:r>
      <w:r w:rsidR="00B873BD" w:rsidRPr="00B873BD">
        <w:rPr>
          <w:rFonts w:ascii="Arial" w:hAnsi="Arial" w:cs="Arial"/>
          <w:color w:val="000000"/>
          <w:szCs w:val="20"/>
        </w:rPr>
        <w:t>. Those who do not show, forfeit their place and entry fees.</w:t>
      </w:r>
    </w:p>
    <w:p w14:paraId="2EDDB395"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Bold" w:hAnsi="Arial,Bold" w:cs="Arial,Bold"/>
          <w:b/>
          <w:bCs/>
          <w:color w:val="000000"/>
          <w:szCs w:val="20"/>
        </w:rPr>
        <w:t xml:space="preserve">All bowlers must check in 1/2 hour before their squad time and present their USBC card. </w:t>
      </w:r>
      <w:r w:rsidRPr="00B873BD">
        <w:rPr>
          <w:rFonts w:ascii="Arial" w:hAnsi="Arial" w:cs="Arial"/>
          <w:color w:val="000000"/>
          <w:szCs w:val="20"/>
        </w:rPr>
        <w:t>Squads may be started ahead of schedule if all bowlers are present.</w:t>
      </w:r>
    </w:p>
    <w:p w14:paraId="0A3F3618"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Bold" w:hAnsi="Arial,Bold" w:cs="Arial,Bold"/>
          <w:b/>
          <w:bCs/>
          <w:color w:val="000000"/>
          <w:szCs w:val="20"/>
        </w:rPr>
      </w:pPr>
      <w:r w:rsidRPr="00B873BD">
        <w:rPr>
          <w:rFonts w:ascii="Arial" w:hAnsi="Arial" w:cs="Arial"/>
          <w:color w:val="000000"/>
          <w:szCs w:val="20"/>
        </w:rPr>
        <w:t xml:space="preserve">Any entrant appearing at his/her scheduled time of bowling who appears to be under the influence of intoxicating liquors or any entrant who willfully delays the normal progress of the game, an entrant whose conduct or attire on the lanes is considered objectionable to tournament management, may be removed from the lanes and tournament, regardless of whether a qualified substitute is available or not. </w:t>
      </w:r>
      <w:r w:rsidRPr="00B873BD">
        <w:rPr>
          <w:rFonts w:ascii="Arial,Bold" w:hAnsi="Arial,Bold" w:cs="Arial,Bold"/>
          <w:b/>
          <w:bCs/>
          <w:color w:val="000000"/>
          <w:szCs w:val="20"/>
        </w:rPr>
        <w:t>NO TANK TOPS OR OBSCENITIES ON ATTIRE. NO CUTOFF JEANS ARE ALLOWED.</w:t>
      </w:r>
    </w:p>
    <w:p w14:paraId="360AFDD4"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 w:hAnsi="Arial" w:cs="Arial"/>
          <w:color w:val="000000"/>
          <w:szCs w:val="20"/>
        </w:rPr>
        <w:t xml:space="preserve">In the event of mechanical </w:t>
      </w:r>
      <w:proofErr w:type="gramStart"/>
      <w:r w:rsidRPr="00B873BD">
        <w:rPr>
          <w:rFonts w:ascii="Arial" w:hAnsi="Arial" w:cs="Arial"/>
          <w:color w:val="000000"/>
          <w:szCs w:val="20"/>
        </w:rPr>
        <w:t>failure</w:t>
      </w:r>
      <w:proofErr w:type="gramEnd"/>
      <w:r w:rsidRPr="00B873BD">
        <w:rPr>
          <w:rFonts w:ascii="Arial" w:hAnsi="Arial" w:cs="Arial"/>
          <w:color w:val="000000"/>
          <w:szCs w:val="20"/>
        </w:rPr>
        <w:t xml:space="preserve"> it is hereby agreed that the bowlers affected shall be moved to the next available lanes in the establishment at the disc</w:t>
      </w:r>
      <w:r w:rsidR="00D00180">
        <w:rPr>
          <w:rFonts w:ascii="Arial" w:hAnsi="Arial" w:cs="Arial"/>
          <w:color w:val="000000"/>
          <w:szCs w:val="20"/>
        </w:rPr>
        <w:t>retion of the Tournament Management</w:t>
      </w:r>
      <w:r w:rsidRPr="00B873BD">
        <w:rPr>
          <w:rFonts w:ascii="Arial" w:hAnsi="Arial" w:cs="Arial"/>
          <w:color w:val="000000"/>
          <w:szCs w:val="20"/>
        </w:rPr>
        <w:t>.</w:t>
      </w:r>
    </w:p>
    <w:p w14:paraId="5EB86FF3"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 w:hAnsi="Arial" w:cs="Arial"/>
          <w:b/>
          <w:color w:val="000000"/>
          <w:szCs w:val="20"/>
        </w:rPr>
        <w:t>USBC Rule 11</w:t>
      </w:r>
      <w:r w:rsidRPr="00B873BD">
        <w:rPr>
          <w:rFonts w:ascii="Arial" w:hAnsi="Arial" w:cs="Arial"/>
          <w:color w:val="000000"/>
          <w:szCs w:val="20"/>
        </w:rPr>
        <w:t>: – Forfeit - Delay of Game. No unreasonable delay in the progress of any game is permitted. If a player or team in a league or tournament refuses to proceed with a game after being directed to do so by a league or tournament official, the game or series shall be declared forfeited.</w:t>
      </w:r>
    </w:p>
    <w:p w14:paraId="64ABB77C"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Bold" w:hAnsi="Arial,Bold" w:cs="Arial,Bold"/>
          <w:b/>
          <w:bCs/>
          <w:color w:val="000000"/>
          <w:szCs w:val="20"/>
        </w:rPr>
        <w:t xml:space="preserve">USBC Rule 12: </w:t>
      </w:r>
      <w:r w:rsidRPr="00B873BD">
        <w:rPr>
          <w:rFonts w:ascii="Arial" w:hAnsi="Arial" w:cs="Arial"/>
          <w:color w:val="000000"/>
          <w:szCs w:val="20"/>
        </w:rPr>
        <w:t xml:space="preserve">The application of any foreign substance on any part of the approach that detracts from the possibility of other players having normal conditions is prohibited. This includes, but is not limited to, such substances as talcum powder. Pumice and resin on shoes; </w:t>
      </w:r>
      <w:proofErr w:type="gramStart"/>
      <w:r w:rsidRPr="00B873BD">
        <w:rPr>
          <w:rFonts w:ascii="Arial" w:hAnsi="Arial" w:cs="Arial"/>
          <w:color w:val="000000"/>
          <w:szCs w:val="20"/>
        </w:rPr>
        <w:t>also</w:t>
      </w:r>
      <w:proofErr w:type="gramEnd"/>
      <w:r w:rsidRPr="00B873BD">
        <w:rPr>
          <w:rFonts w:ascii="Arial" w:hAnsi="Arial" w:cs="Arial"/>
          <w:color w:val="000000"/>
          <w:szCs w:val="20"/>
        </w:rPr>
        <w:t xml:space="preserve"> soft rubber soles or heels that rub off on the approach.</w:t>
      </w:r>
    </w:p>
    <w:p w14:paraId="2AAAF3B4"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Bold" w:hAnsi="Arial,Bold" w:cs="Arial,Bold"/>
          <w:b/>
          <w:bCs/>
          <w:color w:val="000000"/>
          <w:szCs w:val="20"/>
        </w:rPr>
        <w:t xml:space="preserve">USBC Rule 18: </w:t>
      </w:r>
      <w:r w:rsidRPr="00B873BD">
        <w:rPr>
          <w:rFonts w:ascii="Arial" w:hAnsi="Arial" w:cs="Arial"/>
          <w:color w:val="000000"/>
          <w:szCs w:val="20"/>
        </w:rPr>
        <w:t>Altering the surface of the bowling ball by use of any foreign substance while bowling is prohibited. All bowling balls so altered must be removed from the competition. No foreign substances allowed in the bowling area.</w:t>
      </w:r>
      <w:r w:rsidR="00B46EFA">
        <w:rPr>
          <w:rFonts w:ascii="Arial" w:hAnsi="Arial" w:cs="Arial"/>
          <w:color w:val="000000"/>
          <w:szCs w:val="20"/>
        </w:rPr>
        <w:t xml:space="preserve">  </w:t>
      </w:r>
      <w:r w:rsidR="00B46EFA">
        <w:rPr>
          <w:rFonts w:ascii="Arial" w:hAnsi="Arial" w:cs="Arial"/>
          <w:b/>
          <w:color w:val="000000"/>
          <w:szCs w:val="20"/>
        </w:rPr>
        <w:t>DRY TOWELS ONLY</w:t>
      </w:r>
    </w:p>
    <w:p w14:paraId="7B540A31" w14:textId="77777777" w:rsidR="00B873BD" w:rsidRPr="00B873BD" w:rsidRDefault="00B873BD"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sidRPr="00B873BD">
        <w:rPr>
          <w:rFonts w:ascii="Arial" w:hAnsi="Arial" w:cs="Arial"/>
          <w:color w:val="000000"/>
          <w:szCs w:val="20"/>
        </w:rPr>
        <w:t>Each individual bowler is held responsible for rule violations and is subject to USBC rules and regulations governing Tournament Competition.</w:t>
      </w:r>
    </w:p>
    <w:p w14:paraId="6217F6C8" w14:textId="77777777" w:rsidR="00B873BD" w:rsidRPr="00B873BD" w:rsidRDefault="00D00180" w:rsidP="00B873BD">
      <w:pPr>
        <w:pStyle w:val="ListParagraph"/>
        <w:numPr>
          <w:ilvl w:val="0"/>
          <w:numId w:val="4"/>
        </w:numPr>
        <w:autoSpaceDE w:val="0"/>
        <w:autoSpaceDN w:val="0"/>
        <w:adjustRightInd w:val="0"/>
        <w:spacing w:after="0" w:line="240" w:lineRule="auto"/>
        <w:ind w:right="720"/>
        <w:rPr>
          <w:rFonts w:ascii="Arial" w:hAnsi="Arial" w:cs="Arial"/>
          <w:color w:val="000000"/>
          <w:szCs w:val="20"/>
        </w:rPr>
      </w:pPr>
      <w:r>
        <w:rPr>
          <w:rFonts w:ascii="Arial" w:hAnsi="Arial" w:cs="Arial"/>
          <w:color w:val="000000"/>
          <w:szCs w:val="20"/>
        </w:rPr>
        <w:t>The Tournament Management</w:t>
      </w:r>
      <w:r w:rsidR="00B873BD" w:rsidRPr="00B873BD">
        <w:rPr>
          <w:rFonts w:ascii="Arial" w:hAnsi="Arial" w:cs="Arial"/>
          <w:color w:val="000000"/>
          <w:szCs w:val="20"/>
        </w:rPr>
        <w:t xml:space="preserve"> reserves the right to check any bowling ball used in tournament.</w:t>
      </w:r>
    </w:p>
    <w:p w14:paraId="4C632F98" w14:textId="77777777" w:rsidR="00B873BD" w:rsidRPr="00B873BD" w:rsidRDefault="00D00180" w:rsidP="00B873BD">
      <w:pPr>
        <w:pStyle w:val="ListParagraph"/>
        <w:numPr>
          <w:ilvl w:val="0"/>
          <w:numId w:val="4"/>
        </w:numPr>
        <w:ind w:right="720"/>
        <w:rPr>
          <w:sz w:val="24"/>
        </w:rPr>
      </w:pPr>
      <w:r>
        <w:rPr>
          <w:rFonts w:ascii="Arial" w:hAnsi="Arial" w:cs="Arial"/>
          <w:color w:val="000000"/>
          <w:szCs w:val="20"/>
        </w:rPr>
        <w:t>Tournament management</w:t>
      </w:r>
      <w:r w:rsidR="00B873BD" w:rsidRPr="00B873BD">
        <w:rPr>
          <w:rFonts w:ascii="Arial" w:hAnsi="Arial" w:cs="Arial"/>
          <w:color w:val="000000"/>
          <w:szCs w:val="20"/>
        </w:rPr>
        <w:t xml:space="preserve"> reserves the right to make any changes to the tournament up to the start of the tournament.</w:t>
      </w:r>
    </w:p>
    <w:p w14:paraId="1425CB5D" w14:textId="77777777" w:rsidR="00B873BD" w:rsidRPr="00B873BD" w:rsidRDefault="00B873BD" w:rsidP="00B873BD">
      <w:pPr>
        <w:pStyle w:val="ListParagraph"/>
        <w:numPr>
          <w:ilvl w:val="0"/>
          <w:numId w:val="4"/>
        </w:numPr>
        <w:ind w:right="720"/>
        <w:rPr>
          <w:sz w:val="24"/>
        </w:rPr>
      </w:pPr>
      <w:r w:rsidRPr="00B873BD">
        <w:rPr>
          <w:rFonts w:ascii="Arial" w:hAnsi="Arial" w:cs="Arial"/>
          <w:color w:val="000000"/>
          <w:szCs w:val="20"/>
        </w:rPr>
        <w:t>Prize fund to be paid within 30 days of the conclusion of the tournament. Checks are void after 90 days.</w:t>
      </w:r>
    </w:p>
    <w:p w14:paraId="08F76CE8" w14:textId="77777777" w:rsidR="008D331E" w:rsidRDefault="008D331E" w:rsidP="00B873BD">
      <w:pPr>
        <w:pStyle w:val="Default"/>
        <w:spacing w:after="81"/>
        <w:ind w:left="720" w:right="720"/>
        <w:rPr>
          <w:rFonts w:ascii="Arial" w:hAnsi="Arial" w:cs="Arial"/>
          <w:sz w:val="22"/>
          <w:szCs w:val="22"/>
        </w:rPr>
      </w:pPr>
    </w:p>
    <w:p w14:paraId="1719A3A6" w14:textId="77777777" w:rsidR="00B873BD" w:rsidRDefault="00B873BD">
      <w:pPr>
        <w:rPr>
          <w:rFonts w:ascii="Arial" w:hAnsi="Arial" w:cs="Arial"/>
          <w:color w:val="000000"/>
        </w:rPr>
      </w:pPr>
    </w:p>
    <w:p w14:paraId="4DA7E6F4" w14:textId="77777777" w:rsidR="0025310B" w:rsidRDefault="00E263F0" w:rsidP="00E263F0">
      <w:pPr>
        <w:pStyle w:val="Default"/>
        <w:jc w:val="center"/>
        <w:rPr>
          <w:rFonts w:ascii="Arial" w:hAnsi="Arial" w:cs="Arial"/>
          <w:b/>
          <w:bCs/>
          <w:sz w:val="23"/>
          <w:szCs w:val="23"/>
        </w:rPr>
      </w:pPr>
      <w:r>
        <w:rPr>
          <w:rFonts w:ascii="Arial" w:hAnsi="Arial" w:cs="Arial"/>
          <w:b/>
          <w:bCs/>
          <w:sz w:val="23"/>
          <w:szCs w:val="23"/>
        </w:rPr>
        <w:t>PAGE 1 OF 2 – DETACH AND KEEP</w:t>
      </w:r>
    </w:p>
    <w:p w14:paraId="3D53FBB4" w14:textId="77777777" w:rsidR="00E263F0" w:rsidRPr="00980C63" w:rsidRDefault="00E263F0" w:rsidP="00E263F0">
      <w:pPr>
        <w:pStyle w:val="Default"/>
        <w:jc w:val="center"/>
        <w:rPr>
          <w:rFonts w:ascii="Arial" w:hAnsi="Arial" w:cs="Arial"/>
        </w:rPr>
      </w:pPr>
    </w:p>
    <w:p w14:paraId="59EBF2CB" w14:textId="77777777" w:rsidR="00DE6C9F" w:rsidRPr="00980C63" w:rsidRDefault="00DE6C9F" w:rsidP="00DE6C9F">
      <w:pPr>
        <w:pStyle w:val="Default"/>
        <w:spacing w:after="81"/>
        <w:rPr>
          <w:rFonts w:ascii="Arial" w:hAnsi="Arial" w:cs="Arial"/>
          <w:sz w:val="22"/>
          <w:szCs w:val="22"/>
        </w:rPr>
      </w:pPr>
    </w:p>
    <w:p w14:paraId="4BCE3DBF" w14:textId="77777777" w:rsidR="00B678C0" w:rsidRDefault="00B678C0" w:rsidP="00E263F0">
      <w:pPr>
        <w:ind w:left="720"/>
        <w:jc w:val="right"/>
        <w:rPr>
          <w:b/>
          <w:sz w:val="36"/>
          <w:u w:val="single"/>
        </w:rPr>
      </w:pPr>
    </w:p>
    <w:p w14:paraId="4223A6B9" w14:textId="78A9A3AB" w:rsidR="0025310B" w:rsidRPr="0025310B" w:rsidRDefault="0025310B" w:rsidP="0025310B">
      <w:pPr>
        <w:autoSpaceDE w:val="0"/>
        <w:autoSpaceDN w:val="0"/>
        <w:adjustRightInd w:val="0"/>
        <w:spacing w:after="0" w:line="240" w:lineRule="auto"/>
        <w:jc w:val="center"/>
        <w:rPr>
          <w:rFonts w:ascii="Arial,Bold" w:hAnsi="Arial,Bold" w:cs="Arial,Bold"/>
          <w:b/>
          <w:bCs/>
          <w:color w:val="000000"/>
          <w:sz w:val="40"/>
          <w:szCs w:val="40"/>
          <w:u w:val="single"/>
        </w:rPr>
      </w:pPr>
      <w:r>
        <w:rPr>
          <w:rFonts w:ascii="Arial,Bold" w:hAnsi="Arial,Bold" w:cs="Arial,Bold"/>
          <w:b/>
          <w:bCs/>
          <w:color w:val="000000"/>
          <w:sz w:val="40"/>
          <w:szCs w:val="40"/>
          <w:u w:val="single"/>
        </w:rPr>
        <w:lastRenderedPageBreak/>
        <w:t>OPEN CLASSIC TOURNAMENT</w:t>
      </w:r>
    </w:p>
    <w:p w14:paraId="6CBFD4FB" w14:textId="77777777" w:rsidR="00B873BD" w:rsidRPr="0025310B" w:rsidRDefault="00B873BD" w:rsidP="00B873BD">
      <w:pPr>
        <w:ind w:left="720"/>
        <w:jc w:val="center"/>
        <w:rPr>
          <w:b/>
          <w:sz w:val="35"/>
          <w:szCs w:val="35"/>
          <w:u w:val="single"/>
        </w:rPr>
      </w:pPr>
      <w:r w:rsidRPr="0025310B">
        <w:rPr>
          <w:b/>
          <w:sz w:val="35"/>
          <w:szCs w:val="35"/>
          <w:u w:val="single"/>
        </w:rPr>
        <w:t>Tournament Specific Rules and Format</w:t>
      </w:r>
    </w:p>
    <w:p w14:paraId="165A8FDB" w14:textId="77777777" w:rsidR="008D331E" w:rsidRDefault="008D331E" w:rsidP="00B873BD">
      <w:pPr>
        <w:pStyle w:val="Default"/>
        <w:spacing w:after="81"/>
        <w:ind w:left="720"/>
        <w:rPr>
          <w:rFonts w:ascii="Arial" w:hAnsi="Arial" w:cs="Arial"/>
          <w:bCs/>
          <w:sz w:val="22"/>
          <w:szCs w:val="22"/>
        </w:rPr>
      </w:pPr>
    </w:p>
    <w:p w14:paraId="2B4D82FA" w14:textId="7FDECF4F" w:rsidR="00117C7C" w:rsidRPr="00D00180" w:rsidRDefault="00117C7C" w:rsidP="006E5743">
      <w:pPr>
        <w:pStyle w:val="Default"/>
        <w:numPr>
          <w:ilvl w:val="0"/>
          <w:numId w:val="6"/>
        </w:numPr>
        <w:spacing w:after="81"/>
        <w:rPr>
          <w:rFonts w:ascii="Arial" w:hAnsi="Arial" w:cs="Arial"/>
          <w:bCs/>
        </w:rPr>
      </w:pPr>
      <w:r w:rsidRPr="00D00180">
        <w:rPr>
          <w:rFonts w:ascii="Arial" w:hAnsi="Arial" w:cs="Arial"/>
          <w:bCs/>
        </w:rPr>
        <w:t>This tournament shal</w:t>
      </w:r>
      <w:r w:rsidR="00D00180" w:rsidRPr="00D00180">
        <w:rPr>
          <w:rFonts w:ascii="Arial" w:hAnsi="Arial" w:cs="Arial"/>
          <w:bCs/>
        </w:rPr>
        <w:t>l be open to all qualifying</w:t>
      </w:r>
      <w:r w:rsidRPr="00D00180">
        <w:rPr>
          <w:rFonts w:ascii="Arial" w:hAnsi="Arial" w:cs="Arial"/>
          <w:bCs/>
        </w:rPr>
        <w:t xml:space="preserve"> members of the St. Joseph USBC holding a current USBC Adult card </w:t>
      </w:r>
      <w:r w:rsidR="00D00180" w:rsidRPr="00D00180">
        <w:rPr>
          <w:rFonts w:ascii="Arial" w:hAnsi="Arial" w:cs="Arial"/>
          <w:bCs/>
        </w:rPr>
        <w:t>who did not qualify for the 20</w:t>
      </w:r>
      <w:r w:rsidR="002D664A">
        <w:rPr>
          <w:rFonts w:ascii="Arial" w:hAnsi="Arial" w:cs="Arial"/>
          <w:bCs/>
        </w:rPr>
        <w:t>2</w:t>
      </w:r>
      <w:r w:rsidR="00F84D06">
        <w:rPr>
          <w:rFonts w:ascii="Arial" w:hAnsi="Arial" w:cs="Arial"/>
          <w:bCs/>
        </w:rPr>
        <w:t>2</w:t>
      </w:r>
      <w:r w:rsidRPr="00D00180">
        <w:rPr>
          <w:rFonts w:ascii="Arial" w:hAnsi="Arial" w:cs="Arial"/>
          <w:bCs/>
        </w:rPr>
        <w:t xml:space="preserve"> </w:t>
      </w:r>
      <w:r w:rsidR="001525E9">
        <w:rPr>
          <w:rFonts w:ascii="Arial" w:hAnsi="Arial" w:cs="Arial"/>
          <w:bCs/>
        </w:rPr>
        <w:t>Marvin Bally O</w:t>
      </w:r>
      <w:r w:rsidR="00D00180" w:rsidRPr="00D00180">
        <w:rPr>
          <w:rFonts w:ascii="Arial" w:hAnsi="Arial" w:cs="Arial"/>
          <w:bCs/>
        </w:rPr>
        <w:t>pen Masters Invitational</w:t>
      </w:r>
      <w:r w:rsidRPr="00D00180">
        <w:rPr>
          <w:rFonts w:ascii="Arial" w:hAnsi="Arial" w:cs="Arial"/>
          <w:bCs/>
        </w:rPr>
        <w:t>. If you turn down the opportunity to bowl in the Masters, you</w:t>
      </w:r>
      <w:r w:rsidR="00D00180" w:rsidRPr="00D00180">
        <w:rPr>
          <w:rFonts w:ascii="Arial" w:hAnsi="Arial" w:cs="Arial"/>
          <w:bCs/>
        </w:rPr>
        <w:t xml:space="preserve"> are not allowed to bowl in the</w:t>
      </w:r>
      <w:r w:rsidRPr="00D00180">
        <w:rPr>
          <w:rFonts w:ascii="Arial" w:hAnsi="Arial" w:cs="Arial"/>
          <w:bCs/>
        </w:rPr>
        <w:t xml:space="preserve"> </w:t>
      </w:r>
      <w:r w:rsidR="00D00180" w:rsidRPr="00D00180">
        <w:rPr>
          <w:rFonts w:ascii="Arial" w:hAnsi="Arial" w:cs="Arial"/>
          <w:bCs/>
        </w:rPr>
        <w:t xml:space="preserve">Open </w:t>
      </w:r>
      <w:r w:rsidRPr="00D00180">
        <w:rPr>
          <w:rFonts w:ascii="Arial" w:hAnsi="Arial" w:cs="Arial"/>
          <w:bCs/>
        </w:rPr>
        <w:t xml:space="preserve">Classic. </w:t>
      </w:r>
    </w:p>
    <w:p w14:paraId="57A6700F" w14:textId="67D67E3D" w:rsidR="00B873BD" w:rsidRPr="00D00180" w:rsidRDefault="005422ED" w:rsidP="006E5743">
      <w:pPr>
        <w:pStyle w:val="Default"/>
        <w:numPr>
          <w:ilvl w:val="0"/>
          <w:numId w:val="6"/>
        </w:numPr>
        <w:spacing w:after="81"/>
        <w:rPr>
          <w:rFonts w:ascii="Arial" w:hAnsi="Arial" w:cs="Arial"/>
          <w:bCs/>
        </w:rPr>
      </w:pPr>
      <w:r>
        <w:rPr>
          <w:rFonts w:ascii="Arial" w:hAnsi="Arial" w:cs="Arial"/>
          <w:bCs/>
        </w:rPr>
        <w:t>Entry fee is $</w:t>
      </w:r>
      <w:r w:rsidR="00F84D06">
        <w:rPr>
          <w:rFonts w:ascii="Arial" w:hAnsi="Arial" w:cs="Arial"/>
          <w:bCs/>
        </w:rPr>
        <w:t>65.</w:t>
      </w:r>
      <w:r w:rsidR="00E263F0">
        <w:rPr>
          <w:rFonts w:ascii="Arial" w:hAnsi="Arial" w:cs="Arial"/>
          <w:bCs/>
        </w:rPr>
        <w:t>00</w:t>
      </w:r>
      <w:r w:rsidR="00117C7C" w:rsidRPr="00D00180">
        <w:rPr>
          <w:rFonts w:ascii="Arial" w:hAnsi="Arial" w:cs="Arial"/>
          <w:bCs/>
        </w:rPr>
        <w:t xml:space="preserve"> per bowler. Prize fund will be paid using a 1:5 ratio </w:t>
      </w:r>
    </w:p>
    <w:p w14:paraId="2725D4FB" w14:textId="77777777" w:rsidR="00117C7C" w:rsidRPr="00D00180" w:rsidRDefault="00D00180" w:rsidP="00117C7C">
      <w:pPr>
        <w:pStyle w:val="Default"/>
        <w:numPr>
          <w:ilvl w:val="0"/>
          <w:numId w:val="6"/>
        </w:numPr>
        <w:spacing w:after="81"/>
        <w:rPr>
          <w:rFonts w:ascii="Arial" w:hAnsi="Arial" w:cs="Arial"/>
        </w:rPr>
      </w:pPr>
      <w:r>
        <w:rPr>
          <w:rFonts w:ascii="Arial" w:hAnsi="Arial" w:cs="Arial"/>
        </w:rPr>
        <w:t>Tournament handicap will be 80</w:t>
      </w:r>
      <w:r w:rsidR="00181B85">
        <w:rPr>
          <w:rFonts w:ascii="Arial" w:hAnsi="Arial" w:cs="Arial"/>
        </w:rPr>
        <w:t>% of 220. Maximum of 5</w:t>
      </w:r>
      <w:r w:rsidR="009E7606">
        <w:rPr>
          <w:rFonts w:ascii="Arial" w:hAnsi="Arial" w:cs="Arial"/>
        </w:rPr>
        <w:t>0</w:t>
      </w:r>
      <w:r w:rsidR="00117C7C" w:rsidRPr="00D00180">
        <w:rPr>
          <w:rFonts w:ascii="Arial" w:hAnsi="Arial" w:cs="Arial"/>
        </w:rPr>
        <w:t xml:space="preserve"> pins handicap per game.</w:t>
      </w:r>
    </w:p>
    <w:p w14:paraId="71685961" w14:textId="65B214B3" w:rsidR="00117C7C" w:rsidRPr="001F5C80" w:rsidRDefault="001F5C80" w:rsidP="00117C7C">
      <w:pPr>
        <w:pStyle w:val="Default"/>
        <w:numPr>
          <w:ilvl w:val="0"/>
          <w:numId w:val="6"/>
        </w:numPr>
        <w:spacing w:after="81"/>
        <w:rPr>
          <w:rFonts w:ascii="Arial" w:hAnsi="Arial" w:cs="Arial"/>
        </w:rPr>
      </w:pPr>
      <w:r w:rsidRPr="001F5C80">
        <w:rPr>
          <w:rFonts w:ascii="Arial" w:hAnsi="Arial" w:cs="Arial"/>
          <w:color w:val="auto"/>
        </w:rPr>
        <w:t xml:space="preserve">Bowlers will use their highest </w:t>
      </w:r>
      <w:r w:rsidR="005422ED">
        <w:rPr>
          <w:rFonts w:ascii="Arial" w:hAnsi="Arial" w:cs="Arial"/>
          <w:color w:val="auto"/>
        </w:rPr>
        <w:t>2</w:t>
      </w:r>
      <w:r w:rsidR="008C46F5">
        <w:rPr>
          <w:rFonts w:ascii="Arial" w:hAnsi="Arial" w:cs="Arial"/>
          <w:color w:val="auto"/>
        </w:rPr>
        <w:t>0</w:t>
      </w:r>
      <w:r w:rsidR="005422ED">
        <w:rPr>
          <w:rFonts w:ascii="Arial" w:hAnsi="Arial" w:cs="Arial"/>
          <w:color w:val="auto"/>
        </w:rPr>
        <w:t>-</w:t>
      </w:r>
      <w:r w:rsidR="002D664A">
        <w:rPr>
          <w:rFonts w:ascii="Arial" w:hAnsi="Arial" w:cs="Arial"/>
          <w:color w:val="auto"/>
        </w:rPr>
        <w:t>2</w:t>
      </w:r>
      <w:r w:rsidR="008C46F5">
        <w:rPr>
          <w:rFonts w:ascii="Arial" w:hAnsi="Arial" w:cs="Arial"/>
          <w:color w:val="auto"/>
        </w:rPr>
        <w:t>1</w:t>
      </w:r>
      <w:r w:rsidRPr="001F5C80">
        <w:rPr>
          <w:rFonts w:ascii="Arial" w:hAnsi="Arial" w:cs="Arial"/>
          <w:color w:val="auto"/>
        </w:rPr>
        <w:t xml:space="preserve"> verifiable St. Joseph USBC Association book average of 21 games or </w:t>
      </w:r>
      <w:r>
        <w:rPr>
          <w:rFonts w:ascii="Arial" w:hAnsi="Arial" w:cs="Arial"/>
          <w:color w:val="auto"/>
        </w:rPr>
        <w:t>more</w:t>
      </w:r>
      <w:r w:rsidRPr="001F5C80">
        <w:rPr>
          <w:rFonts w:ascii="Arial" w:hAnsi="Arial" w:cs="Arial"/>
          <w:color w:val="auto"/>
        </w:rPr>
        <w:t>.</w:t>
      </w:r>
      <w:r>
        <w:rPr>
          <w:rFonts w:ascii="Arial" w:hAnsi="Arial" w:cs="Arial"/>
          <w:color w:val="auto"/>
        </w:rPr>
        <w:t xml:space="preserve">  </w:t>
      </w:r>
      <w:r w:rsidRPr="001F5C80">
        <w:rPr>
          <w:rFonts w:ascii="Arial" w:hAnsi="Arial" w:cs="Arial"/>
          <w:color w:val="auto"/>
        </w:rPr>
        <w:t xml:space="preserve">If no </w:t>
      </w:r>
      <w:r w:rsidR="005422ED">
        <w:rPr>
          <w:rFonts w:ascii="Arial" w:hAnsi="Arial" w:cs="Arial"/>
          <w:color w:val="auto"/>
        </w:rPr>
        <w:t>20</w:t>
      </w:r>
      <w:r w:rsidR="008C46F5">
        <w:rPr>
          <w:rFonts w:ascii="Arial" w:hAnsi="Arial" w:cs="Arial"/>
          <w:color w:val="auto"/>
        </w:rPr>
        <w:t>20-21</w:t>
      </w:r>
      <w:r w:rsidRPr="001F5C80">
        <w:rPr>
          <w:rFonts w:ascii="Arial" w:hAnsi="Arial" w:cs="Arial"/>
          <w:color w:val="auto"/>
        </w:rPr>
        <w:t xml:space="preserve"> average, your highest </w:t>
      </w:r>
      <w:r w:rsidR="002D664A">
        <w:rPr>
          <w:rFonts w:ascii="Arial" w:hAnsi="Arial" w:cs="Arial"/>
          <w:color w:val="auto"/>
        </w:rPr>
        <w:t>202</w:t>
      </w:r>
      <w:r w:rsidR="00A04AAD">
        <w:rPr>
          <w:rFonts w:ascii="Arial" w:hAnsi="Arial" w:cs="Arial"/>
          <w:color w:val="auto"/>
        </w:rPr>
        <w:t>1</w:t>
      </w:r>
      <w:r w:rsidR="002D664A">
        <w:rPr>
          <w:rFonts w:ascii="Arial" w:hAnsi="Arial" w:cs="Arial"/>
          <w:color w:val="auto"/>
        </w:rPr>
        <w:t>-2</w:t>
      </w:r>
      <w:r w:rsidR="00A04AAD">
        <w:rPr>
          <w:rFonts w:ascii="Arial" w:hAnsi="Arial" w:cs="Arial"/>
          <w:color w:val="auto"/>
        </w:rPr>
        <w:t>2</w:t>
      </w:r>
      <w:r w:rsidRPr="001F5C80">
        <w:rPr>
          <w:rFonts w:ascii="Arial" w:hAnsi="Arial" w:cs="Arial"/>
          <w:color w:val="auto"/>
        </w:rPr>
        <w:t xml:space="preserve"> average of 21 games from a sanctioned league in the St. Joseph USBC Association as of the tournament deadline will be used</w:t>
      </w:r>
      <w:r>
        <w:rPr>
          <w:rFonts w:ascii="Arial" w:hAnsi="Arial" w:cs="Arial"/>
          <w:color w:val="auto"/>
        </w:rPr>
        <w:t xml:space="preserve">.  </w:t>
      </w:r>
      <w:r w:rsidR="00117C7C" w:rsidRPr="001F5C80">
        <w:rPr>
          <w:rFonts w:ascii="Arial" w:hAnsi="Arial" w:cs="Arial"/>
        </w:rPr>
        <w:t>Bowler must provide the correct average</w:t>
      </w:r>
      <w:r w:rsidR="005422ED">
        <w:rPr>
          <w:rFonts w:ascii="Arial" w:hAnsi="Arial" w:cs="Arial"/>
        </w:rPr>
        <w:t xml:space="preserve"> by submitting a current league standing sheet a</w:t>
      </w:r>
      <w:r w:rsidR="002D664A">
        <w:rPr>
          <w:rFonts w:ascii="Arial" w:hAnsi="Arial" w:cs="Arial"/>
        </w:rPr>
        <w:t xml:space="preserve">s of </w:t>
      </w:r>
      <w:r w:rsidR="00D97338">
        <w:rPr>
          <w:rFonts w:ascii="Arial" w:hAnsi="Arial" w:cs="Arial"/>
        </w:rPr>
        <w:t>April 1</w:t>
      </w:r>
      <w:r w:rsidR="00A04AAD">
        <w:rPr>
          <w:rFonts w:ascii="Arial" w:hAnsi="Arial" w:cs="Arial"/>
        </w:rPr>
        <w:t>5th</w:t>
      </w:r>
      <w:r w:rsidR="002D664A">
        <w:rPr>
          <w:rFonts w:ascii="Arial" w:hAnsi="Arial" w:cs="Arial"/>
        </w:rPr>
        <w:t>, 202</w:t>
      </w:r>
      <w:r w:rsidR="00A04AAD">
        <w:rPr>
          <w:rFonts w:ascii="Arial" w:hAnsi="Arial" w:cs="Arial"/>
        </w:rPr>
        <w:t>2</w:t>
      </w:r>
      <w:r w:rsidR="00117C7C" w:rsidRPr="001F5C80">
        <w:rPr>
          <w:rFonts w:ascii="Arial" w:hAnsi="Arial" w:cs="Arial"/>
        </w:rPr>
        <w:t>.</w:t>
      </w:r>
    </w:p>
    <w:p w14:paraId="4B39C0EB" w14:textId="77777777" w:rsidR="00117C7C" w:rsidRPr="00D00180" w:rsidRDefault="00117C7C" w:rsidP="00B873BD">
      <w:pPr>
        <w:pStyle w:val="Default"/>
        <w:numPr>
          <w:ilvl w:val="0"/>
          <w:numId w:val="6"/>
        </w:numPr>
        <w:spacing w:after="81"/>
        <w:rPr>
          <w:rFonts w:ascii="Arial" w:hAnsi="Arial" w:cs="Arial"/>
          <w:bCs/>
        </w:rPr>
      </w:pPr>
      <w:r w:rsidRPr="00D00180">
        <w:rPr>
          <w:rFonts w:ascii="Arial" w:hAnsi="Arial" w:cs="Arial"/>
        </w:rPr>
        <w:t xml:space="preserve">Dress code is neat and clean pants/shorts and shirt combination. Any clothing or hats with foul language or obscene wording and/or pictures are not permitted. No frayed pants or tank tops. </w:t>
      </w:r>
      <w:r w:rsidRPr="00D00180">
        <w:rPr>
          <w:rFonts w:ascii="Arial" w:hAnsi="Arial" w:cs="Arial"/>
          <w:b/>
          <w:bCs/>
        </w:rPr>
        <w:t>Sunday dress code is dress slacks and shirt with collar</w:t>
      </w:r>
      <w:r w:rsidR="005422ED">
        <w:rPr>
          <w:rFonts w:ascii="Arial" w:hAnsi="Arial" w:cs="Arial"/>
          <w:b/>
          <w:bCs/>
        </w:rPr>
        <w:t>, no hats</w:t>
      </w:r>
      <w:r w:rsidRPr="00D00180">
        <w:rPr>
          <w:rFonts w:ascii="Arial" w:hAnsi="Arial" w:cs="Arial"/>
          <w:b/>
          <w:bCs/>
        </w:rPr>
        <w:t xml:space="preserve">. </w:t>
      </w:r>
      <w:r w:rsidR="002E1802">
        <w:rPr>
          <w:rFonts w:ascii="Arial" w:hAnsi="Arial" w:cs="Arial"/>
          <w:b/>
          <w:bCs/>
        </w:rPr>
        <w:t>Bowling Jerseys are acceptable.</w:t>
      </w:r>
    </w:p>
    <w:p w14:paraId="01AAD9C2" w14:textId="27387570" w:rsidR="00117C7C" w:rsidRPr="00D00180" w:rsidRDefault="00117C7C" w:rsidP="00B873BD">
      <w:pPr>
        <w:pStyle w:val="Default"/>
        <w:numPr>
          <w:ilvl w:val="0"/>
          <w:numId w:val="6"/>
        </w:numPr>
        <w:spacing w:after="81"/>
        <w:rPr>
          <w:rFonts w:ascii="Arial" w:hAnsi="Arial" w:cs="Arial"/>
          <w:bCs/>
        </w:rPr>
      </w:pPr>
      <w:r w:rsidRPr="00D00180">
        <w:rPr>
          <w:rFonts w:ascii="Arial" w:hAnsi="Arial" w:cs="Arial"/>
        </w:rPr>
        <w:t xml:space="preserve">Entries close on </w:t>
      </w:r>
      <w:r w:rsidR="00D97338">
        <w:rPr>
          <w:rFonts w:ascii="Arial" w:hAnsi="Arial" w:cs="Arial"/>
        </w:rPr>
        <w:t xml:space="preserve">Sunday, April </w:t>
      </w:r>
      <w:r w:rsidR="00D73251">
        <w:rPr>
          <w:rFonts w:ascii="Arial" w:hAnsi="Arial" w:cs="Arial"/>
        </w:rPr>
        <w:t>15th</w:t>
      </w:r>
      <w:r w:rsidR="002D664A">
        <w:rPr>
          <w:rFonts w:ascii="Arial" w:hAnsi="Arial" w:cs="Arial"/>
        </w:rPr>
        <w:t>, 202</w:t>
      </w:r>
      <w:r w:rsidR="00D73251">
        <w:rPr>
          <w:rFonts w:ascii="Arial" w:hAnsi="Arial" w:cs="Arial"/>
        </w:rPr>
        <w:t>2</w:t>
      </w:r>
      <w:r w:rsidRPr="00D00180">
        <w:rPr>
          <w:rFonts w:ascii="Arial" w:hAnsi="Arial" w:cs="Arial"/>
        </w:rPr>
        <w:t xml:space="preserve"> </w:t>
      </w:r>
      <w:r w:rsidRPr="00D00180">
        <w:rPr>
          <w:rFonts w:ascii="Arial" w:hAnsi="Arial" w:cs="Arial"/>
          <w:b/>
          <w:bCs/>
        </w:rPr>
        <w:t>(NOTE: if mailed, m</w:t>
      </w:r>
      <w:r w:rsidR="002E1802">
        <w:rPr>
          <w:rFonts w:ascii="Arial" w:hAnsi="Arial" w:cs="Arial"/>
          <w:b/>
          <w:bCs/>
        </w:rPr>
        <w:t>ust be post-marked by</w:t>
      </w:r>
      <w:r w:rsidRPr="00D00180">
        <w:rPr>
          <w:rFonts w:ascii="Arial" w:hAnsi="Arial" w:cs="Arial"/>
          <w:b/>
          <w:bCs/>
        </w:rPr>
        <w:t xml:space="preserve"> </w:t>
      </w:r>
      <w:r w:rsidR="008B7EC2">
        <w:rPr>
          <w:rFonts w:ascii="Arial" w:hAnsi="Arial" w:cs="Arial"/>
          <w:b/>
          <w:bCs/>
        </w:rPr>
        <w:t>Friday</w:t>
      </w:r>
      <w:r w:rsidR="00D97338">
        <w:rPr>
          <w:rFonts w:ascii="Arial" w:hAnsi="Arial" w:cs="Arial"/>
          <w:b/>
          <w:bCs/>
        </w:rPr>
        <w:t xml:space="preserve">, April </w:t>
      </w:r>
      <w:r w:rsidR="00D73251">
        <w:rPr>
          <w:rFonts w:ascii="Arial" w:hAnsi="Arial" w:cs="Arial"/>
          <w:b/>
          <w:bCs/>
        </w:rPr>
        <w:t>1</w:t>
      </w:r>
      <w:r w:rsidR="008B7EC2">
        <w:rPr>
          <w:rFonts w:ascii="Arial" w:hAnsi="Arial" w:cs="Arial"/>
          <w:b/>
          <w:bCs/>
        </w:rPr>
        <w:t>5</w:t>
      </w:r>
      <w:proofErr w:type="gramStart"/>
      <w:r w:rsidR="008B7EC2">
        <w:rPr>
          <w:rFonts w:ascii="Arial" w:hAnsi="Arial" w:cs="Arial"/>
          <w:b/>
          <w:bCs/>
        </w:rPr>
        <w:t>th</w:t>
      </w:r>
      <w:r w:rsidR="005422ED">
        <w:rPr>
          <w:rFonts w:ascii="Arial" w:hAnsi="Arial" w:cs="Arial"/>
          <w:b/>
          <w:bCs/>
          <w:vertAlign w:val="superscript"/>
        </w:rPr>
        <w:t xml:space="preserve"> </w:t>
      </w:r>
      <w:r w:rsidR="002D664A">
        <w:rPr>
          <w:rFonts w:ascii="Arial" w:hAnsi="Arial" w:cs="Arial"/>
          <w:b/>
          <w:bCs/>
        </w:rPr>
        <w:t>,</w:t>
      </w:r>
      <w:proofErr w:type="gramEnd"/>
      <w:r w:rsidR="002D664A">
        <w:rPr>
          <w:rFonts w:ascii="Arial" w:hAnsi="Arial" w:cs="Arial"/>
          <w:b/>
          <w:bCs/>
        </w:rPr>
        <w:t xml:space="preserve"> 202</w:t>
      </w:r>
      <w:r w:rsidR="00D73251">
        <w:rPr>
          <w:rFonts w:ascii="Arial" w:hAnsi="Arial" w:cs="Arial"/>
          <w:b/>
          <w:bCs/>
        </w:rPr>
        <w:t>2</w:t>
      </w:r>
      <w:r w:rsidRPr="00D00180">
        <w:rPr>
          <w:rFonts w:ascii="Arial" w:hAnsi="Arial" w:cs="Arial"/>
          <w:b/>
          <w:bCs/>
        </w:rPr>
        <w:t>)</w:t>
      </w:r>
    </w:p>
    <w:p w14:paraId="1270878D" w14:textId="77777777" w:rsidR="00117C7C" w:rsidRPr="00D00180" w:rsidRDefault="00117C7C" w:rsidP="00B873BD">
      <w:pPr>
        <w:pStyle w:val="Default"/>
        <w:numPr>
          <w:ilvl w:val="0"/>
          <w:numId w:val="6"/>
        </w:numPr>
        <w:spacing w:after="81"/>
        <w:rPr>
          <w:rFonts w:ascii="Arial" w:hAnsi="Arial" w:cs="Arial"/>
          <w:bCs/>
        </w:rPr>
      </w:pPr>
      <w:r w:rsidRPr="00D00180">
        <w:rPr>
          <w:rFonts w:ascii="Arial" w:hAnsi="Arial" w:cs="Arial"/>
          <w:bCs/>
        </w:rPr>
        <w:t>A bowler may not practice on tournament lanes prior to start time, but will be allowed 10 minutes of practice</w:t>
      </w:r>
    </w:p>
    <w:p w14:paraId="020CD5D0" w14:textId="77777777" w:rsidR="00A37CB4" w:rsidRPr="00D00180" w:rsidRDefault="00A37CB4" w:rsidP="00B873BD">
      <w:pPr>
        <w:pStyle w:val="Default"/>
        <w:numPr>
          <w:ilvl w:val="0"/>
          <w:numId w:val="6"/>
        </w:numPr>
        <w:spacing w:after="81"/>
        <w:rPr>
          <w:rFonts w:ascii="Arial" w:hAnsi="Arial" w:cs="Arial"/>
          <w:bCs/>
        </w:rPr>
      </w:pPr>
      <w:r w:rsidRPr="00D00180">
        <w:rPr>
          <w:rFonts w:ascii="Arial" w:hAnsi="Arial" w:cs="Arial"/>
          <w:bCs/>
        </w:rPr>
        <w:t>All bowlers will bowl 6 games of qualifying on Saturday, moving one pair to the right after each game.</w:t>
      </w:r>
    </w:p>
    <w:p w14:paraId="41734FC6" w14:textId="77777777" w:rsidR="00D709CC" w:rsidRPr="00D00180" w:rsidRDefault="00A37CB4" w:rsidP="00B873BD">
      <w:pPr>
        <w:pStyle w:val="Default"/>
        <w:numPr>
          <w:ilvl w:val="0"/>
          <w:numId w:val="6"/>
        </w:numPr>
        <w:spacing w:after="81"/>
        <w:rPr>
          <w:rFonts w:ascii="Arial" w:hAnsi="Arial" w:cs="Arial"/>
          <w:bCs/>
        </w:rPr>
      </w:pPr>
      <w:r w:rsidRPr="00D00180">
        <w:rPr>
          <w:rFonts w:ascii="Arial" w:hAnsi="Arial" w:cs="Arial"/>
          <w:bCs/>
        </w:rPr>
        <w:t xml:space="preserve">After 6 games of qualifying on Saturday, the field will be cut to the top 24 to return on Sunday for match play. </w:t>
      </w:r>
      <w:r w:rsidR="006F74E6" w:rsidRPr="00D00180">
        <w:rPr>
          <w:rFonts w:ascii="Arial" w:hAnsi="Arial" w:cs="Arial"/>
          <w:bCs/>
        </w:rPr>
        <w:t xml:space="preserve">The last 3 games, including handicap, will determine any </w:t>
      </w:r>
      <w:proofErr w:type="gramStart"/>
      <w:r w:rsidR="006F74E6" w:rsidRPr="00D00180">
        <w:rPr>
          <w:rFonts w:ascii="Arial" w:hAnsi="Arial" w:cs="Arial"/>
          <w:bCs/>
        </w:rPr>
        <w:t>tie-breakers</w:t>
      </w:r>
      <w:proofErr w:type="gramEnd"/>
      <w:r w:rsidR="006F74E6" w:rsidRPr="00D00180">
        <w:rPr>
          <w:rFonts w:ascii="Arial" w:hAnsi="Arial" w:cs="Arial"/>
          <w:bCs/>
        </w:rPr>
        <w:t xml:space="preserve"> in the top 24.</w:t>
      </w:r>
    </w:p>
    <w:p w14:paraId="7FC83625" w14:textId="77777777" w:rsidR="007B653A" w:rsidRPr="00D00180" w:rsidRDefault="00D709CC" w:rsidP="00B873BD">
      <w:pPr>
        <w:pStyle w:val="Default"/>
        <w:numPr>
          <w:ilvl w:val="0"/>
          <w:numId w:val="6"/>
        </w:numPr>
        <w:spacing w:after="81"/>
        <w:rPr>
          <w:rFonts w:ascii="Arial" w:hAnsi="Arial" w:cs="Arial"/>
          <w:b/>
          <w:bCs/>
        </w:rPr>
      </w:pPr>
      <w:r w:rsidRPr="00D00180">
        <w:rPr>
          <w:rFonts w:ascii="Arial" w:hAnsi="Arial" w:cs="Arial"/>
          <w:bCs/>
        </w:rPr>
        <w:t xml:space="preserve">Match play will consist of 4 groups of 6 bowlers, with those groups divided based on qualifying results. </w:t>
      </w:r>
      <w:r w:rsidRPr="00D00180">
        <w:rPr>
          <w:rFonts w:ascii="Arial" w:hAnsi="Arial" w:cs="Arial"/>
          <w:b/>
          <w:bCs/>
        </w:rPr>
        <w:t xml:space="preserve">Qualifying scores will not be carried over. </w:t>
      </w:r>
    </w:p>
    <w:p w14:paraId="3ED22AC5" w14:textId="77777777" w:rsidR="00D709CC" w:rsidRPr="00D00180" w:rsidRDefault="00D709CC" w:rsidP="00B873BD">
      <w:pPr>
        <w:pStyle w:val="Default"/>
        <w:numPr>
          <w:ilvl w:val="0"/>
          <w:numId w:val="6"/>
        </w:numPr>
        <w:spacing w:after="81"/>
        <w:rPr>
          <w:rFonts w:ascii="Arial" w:hAnsi="Arial" w:cs="Arial"/>
          <w:bCs/>
        </w:rPr>
      </w:pPr>
      <w:r w:rsidRPr="00D00180">
        <w:rPr>
          <w:rFonts w:ascii="Arial" w:hAnsi="Arial" w:cs="Arial"/>
          <w:bCs/>
        </w:rPr>
        <w:t>Once you are placed in your group, you will bowl 5 games, bowling everyone in your group at least once. The 6</w:t>
      </w:r>
      <w:r w:rsidRPr="00D00180">
        <w:rPr>
          <w:rFonts w:ascii="Arial" w:hAnsi="Arial" w:cs="Arial"/>
          <w:bCs/>
          <w:vertAlign w:val="superscript"/>
        </w:rPr>
        <w:t>th</w:t>
      </w:r>
      <w:r w:rsidRPr="00D00180">
        <w:rPr>
          <w:rFonts w:ascii="Arial" w:hAnsi="Arial" w:cs="Arial"/>
          <w:bCs/>
        </w:rPr>
        <w:t xml:space="preserve"> game in match play will serve as a position round after 5 games (EX. 1 vs. 2, 3 vs. 4, etc.)</w:t>
      </w:r>
    </w:p>
    <w:p w14:paraId="1FBF8ED3" w14:textId="77777777" w:rsidR="007B653A" w:rsidRPr="00D00180" w:rsidRDefault="007B653A" w:rsidP="00B873BD">
      <w:pPr>
        <w:pStyle w:val="Default"/>
        <w:numPr>
          <w:ilvl w:val="0"/>
          <w:numId w:val="6"/>
        </w:numPr>
        <w:spacing w:after="81"/>
        <w:rPr>
          <w:rFonts w:ascii="Arial" w:hAnsi="Arial" w:cs="Arial"/>
          <w:b/>
          <w:bCs/>
        </w:rPr>
      </w:pPr>
      <w:r w:rsidRPr="00D00180">
        <w:rPr>
          <w:rFonts w:ascii="Arial" w:hAnsi="Arial" w:cs="Arial"/>
          <w:b/>
          <w:bCs/>
        </w:rPr>
        <w:t>In all 6 games of match play, you receive 30 bonus pins for every win against your opponent, or 15 pins for a tie.</w:t>
      </w:r>
    </w:p>
    <w:p w14:paraId="12D70487" w14:textId="77777777" w:rsidR="007B653A" w:rsidRPr="00D00180" w:rsidRDefault="007B653A" w:rsidP="00B873BD">
      <w:pPr>
        <w:pStyle w:val="Default"/>
        <w:numPr>
          <w:ilvl w:val="0"/>
          <w:numId w:val="6"/>
        </w:numPr>
        <w:spacing w:after="81"/>
        <w:rPr>
          <w:rFonts w:ascii="Arial" w:hAnsi="Arial" w:cs="Arial"/>
          <w:bCs/>
        </w:rPr>
      </w:pPr>
      <w:r w:rsidRPr="00D00180">
        <w:rPr>
          <w:rFonts w:ascii="Arial" w:hAnsi="Arial" w:cs="Arial"/>
          <w:bCs/>
        </w:rPr>
        <w:t>After 6 games of match play, the 4 winners of each group will bowl in a stepladder format with the seeding determined based on the total of your scores, plus bonus pins received in match play. The 5</w:t>
      </w:r>
      <w:r w:rsidRPr="00D00180">
        <w:rPr>
          <w:rFonts w:ascii="Arial" w:hAnsi="Arial" w:cs="Arial"/>
          <w:bCs/>
          <w:vertAlign w:val="superscript"/>
        </w:rPr>
        <w:t>th</w:t>
      </w:r>
      <w:r w:rsidRPr="00D00180">
        <w:rPr>
          <w:rFonts w:ascii="Arial" w:hAnsi="Arial" w:cs="Arial"/>
          <w:bCs/>
        </w:rPr>
        <w:t xml:space="preserve"> seed of the stepladder will be the highest score</w:t>
      </w:r>
      <w:r w:rsidR="007F53CD" w:rsidRPr="00D00180">
        <w:rPr>
          <w:rFonts w:ascii="Arial" w:hAnsi="Arial" w:cs="Arial"/>
          <w:bCs/>
        </w:rPr>
        <w:t>, plus bonus pins,</w:t>
      </w:r>
      <w:r w:rsidRPr="00D00180">
        <w:rPr>
          <w:rFonts w:ascii="Arial" w:hAnsi="Arial" w:cs="Arial"/>
          <w:bCs/>
        </w:rPr>
        <w:t xml:space="preserve"> of the remaining 20 bowlers.</w:t>
      </w:r>
      <w:r w:rsidR="00AF1316" w:rsidRPr="00D00180">
        <w:rPr>
          <w:rFonts w:ascii="Arial" w:hAnsi="Arial" w:cs="Arial"/>
          <w:bCs/>
        </w:rPr>
        <w:t xml:space="preserve"> </w:t>
      </w:r>
    </w:p>
    <w:p w14:paraId="5DD57AA5" w14:textId="77777777" w:rsidR="00BF6B53" w:rsidRPr="00D00180" w:rsidRDefault="00AC6488" w:rsidP="00B873BD">
      <w:pPr>
        <w:pStyle w:val="Default"/>
        <w:numPr>
          <w:ilvl w:val="0"/>
          <w:numId w:val="6"/>
        </w:numPr>
        <w:spacing w:after="81"/>
        <w:rPr>
          <w:rFonts w:ascii="Arial" w:hAnsi="Arial" w:cs="Arial"/>
        </w:rPr>
      </w:pPr>
      <w:r w:rsidRPr="00D00180">
        <w:rPr>
          <w:rFonts w:ascii="Arial" w:hAnsi="Arial" w:cs="Arial"/>
          <w:bCs/>
        </w:rPr>
        <w:t>Any ties to determine the top 5, a 9</w:t>
      </w:r>
      <w:r w:rsidRPr="00D00180">
        <w:rPr>
          <w:rFonts w:ascii="Arial" w:hAnsi="Arial" w:cs="Arial"/>
          <w:bCs/>
          <w:vertAlign w:val="superscript"/>
        </w:rPr>
        <w:t>th</w:t>
      </w:r>
      <w:r w:rsidRPr="00D00180">
        <w:rPr>
          <w:rFonts w:ascii="Arial" w:hAnsi="Arial" w:cs="Arial"/>
          <w:bCs/>
        </w:rPr>
        <w:t xml:space="preserve"> and 10</w:t>
      </w:r>
      <w:r w:rsidRPr="00D00180">
        <w:rPr>
          <w:rFonts w:ascii="Arial" w:hAnsi="Arial" w:cs="Arial"/>
          <w:bCs/>
          <w:vertAlign w:val="superscript"/>
        </w:rPr>
        <w:t>th</w:t>
      </w:r>
      <w:r w:rsidRPr="00D00180">
        <w:rPr>
          <w:rFonts w:ascii="Arial" w:hAnsi="Arial" w:cs="Arial"/>
          <w:bCs/>
        </w:rPr>
        <w:t xml:space="preserve"> frame roll-off will take place. </w:t>
      </w:r>
    </w:p>
    <w:p w14:paraId="61CEF058" w14:textId="77777777" w:rsidR="00E263F0" w:rsidRPr="00E263F0" w:rsidRDefault="00B873BD" w:rsidP="00E263F0">
      <w:pPr>
        <w:pStyle w:val="Default"/>
        <w:numPr>
          <w:ilvl w:val="0"/>
          <w:numId w:val="6"/>
        </w:numPr>
        <w:spacing w:after="81"/>
        <w:rPr>
          <w:rFonts w:ascii="Arial" w:hAnsi="Arial" w:cs="Arial"/>
        </w:rPr>
      </w:pPr>
      <w:r w:rsidRPr="00D00180">
        <w:rPr>
          <w:rFonts w:ascii="Arial" w:hAnsi="Arial" w:cs="Arial"/>
          <w:bCs/>
        </w:rPr>
        <w:t>Payout is 1 in 5.</w:t>
      </w:r>
      <w:r w:rsidR="002E1802">
        <w:rPr>
          <w:rFonts w:ascii="Arial" w:hAnsi="Arial" w:cs="Arial"/>
          <w:bCs/>
        </w:rPr>
        <w:t xml:space="preserve"> Day 1 Qualifying pin</w:t>
      </w:r>
      <w:r w:rsidR="00F56B2D">
        <w:rPr>
          <w:rFonts w:ascii="Arial" w:hAnsi="Arial" w:cs="Arial"/>
          <w:bCs/>
        </w:rPr>
        <w:t xml:space="preserve"> </w:t>
      </w:r>
      <w:r w:rsidR="002E1802">
        <w:rPr>
          <w:rFonts w:ascii="Arial" w:hAnsi="Arial" w:cs="Arial"/>
          <w:bCs/>
        </w:rPr>
        <w:t>fall plus HDCP leader will</w:t>
      </w:r>
      <w:r w:rsidR="00E263F0">
        <w:rPr>
          <w:rFonts w:ascii="Arial" w:hAnsi="Arial" w:cs="Arial"/>
          <w:bCs/>
        </w:rPr>
        <w:t xml:space="preserve"> be reimbursed their entry fee.</w:t>
      </w:r>
    </w:p>
    <w:p w14:paraId="5AE74918" w14:textId="77777777" w:rsidR="00E263F0" w:rsidRDefault="00E263F0" w:rsidP="00E263F0">
      <w:pPr>
        <w:pStyle w:val="Default"/>
        <w:spacing w:after="81"/>
        <w:jc w:val="center"/>
        <w:rPr>
          <w:rFonts w:ascii="Arial" w:hAnsi="Arial" w:cs="Arial"/>
          <w:b/>
          <w:bCs/>
          <w:sz w:val="23"/>
          <w:szCs w:val="23"/>
        </w:rPr>
      </w:pPr>
    </w:p>
    <w:p w14:paraId="75EBF17C" w14:textId="77777777" w:rsidR="00CF01E8" w:rsidRPr="00D00180" w:rsidRDefault="00E263F0" w:rsidP="00E263F0">
      <w:pPr>
        <w:pStyle w:val="Default"/>
        <w:spacing w:after="81"/>
        <w:jc w:val="center"/>
        <w:rPr>
          <w:rFonts w:ascii="Arial" w:hAnsi="Arial" w:cs="Arial"/>
          <w:bCs/>
        </w:rPr>
      </w:pPr>
      <w:r>
        <w:rPr>
          <w:rFonts w:ascii="Arial" w:hAnsi="Arial" w:cs="Arial"/>
          <w:b/>
          <w:bCs/>
          <w:sz w:val="23"/>
          <w:szCs w:val="23"/>
        </w:rPr>
        <w:t>PAGE 2 OF 2 – DETACH AND KEEP</w:t>
      </w:r>
    </w:p>
    <w:p w14:paraId="779C2518" w14:textId="77777777" w:rsidR="0025310B" w:rsidRPr="00D00180" w:rsidRDefault="00467392" w:rsidP="00CF01E8">
      <w:pPr>
        <w:pStyle w:val="Default"/>
        <w:spacing w:after="81"/>
        <w:jc w:val="center"/>
        <w:rPr>
          <w:rFonts w:ascii="Arial" w:hAnsi="Arial" w:cs="Arial"/>
        </w:rPr>
      </w:pPr>
      <w:r w:rsidRPr="00D00180">
        <w:rPr>
          <w:rFonts w:ascii="Arial" w:hAnsi="Arial" w:cs="Arial"/>
          <w:bCs/>
        </w:rPr>
        <w:t xml:space="preserve">Visit </w:t>
      </w:r>
      <w:hyperlink r:id="rId5" w:history="1">
        <w:r w:rsidR="0025310B" w:rsidRPr="005B45E9">
          <w:rPr>
            <w:rStyle w:val="Hyperlink"/>
            <w:rFonts w:ascii="Arial" w:hAnsi="Arial" w:cs="Arial"/>
            <w:bCs/>
          </w:rPr>
          <w:t>www.stjosephbowling.com</w:t>
        </w:r>
      </w:hyperlink>
    </w:p>
    <w:sectPr w:rsidR="0025310B" w:rsidRPr="00D00180" w:rsidSect="00E5260D">
      <w:pgSz w:w="12240" w:h="15840" w:code="1"/>
      <w:pgMar w:top="720" w:right="144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65F"/>
    <w:multiLevelType w:val="hybridMultilevel"/>
    <w:tmpl w:val="875098DA"/>
    <w:lvl w:ilvl="0" w:tplc="774AD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42B32"/>
    <w:multiLevelType w:val="hybridMultilevel"/>
    <w:tmpl w:val="6B8E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62AC1"/>
    <w:multiLevelType w:val="hybridMultilevel"/>
    <w:tmpl w:val="A7A4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71BD0"/>
    <w:multiLevelType w:val="hybridMultilevel"/>
    <w:tmpl w:val="BDEED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A2194"/>
    <w:multiLevelType w:val="hybridMultilevel"/>
    <w:tmpl w:val="806E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32B21"/>
    <w:multiLevelType w:val="hybridMultilevel"/>
    <w:tmpl w:val="79FAE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F1"/>
    <w:rsid w:val="000450F8"/>
    <w:rsid w:val="0006740C"/>
    <w:rsid w:val="000825F1"/>
    <w:rsid w:val="00117C7C"/>
    <w:rsid w:val="00125CA2"/>
    <w:rsid w:val="00132A7B"/>
    <w:rsid w:val="001525E9"/>
    <w:rsid w:val="00177151"/>
    <w:rsid w:val="00181B85"/>
    <w:rsid w:val="00185B37"/>
    <w:rsid w:val="001F5C80"/>
    <w:rsid w:val="0025310B"/>
    <w:rsid w:val="002D664A"/>
    <w:rsid w:val="002E1802"/>
    <w:rsid w:val="00321AAE"/>
    <w:rsid w:val="00412024"/>
    <w:rsid w:val="00467392"/>
    <w:rsid w:val="004767D0"/>
    <w:rsid w:val="004D1AAA"/>
    <w:rsid w:val="005422ED"/>
    <w:rsid w:val="00560ED6"/>
    <w:rsid w:val="0057477E"/>
    <w:rsid w:val="006119B4"/>
    <w:rsid w:val="006E6620"/>
    <w:rsid w:val="006F5273"/>
    <w:rsid w:val="006F74E6"/>
    <w:rsid w:val="0070265D"/>
    <w:rsid w:val="007512C3"/>
    <w:rsid w:val="007514D5"/>
    <w:rsid w:val="007B653A"/>
    <w:rsid w:val="007E2326"/>
    <w:rsid w:val="007F53CD"/>
    <w:rsid w:val="008303F4"/>
    <w:rsid w:val="008B7EC2"/>
    <w:rsid w:val="008C46F5"/>
    <w:rsid w:val="008D331E"/>
    <w:rsid w:val="0094201D"/>
    <w:rsid w:val="00980C63"/>
    <w:rsid w:val="009A6293"/>
    <w:rsid w:val="009E7606"/>
    <w:rsid w:val="00A04AAD"/>
    <w:rsid w:val="00A37CB4"/>
    <w:rsid w:val="00AB5F1C"/>
    <w:rsid w:val="00AC6488"/>
    <w:rsid w:val="00AF1316"/>
    <w:rsid w:val="00B46EFA"/>
    <w:rsid w:val="00B678C0"/>
    <w:rsid w:val="00B873BD"/>
    <w:rsid w:val="00BA58A7"/>
    <w:rsid w:val="00BD5C74"/>
    <w:rsid w:val="00BF6B53"/>
    <w:rsid w:val="00C933F0"/>
    <w:rsid w:val="00CF01E8"/>
    <w:rsid w:val="00D00180"/>
    <w:rsid w:val="00D57D15"/>
    <w:rsid w:val="00D67158"/>
    <w:rsid w:val="00D709CC"/>
    <w:rsid w:val="00D73251"/>
    <w:rsid w:val="00D97338"/>
    <w:rsid w:val="00DE6C9F"/>
    <w:rsid w:val="00E0200A"/>
    <w:rsid w:val="00E263F0"/>
    <w:rsid w:val="00E5260D"/>
    <w:rsid w:val="00E555FF"/>
    <w:rsid w:val="00F170DB"/>
    <w:rsid w:val="00F548B1"/>
    <w:rsid w:val="00F56B2D"/>
    <w:rsid w:val="00F84D06"/>
    <w:rsid w:val="00FB6732"/>
    <w:rsid w:val="00FE3963"/>
    <w:rsid w:val="00FF4E22"/>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1851"/>
  <w15:docId w15:val="{158800F7-BF07-4CB9-AE0A-71EE374F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5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873BD"/>
    <w:pPr>
      <w:spacing w:after="160" w:line="259" w:lineRule="auto"/>
      <w:ind w:left="720"/>
      <w:contextualSpacing/>
    </w:pPr>
    <w:rPr>
      <w:rFonts w:eastAsiaTheme="minorHAnsi"/>
    </w:rPr>
  </w:style>
  <w:style w:type="character" w:styleId="Hyperlink">
    <w:name w:val="Hyperlink"/>
    <w:basedOn w:val="DefaultParagraphFont"/>
    <w:uiPriority w:val="99"/>
    <w:unhideWhenUsed/>
    <w:rsid w:val="0025310B"/>
    <w:rPr>
      <w:color w:val="0000FF" w:themeColor="hyperlink"/>
      <w:u w:val="single"/>
    </w:rPr>
  </w:style>
  <w:style w:type="paragraph" w:styleId="BalloonText">
    <w:name w:val="Balloon Text"/>
    <w:basedOn w:val="Normal"/>
    <w:link w:val="BalloonTextChar"/>
    <w:uiPriority w:val="99"/>
    <w:semiHidden/>
    <w:unhideWhenUsed/>
    <w:rsid w:val="00E52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josephbow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Chris Gage</cp:lastModifiedBy>
  <cp:revision>2</cp:revision>
  <cp:lastPrinted>2020-02-17T22:03:00Z</cp:lastPrinted>
  <dcterms:created xsi:type="dcterms:W3CDTF">2022-03-17T23:43:00Z</dcterms:created>
  <dcterms:modified xsi:type="dcterms:W3CDTF">2022-03-17T23:43:00Z</dcterms:modified>
</cp:coreProperties>
</file>