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0F1EB" w14:textId="143D2A70" w:rsidR="00930DFA" w:rsidRDefault="00745C54" w:rsidP="00745C54">
      <w:pPr>
        <w:pStyle w:val="Heading1"/>
      </w:pPr>
      <w:r>
        <w:t>Christmas Cheer Laser, part 8</w:t>
      </w:r>
      <w:r w:rsidR="00193304">
        <w:t>, the hard way</w:t>
      </w:r>
    </w:p>
    <w:p w14:paraId="0991D911" w14:textId="1C8C4D12" w:rsidR="00193304" w:rsidRPr="00193304" w:rsidRDefault="00193304" w:rsidP="00193304">
      <w:r>
        <w:t xml:space="preserve">This is an appendix to </w:t>
      </w:r>
      <w:r>
        <w:t>Christmas Cheer Laser, part 8</w:t>
      </w:r>
      <w:r>
        <w:t>.  If you want to practice burrowing through messy XML data without assistance from Import-</w:t>
      </w:r>
      <w:proofErr w:type="spellStart"/>
      <w:r>
        <w:t>Clixml</w:t>
      </w:r>
      <w:proofErr w:type="spellEnd"/>
      <w:r>
        <w:t xml:space="preserve">, this </w:t>
      </w:r>
      <w:r w:rsidR="00B77B86">
        <w:t>is for you.</w:t>
      </w:r>
    </w:p>
    <w:p w14:paraId="074A7485" w14:textId="4B5294B5" w:rsidR="00BB21B8" w:rsidRDefault="00BB21B8" w:rsidP="00BB21B8">
      <w:pPr>
        <w:pStyle w:val="Heading2"/>
      </w:pPr>
      <w:r>
        <w:t>Answers to the Previous Question</w:t>
      </w:r>
    </w:p>
    <w:p w14:paraId="781AA57C" w14:textId="2821690F" w:rsidR="00BB21B8" w:rsidRDefault="00BB21B8" w:rsidP="00BB21B8">
      <w:pPr>
        <w:pStyle w:val="ListParagraph"/>
        <w:numPr>
          <w:ilvl w:val="0"/>
          <w:numId w:val="4"/>
        </w:numPr>
      </w:pPr>
      <w:r>
        <w:t>What laser parameters do you recover from the XML document?</w:t>
      </w:r>
    </w:p>
    <w:p w14:paraId="7FB6AA3D" w14:textId="3B2C4E6E" w:rsidR="00DB6C12" w:rsidRDefault="00BB21B8" w:rsidP="00DB6C12">
      <w:pPr>
        <w:rPr>
          <w:noProof/>
        </w:rPr>
      </w:pPr>
      <w:r>
        <w:t>The last hint told us to look for a .xml file in the /</w:t>
      </w:r>
      <w:proofErr w:type="spellStart"/>
      <w:r>
        <w:t>etc</w:t>
      </w:r>
      <w:proofErr w:type="spellEnd"/>
      <w:r>
        <w:t xml:space="preserve"> directory.</w:t>
      </w:r>
      <w:r>
        <w:br/>
      </w:r>
      <w:r w:rsidR="00DB6C12">
        <w:rPr>
          <w:noProof/>
        </w:rPr>
        <w:drawing>
          <wp:inline distT="0" distB="0" distL="0" distR="0" wp14:anchorId="6DEC467F" wp14:editId="1C597717">
            <wp:extent cx="5943600" cy="544830"/>
            <wp:effectExtent l="0" t="0" r="0" b="762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66226C" w14:textId="2CD135F2" w:rsidR="00BB21B8" w:rsidRDefault="00BB21B8" w:rsidP="00DB6C12">
      <w:pPr>
        <w:rPr>
          <w:noProof/>
        </w:rPr>
      </w:pPr>
      <w:r>
        <w:rPr>
          <w:noProof/>
        </w:rPr>
        <w:t>We’ve already done something like that, so it shouldn’t be hard.  It’s nice that PowerShell will do recursive searches with a wild card in the middle, like /etc/*.xml.</w:t>
      </w:r>
    </w:p>
    <w:p w14:paraId="1DADE89D" w14:textId="6E8369A8" w:rsidR="00DB6C12" w:rsidRDefault="00BB21B8" w:rsidP="00DB6C12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dir</w:t>
      </w:r>
      <w:r w:rsidRPr="0058268A">
        <w:rPr>
          <w:rFonts w:ascii="Courier New" w:hAnsi="Courier New" w:cs="Courier New"/>
          <w:noProof/>
          <w:sz w:val="20"/>
          <w:szCs w:val="20"/>
        </w:rPr>
        <w:t xml:space="preserve"> /etc/*.xml -Recurse -ErrorAction SilentlyContinue</w:t>
      </w:r>
      <w:r w:rsidR="00DB6C12">
        <w:rPr>
          <w:noProof/>
        </w:rPr>
        <w:br/>
      </w:r>
      <w:r>
        <w:rPr>
          <w:noProof/>
        </w:rPr>
        <w:drawing>
          <wp:inline distT="0" distB="0" distL="0" distR="0" wp14:anchorId="20047AC6" wp14:editId="60B534CD">
            <wp:extent cx="5534025" cy="16060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40976" cy="1608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7FF506" w14:textId="67FB97B8" w:rsidR="00E72A6B" w:rsidRDefault="00BB21B8" w:rsidP="00BB21B8">
      <w:pPr>
        <w:rPr>
          <w:rFonts w:ascii="Courier New" w:hAnsi="Courier New" w:cs="Courier New"/>
          <w:noProof/>
        </w:rPr>
      </w:pPr>
      <w:r>
        <w:rPr>
          <w:noProof/>
        </w:rPr>
        <w:t>Notice that the EventLog.xml file is over 10 MB.  It will take a long time to scroll through this file looking for the correct id.</w:t>
      </w:r>
      <w:r w:rsidR="00E72A6B">
        <w:rPr>
          <w:noProof/>
        </w:rPr>
        <w:t xml:space="preserve">  In fact, if we look at the first few lines of the file, </w:t>
      </w:r>
      <w:r w:rsidR="00E94FC3">
        <w:rPr>
          <w:noProof/>
        </w:rPr>
        <w:t>we see that each event is very long.</w:t>
      </w:r>
      <w:r w:rsidR="00E94FC3">
        <w:rPr>
          <w:noProof/>
        </w:rPr>
        <w:br/>
      </w:r>
      <w:r w:rsidR="00E94FC3" w:rsidRPr="00D903DD">
        <w:rPr>
          <w:rFonts w:ascii="Courier New" w:hAnsi="Courier New" w:cs="Courier New"/>
          <w:noProof/>
        </w:rPr>
        <w:t>gc /etc/systemd/system/timers.target.wants/EventLog.xm</w:t>
      </w:r>
      <w:r w:rsidR="00E94FC3">
        <w:rPr>
          <w:rFonts w:ascii="Courier New" w:hAnsi="Courier New" w:cs="Courier New"/>
          <w:noProof/>
        </w:rPr>
        <w:t>l | select -first 20</w:t>
      </w:r>
      <w:r w:rsidR="00E94FC3">
        <w:rPr>
          <w:rFonts w:ascii="Courier New" w:hAnsi="Courier New" w:cs="Courier New"/>
          <w:noProof/>
        </w:rPr>
        <w:br/>
      </w:r>
      <w:r w:rsidR="00E94FC3">
        <w:rPr>
          <w:noProof/>
        </w:rPr>
        <w:drawing>
          <wp:inline distT="0" distB="0" distL="0" distR="0" wp14:anchorId="5A54B6EE" wp14:editId="498E0250">
            <wp:extent cx="5943600" cy="2856230"/>
            <wp:effectExtent l="0" t="0" r="0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5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853D2" w14:textId="712F8E5F" w:rsidR="00E94FC3" w:rsidRPr="00E94FC3" w:rsidRDefault="00E94FC3" w:rsidP="00BB21B8">
      <w:pPr>
        <w:rPr>
          <w:rFonts w:cstheme="minorHAnsi"/>
          <w:noProof/>
        </w:rPr>
      </w:pPr>
      <w:r w:rsidRPr="00E94FC3">
        <w:rPr>
          <w:rFonts w:cstheme="minorHAnsi"/>
          <w:noProof/>
        </w:rPr>
        <w:lastRenderedPageBreak/>
        <w:t>It turns out that each</w:t>
      </w:r>
      <w:r>
        <w:rPr>
          <w:rFonts w:cstheme="minorHAnsi"/>
          <w:noProof/>
        </w:rPr>
        <w:t xml:space="preserve"> event is about 210 lines long.  A copy of one event is in the text file is in the file </w:t>
      </w:r>
      <w:r w:rsidRPr="00E94FC3">
        <w:rPr>
          <w:rFonts w:cstheme="minorHAnsi"/>
          <w:noProof/>
        </w:rPr>
        <w:t>LaserXML1event.txt</w:t>
      </w:r>
      <w:r>
        <w:rPr>
          <w:rFonts w:cstheme="minorHAnsi"/>
          <w:noProof/>
        </w:rPr>
        <w:t xml:space="preserve">.  We are lucky though, as the Id we need is in the screenshot above.  It is </w:t>
      </w:r>
      <w:r>
        <w:rPr>
          <w:rFonts w:cstheme="minorHAnsi"/>
          <w:noProof/>
        </w:rPr>
        <w:br/>
      </w:r>
      <w:r w:rsidRPr="00E94FC3">
        <w:rPr>
          <w:rFonts w:ascii="Courier New" w:hAnsi="Courier New" w:cs="Courier New"/>
          <w:noProof/>
        </w:rPr>
        <w:t>&lt;I32 N=”Id”&gt;</w:t>
      </w:r>
      <w:r>
        <w:rPr>
          <w:rFonts w:cstheme="minorHAnsi"/>
          <w:noProof/>
        </w:rPr>
        <w:t xml:space="preserve">  The value of the N=”Id” node in the screenshot is 3.  (I believe the I32 stands for 32 bit integer.)</w:t>
      </w:r>
    </w:p>
    <w:p w14:paraId="3CB73317" w14:textId="4BB91261" w:rsidR="00E72A6B" w:rsidRPr="00E94FC3" w:rsidRDefault="00E94FC3" w:rsidP="00BB21B8">
      <w:pPr>
        <w:rPr>
          <w:rFonts w:cstheme="minorHAnsi"/>
          <w:noProof/>
        </w:rPr>
      </w:pPr>
      <w:r>
        <w:rPr>
          <w:rFonts w:cstheme="minorHAnsi"/>
          <w:noProof/>
        </w:rPr>
        <w:t>According to the hint, we need to group all the Id values.  There will be one value that only occurs once, and it should contain the information we are seeking.</w:t>
      </w:r>
    </w:p>
    <w:p w14:paraId="0A1C86D8" w14:textId="5C748E6C" w:rsidR="00E72A6B" w:rsidRDefault="00B46C8E" w:rsidP="00BB21B8">
      <w:pPr>
        <w:rPr>
          <w:noProof/>
        </w:rPr>
      </w:pPr>
      <w:r>
        <w:rPr>
          <w:noProof/>
        </w:rPr>
        <w:t>For simpler ways to solve this problem, see “</w:t>
      </w:r>
      <w:r w:rsidRPr="00B46C8E">
        <w:rPr>
          <w:noProof/>
        </w:rPr>
        <w:t>Christmas Cheer Laser part 8</w:t>
      </w:r>
      <w:r>
        <w:rPr>
          <w:noProof/>
        </w:rPr>
        <w:t>.pdf”.  This way shows the ugly details of burrowing through the XML manually.</w:t>
      </w:r>
    </w:p>
    <w:p w14:paraId="0960E8F0" w14:textId="22797533" w:rsidR="00BB21B8" w:rsidRDefault="00BB21B8" w:rsidP="00BB21B8">
      <w:pPr>
        <w:pStyle w:val="Heading3"/>
        <w:rPr>
          <w:noProof/>
        </w:rPr>
      </w:pPr>
      <w:r>
        <w:rPr>
          <w:noProof/>
        </w:rPr>
        <w:t>PowerShell XML Data Type</w:t>
      </w:r>
    </w:p>
    <w:p w14:paraId="2891DD33" w14:textId="04D92591" w:rsidR="00BB21B8" w:rsidRDefault="00FF33C7" w:rsidP="00BB21B8">
      <w:pPr>
        <w:rPr>
          <w:noProof/>
        </w:rPr>
      </w:pPr>
      <w:r>
        <w:rPr>
          <w:noProof/>
        </w:rPr>
        <w:t>There is a lot of XML data, so most languages have methods to handle it.  We can load the contents of EventLog.xml file into a variable (PowerShell variable names start with $)</w:t>
      </w:r>
      <w:r w:rsidR="00D903DD">
        <w:rPr>
          <w:noProof/>
        </w:rPr>
        <w:t xml:space="preserve"> and then change its data type to XML.  Many programming languages call this type casting, or casting.  </w:t>
      </w:r>
      <w:r w:rsidR="00D903DD" w:rsidRPr="00D903DD">
        <w:rPr>
          <w:rFonts w:ascii="Courier New" w:hAnsi="Courier New" w:cs="Courier New"/>
          <w:noProof/>
        </w:rPr>
        <w:t>Get-Content</w:t>
      </w:r>
      <w:r w:rsidR="00D903DD">
        <w:rPr>
          <w:noProof/>
        </w:rPr>
        <w:t xml:space="preserve"> is like </w:t>
      </w:r>
      <w:r w:rsidR="00D903DD" w:rsidRPr="00D903DD">
        <w:rPr>
          <w:rFonts w:ascii="Courier New" w:hAnsi="Courier New" w:cs="Courier New"/>
          <w:noProof/>
        </w:rPr>
        <w:t>cat</w:t>
      </w:r>
      <w:r w:rsidR="00D903DD">
        <w:rPr>
          <w:noProof/>
        </w:rPr>
        <w:t xml:space="preserve"> in Linux and type in Windows, so it has the aliases </w:t>
      </w:r>
      <w:r w:rsidR="00D903DD" w:rsidRPr="00D903DD">
        <w:rPr>
          <w:rFonts w:ascii="Courier New" w:hAnsi="Courier New" w:cs="Courier New"/>
          <w:noProof/>
        </w:rPr>
        <w:t xml:space="preserve">gc, type, </w:t>
      </w:r>
      <w:r w:rsidR="00D903DD" w:rsidRPr="00D903DD">
        <w:rPr>
          <w:noProof/>
        </w:rPr>
        <w:t>and</w:t>
      </w:r>
      <w:r w:rsidR="00D903DD" w:rsidRPr="00D903DD">
        <w:rPr>
          <w:rFonts w:ascii="Courier New" w:hAnsi="Courier New" w:cs="Courier New"/>
          <w:noProof/>
        </w:rPr>
        <w:t xml:space="preserve"> cat</w:t>
      </w:r>
      <w:r w:rsidR="00D903DD">
        <w:rPr>
          <w:noProof/>
        </w:rPr>
        <w:t xml:space="preserve">.  (This terminal doesn’t have </w:t>
      </w:r>
      <w:r w:rsidR="00D903DD" w:rsidRPr="00D903DD">
        <w:rPr>
          <w:rFonts w:ascii="Courier New" w:hAnsi="Courier New" w:cs="Courier New"/>
          <w:noProof/>
        </w:rPr>
        <w:t>cat</w:t>
      </w:r>
      <w:r w:rsidR="00D903DD">
        <w:rPr>
          <w:noProof/>
        </w:rPr>
        <w:t>.)</w:t>
      </w:r>
      <w:r w:rsidR="00D903DD">
        <w:rPr>
          <w:noProof/>
        </w:rPr>
        <w:br/>
      </w:r>
      <w:r w:rsidR="00D903DD" w:rsidRPr="00D903DD">
        <w:rPr>
          <w:rFonts w:ascii="Courier New" w:hAnsi="Courier New" w:cs="Courier New"/>
          <w:noProof/>
        </w:rPr>
        <w:t>[xml]$xdoc = gc /etc/systemd/system/timers.target.wants/EventLog.xml</w:t>
      </w:r>
    </w:p>
    <w:p w14:paraId="4F49D833" w14:textId="7A973EAE" w:rsidR="00D903DD" w:rsidRDefault="00D903DD" w:rsidP="00BB21B8">
      <w:r>
        <w:rPr>
          <w:noProof/>
        </w:rPr>
        <w:t xml:space="preserve">If you pipe </w:t>
      </w:r>
      <w:r w:rsidRPr="00D903DD">
        <w:rPr>
          <w:rFonts w:ascii="Courier New" w:hAnsi="Courier New" w:cs="Courier New"/>
          <w:noProof/>
        </w:rPr>
        <w:t>$xdoc</w:t>
      </w:r>
      <w:r>
        <w:rPr>
          <w:noProof/>
        </w:rPr>
        <w:t xml:space="preserve"> into </w:t>
      </w:r>
      <w:r w:rsidRPr="00D903DD">
        <w:rPr>
          <w:rFonts w:ascii="Courier New" w:hAnsi="Courier New" w:cs="Courier New"/>
          <w:noProof/>
        </w:rPr>
        <w:t>Get-Member</w:t>
      </w:r>
      <w:r>
        <w:rPr>
          <w:noProof/>
        </w:rPr>
        <w:t xml:space="preserve">, you will see that it is a </w:t>
      </w:r>
      <w:r w:rsidRPr="00D903DD">
        <w:rPr>
          <w:rFonts w:ascii="Courier New" w:hAnsi="Courier New" w:cs="Courier New"/>
          <w:noProof/>
        </w:rPr>
        <w:t>System.Xml.XmlDocument</w:t>
      </w:r>
      <w:r>
        <w:t xml:space="preserve"> and it has many methods for dealing with XML data.</w:t>
      </w:r>
    </w:p>
    <w:p w14:paraId="2743E04D" w14:textId="1598633B" w:rsidR="00D903DD" w:rsidRDefault="00D903DD" w:rsidP="00BB21B8">
      <w:r>
        <w:t xml:space="preserve">Let’s explore.  The variable itself will tell us that it is a collection of objects called </w:t>
      </w:r>
      <w:proofErr w:type="spellStart"/>
      <w:r w:rsidRPr="00D903DD">
        <w:rPr>
          <w:rFonts w:ascii="Courier New" w:hAnsi="Courier New" w:cs="Courier New"/>
        </w:rPr>
        <w:t>Objs</w:t>
      </w:r>
      <w:proofErr w:type="spellEnd"/>
      <w:r>
        <w:t>.</w:t>
      </w:r>
      <w:r>
        <w:br/>
      </w:r>
      <w:r>
        <w:rPr>
          <w:noProof/>
        </w:rPr>
        <w:drawing>
          <wp:inline distT="0" distB="0" distL="0" distR="0" wp14:anchorId="4E0699DD" wp14:editId="6E4985A1">
            <wp:extent cx="2943225" cy="11906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239E16" w14:textId="51A7E4E1" w:rsidR="00D903DD" w:rsidRDefault="00D903DD" w:rsidP="00BB21B8">
      <w:r>
        <w:rPr>
          <w:noProof/>
        </w:rPr>
        <w:drawing>
          <wp:inline distT="0" distB="0" distL="0" distR="0" wp14:anchorId="3E92E36E" wp14:editId="54335DF2">
            <wp:extent cx="5943600" cy="8731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46F05" w14:textId="57BCE899" w:rsidR="00D903DD" w:rsidRDefault="00D903DD" w:rsidP="00BB21B8">
      <w:r>
        <w:t xml:space="preserve">Ok.  The objects inside of the </w:t>
      </w:r>
      <w:proofErr w:type="spellStart"/>
      <w:r w:rsidRPr="006471C7">
        <w:rPr>
          <w:rFonts w:ascii="Courier New" w:hAnsi="Courier New" w:cs="Courier New"/>
        </w:rPr>
        <w:t>O</w:t>
      </w:r>
      <w:r w:rsidR="006471C7" w:rsidRPr="006471C7">
        <w:rPr>
          <w:rFonts w:ascii="Courier New" w:hAnsi="Courier New" w:cs="Courier New"/>
        </w:rPr>
        <w:t>bjs</w:t>
      </w:r>
      <w:proofErr w:type="spellEnd"/>
      <w:r w:rsidR="006471C7">
        <w:t xml:space="preserve"> collection are called </w:t>
      </w:r>
      <w:r w:rsidR="006471C7" w:rsidRPr="006471C7">
        <w:rPr>
          <w:rFonts w:ascii="Courier New" w:hAnsi="Courier New" w:cs="Courier New"/>
        </w:rPr>
        <w:t>Obj</w:t>
      </w:r>
      <w:r w:rsidR="006471C7">
        <w:t>.</w:t>
      </w:r>
    </w:p>
    <w:p w14:paraId="15A4CB13" w14:textId="6BC27658" w:rsidR="008C3A5B" w:rsidRDefault="00E72A6B" w:rsidP="00BB21B8">
      <w:r>
        <w:lastRenderedPageBreak/>
        <w:t>We are dealing with a 10MB file, we should limit our output.</w:t>
      </w:r>
      <w:r w:rsidR="008C3A5B">
        <w:br/>
      </w:r>
      <w:r w:rsidR="008C3A5B">
        <w:rPr>
          <w:noProof/>
        </w:rPr>
        <w:drawing>
          <wp:inline distT="0" distB="0" distL="0" distR="0" wp14:anchorId="545F3548" wp14:editId="0F213583">
            <wp:extent cx="4276725" cy="18674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90177" cy="1873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3730F" w14:textId="2CD63C7A" w:rsidR="001F0B69" w:rsidRDefault="008C3A5B" w:rsidP="006467AF">
      <w:r>
        <w:t xml:space="preserve">We can see that underneath </w:t>
      </w:r>
      <w:r w:rsidRPr="006467AF">
        <w:t>Obj</w:t>
      </w:r>
      <w:r>
        <w:t xml:space="preserve">, there are </w:t>
      </w:r>
      <w:r w:rsidR="00AE2A9C">
        <w:t>properties (nodes in XML)</w:t>
      </w:r>
      <w:r>
        <w:t xml:space="preserve"> </w:t>
      </w:r>
      <w:proofErr w:type="spellStart"/>
      <w:r w:rsidRPr="006467AF">
        <w:t>RefId</w:t>
      </w:r>
      <w:proofErr w:type="spellEnd"/>
      <w:r>
        <w:t xml:space="preserve">, TN, </w:t>
      </w:r>
      <w:proofErr w:type="spellStart"/>
      <w:r w:rsidRPr="006467AF">
        <w:t>ToString</w:t>
      </w:r>
      <w:proofErr w:type="spellEnd"/>
      <w:r>
        <w:t xml:space="preserve">, </w:t>
      </w:r>
      <w:r w:rsidRPr="006467AF">
        <w:t>Props</w:t>
      </w:r>
      <w:r>
        <w:t xml:space="preserve">, and </w:t>
      </w:r>
      <w:r w:rsidRPr="006467AF">
        <w:t>MS</w:t>
      </w:r>
      <w:r>
        <w:t xml:space="preserve">.  </w:t>
      </w:r>
      <w:r w:rsidR="00E94FC3">
        <w:t xml:space="preserve">If you look back at the screenshot with the first lines of the file, you </w:t>
      </w:r>
      <w:r w:rsidR="001F0B69">
        <w:t xml:space="preserve">will see that our node, </w:t>
      </w:r>
      <w:r w:rsidR="001F0B69" w:rsidRPr="00AE2A9C">
        <w:rPr>
          <w:rFonts w:ascii="Courier New" w:hAnsi="Courier New" w:cs="Courier New"/>
        </w:rPr>
        <w:t>&lt;I32 N="Id"&gt;3&lt;/I32&gt;</w:t>
      </w:r>
      <w:r w:rsidR="001F0B69" w:rsidRPr="00AE2A9C">
        <w:rPr>
          <w:rFonts w:ascii="Courier New" w:hAnsi="Courier New" w:cs="Courier New"/>
        </w:rPr>
        <w:t>,</w:t>
      </w:r>
      <w:r w:rsidR="001F0B69">
        <w:t xml:space="preserve"> lives under the Props node.  Use Get-Member to examine the properties of the I32 node.</w:t>
      </w:r>
      <w:r w:rsidR="001F0B69">
        <w:br/>
      </w:r>
      <w:r w:rsidR="001F0B69">
        <w:rPr>
          <w:noProof/>
        </w:rPr>
        <w:drawing>
          <wp:inline distT="0" distB="0" distL="0" distR="0" wp14:anchorId="429BA3BC" wp14:editId="6F9D853A">
            <wp:extent cx="5943600" cy="16071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0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0B69">
        <w:br/>
        <w:t>&lt;snip&gt;</w:t>
      </w:r>
      <w:r w:rsidR="001F0B69">
        <w:br/>
      </w:r>
      <w:r w:rsidR="001F0B69">
        <w:rPr>
          <w:noProof/>
        </w:rPr>
        <w:drawing>
          <wp:inline distT="0" distB="0" distL="0" distR="0" wp14:anchorId="5705831D" wp14:editId="333CE66C">
            <wp:extent cx="5943600" cy="70866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3BA5D" w14:textId="6007F9AE" w:rsidR="008C3A5B" w:rsidRDefault="001F0B69" w:rsidP="006467AF">
      <w:r>
        <w:t>The I32 node has properties Item, #text, and N.  Now look at the contents if I32 with</w:t>
      </w:r>
      <w:r>
        <w:br/>
      </w:r>
      <w:r w:rsidR="006467AF" w:rsidRPr="00C25280">
        <w:rPr>
          <w:rFonts w:ascii="Courier New" w:hAnsi="Courier New" w:cs="Courier New"/>
        </w:rPr>
        <w:t>$</w:t>
      </w:r>
      <w:proofErr w:type="gramStart"/>
      <w:r w:rsidR="006467AF" w:rsidRPr="00C25280">
        <w:rPr>
          <w:rFonts w:ascii="Courier New" w:hAnsi="Courier New" w:cs="Courier New"/>
        </w:rPr>
        <w:t>xdoc.Objs.Obj</w:t>
      </w:r>
      <w:proofErr w:type="gramEnd"/>
      <w:r w:rsidR="006467AF" w:rsidRPr="00C25280">
        <w:rPr>
          <w:rFonts w:ascii="Courier New" w:hAnsi="Courier New" w:cs="Courier New"/>
        </w:rPr>
        <w:t>.Props.I32 | select -first 10</w:t>
      </w:r>
      <w:r w:rsidR="006467AF" w:rsidRPr="00C25280">
        <w:rPr>
          <w:rFonts w:ascii="Courier New" w:hAnsi="Courier New" w:cs="Courier New"/>
        </w:rPr>
        <w:br/>
      </w:r>
      <w:r w:rsidR="006467AF">
        <w:rPr>
          <w:noProof/>
        </w:rPr>
        <w:drawing>
          <wp:inline distT="0" distB="0" distL="0" distR="0" wp14:anchorId="04B5FB9A" wp14:editId="590376BC">
            <wp:extent cx="4552950" cy="2293853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60743" cy="229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2B84D1" w14:textId="54CC27A0" w:rsidR="00C25280" w:rsidRDefault="006467AF" w:rsidP="006467AF">
      <w:r>
        <w:lastRenderedPageBreak/>
        <w:t xml:space="preserve">It looks like each event has 4 </w:t>
      </w:r>
      <w:r w:rsidRPr="006467AF">
        <w:rPr>
          <w:rFonts w:ascii="Courier New" w:hAnsi="Courier New" w:cs="Courier New"/>
        </w:rPr>
        <w:t>I32</w:t>
      </w:r>
      <w:r>
        <w:t xml:space="preserve"> </w:t>
      </w:r>
      <w:r w:rsidR="00AE2A9C">
        <w:t>nodes</w:t>
      </w:r>
      <w:r>
        <w:t xml:space="preserve">, named </w:t>
      </w:r>
      <w:r w:rsidRPr="006467AF">
        <w:rPr>
          <w:rFonts w:ascii="Courier New" w:hAnsi="Courier New" w:cs="Courier New"/>
        </w:rPr>
        <w:t xml:space="preserve">Id, Task, </w:t>
      </w:r>
      <w:proofErr w:type="spellStart"/>
      <w:r w:rsidRPr="006467AF">
        <w:rPr>
          <w:rFonts w:ascii="Courier New" w:hAnsi="Courier New" w:cs="Courier New"/>
        </w:rPr>
        <w:t>ProcessID</w:t>
      </w:r>
      <w:proofErr w:type="spellEnd"/>
      <w:r w:rsidRPr="006467AF">
        <w:rPr>
          <w:rFonts w:ascii="Courier New" w:hAnsi="Courier New" w:cs="Courier New"/>
        </w:rPr>
        <w:t xml:space="preserve">, </w:t>
      </w:r>
      <w:r w:rsidRPr="006467AF">
        <w:rPr>
          <w:rFonts w:cstheme="minorHAnsi"/>
        </w:rPr>
        <w:t>and</w:t>
      </w:r>
      <w:r w:rsidRPr="006467AF">
        <w:rPr>
          <w:rFonts w:ascii="Courier New" w:hAnsi="Courier New" w:cs="Courier New"/>
        </w:rPr>
        <w:t xml:space="preserve"> </w:t>
      </w:r>
      <w:proofErr w:type="spellStart"/>
      <w:r w:rsidRPr="006467AF">
        <w:rPr>
          <w:rFonts w:ascii="Courier New" w:hAnsi="Courier New" w:cs="Courier New"/>
        </w:rPr>
        <w:t>ThreadID</w:t>
      </w:r>
      <w:proofErr w:type="spellEnd"/>
      <w:r w:rsidR="001F0B69">
        <w:t xml:space="preserve"> (they start to repeat after that</w:t>
      </w:r>
      <w:r w:rsidR="00AE2A9C">
        <w:t>,</w:t>
      </w:r>
      <w:r w:rsidR="001F0B69">
        <w:t xml:space="preserve"> as we’re into the next object.)</w:t>
      </w:r>
      <w:r>
        <w:t xml:space="preserve">  This adds a little difficulty.  The N= part is inside the tag for the node, so it is an attribute, not another node.  We can </w:t>
      </w:r>
      <w:r w:rsidR="00C25280">
        <w:t>separate the node with the correct attribute (Id) using the Where-Object cmdlet.</w:t>
      </w:r>
    </w:p>
    <w:p w14:paraId="19D52108" w14:textId="3719040F" w:rsidR="001F0B69" w:rsidRDefault="001F0B69" w:rsidP="006467AF">
      <w:r>
        <w:t xml:space="preserve">The node we want is in the N column (property) and has the value Id.  The #text column gives us the contents between the tags in </w:t>
      </w:r>
      <w:r w:rsidRPr="001F0B69">
        <w:t>&lt;I32 N="Id"&gt;3&lt;/I32&gt;</w:t>
      </w:r>
      <w:r>
        <w:t>, 3 in our case.</w:t>
      </w:r>
    </w:p>
    <w:p w14:paraId="35D8C6B9" w14:textId="13CD5C3B" w:rsidR="006471C7" w:rsidRDefault="00C25280" w:rsidP="00BB21B8">
      <w:pPr>
        <w:rPr>
          <w:rFonts w:ascii="Courier New" w:hAnsi="Courier New" w:cs="Courier New"/>
        </w:rPr>
      </w:pPr>
      <w:r w:rsidRPr="00C25280">
        <w:rPr>
          <w:rFonts w:ascii="Courier New" w:hAnsi="Courier New" w:cs="Courier New"/>
        </w:rPr>
        <w:t>$</w:t>
      </w:r>
      <w:proofErr w:type="gramStart"/>
      <w:r w:rsidRPr="00C25280">
        <w:rPr>
          <w:rFonts w:ascii="Courier New" w:hAnsi="Courier New" w:cs="Courier New"/>
        </w:rPr>
        <w:t>xdoc.Objs.Obj</w:t>
      </w:r>
      <w:proofErr w:type="gramEnd"/>
      <w:r w:rsidRPr="00C25280">
        <w:rPr>
          <w:rFonts w:ascii="Courier New" w:hAnsi="Courier New" w:cs="Courier New"/>
        </w:rPr>
        <w:t>.Props.I32 | where {$_.N -eq “Id”} | select -first 10</w:t>
      </w:r>
      <w:r w:rsidRPr="00C25280">
        <w:rPr>
          <w:rFonts w:ascii="Courier New" w:hAnsi="Courier New" w:cs="Courier New"/>
        </w:rPr>
        <w:br/>
      </w:r>
      <w:r>
        <w:rPr>
          <w:noProof/>
        </w:rPr>
        <w:drawing>
          <wp:inline distT="0" distB="0" distL="0" distR="0" wp14:anchorId="1CEA26F6" wp14:editId="06969ABF">
            <wp:extent cx="5943600" cy="231013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1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7F81C" w14:textId="64AE385F" w:rsidR="00C25280" w:rsidRDefault="00C25280" w:rsidP="00C25280">
      <w:r>
        <w:t>Ah, that is what we need</w:t>
      </w:r>
      <w:r w:rsidR="001F0B69">
        <w:t xml:space="preserve">.  The command has grabbed </w:t>
      </w:r>
      <w:r w:rsidR="00AE2A9C">
        <w:t>all</w:t>
      </w:r>
      <w:r w:rsidR="001F0B69">
        <w:t xml:space="preserve"> the nodes for </w:t>
      </w:r>
      <w:r w:rsidR="001F0B69" w:rsidRPr="001F0B69">
        <w:t>&lt;I32 N="Id"&gt;</w:t>
      </w:r>
      <w:r>
        <w:t xml:space="preserve">.  PowerShell has a cmdlet, </w:t>
      </w:r>
      <w:r w:rsidRPr="002300FE">
        <w:rPr>
          <w:rFonts w:ascii="Courier New" w:hAnsi="Courier New" w:cs="Courier New"/>
        </w:rPr>
        <w:t>Group-Object</w:t>
      </w:r>
      <w:r>
        <w:t xml:space="preserve"> (alias </w:t>
      </w:r>
      <w:r w:rsidRPr="002300FE">
        <w:rPr>
          <w:rFonts w:ascii="Courier New" w:hAnsi="Courier New" w:cs="Courier New"/>
        </w:rPr>
        <w:t>group</w:t>
      </w:r>
      <w:r>
        <w:t>) that that will put things into groups.  For example, it can put all the Id 5 items in the screenshot above into one group and count them (same for the ones, twos, threes, etc.)</w:t>
      </w:r>
    </w:p>
    <w:p w14:paraId="1BFEE06E" w14:textId="61A24B8F" w:rsidR="00C25280" w:rsidRDefault="002300FE" w:rsidP="00C25280">
      <w:r>
        <w:t>Notice the numbers are in the column called “#text”, above.  We can group by that.</w:t>
      </w:r>
      <w:r>
        <w:br/>
      </w:r>
      <w:r w:rsidRPr="002300FE">
        <w:rPr>
          <w:rFonts w:ascii="Courier New" w:hAnsi="Courier New" w:cs="Courier New"/>
        </w:rPr>
        <w:t>$</w:t>
      </w:r>
      <w:proofErr w:type="gramStart"/>
      <w:r w:rsidRPr="002300FE">
        <w:rPr>
          <w:rFonts w:ascii="Courier New" w:hAnsi="Courier New" w:cs="Courier New"/>
        </w:rPr>
        <w:t>xdoc.Objs.Obj</w:t>
      </w:r>
      <w:proofErr w:type="gramEnd"/>
      <w:r w:rsidRPr="002300FE">
        <w:rPr>
          <w:rFonts w:ascii="Courier New" w:hAnsi="Courier New" w:cs="Courier New"/>
        </w:rPr>
        <w:t>.Props.I32 | where {$_.N -eq “Id”} | group '#text'</w:t>
      </w:r>
      <w:r w:rsidRPr="002300FE">
        <w:rPr>
          <w:rFonts w:ascii="Courier New" w:hAnsi="Courier New" w:cs="Courier New"/>
        </w:rPr>
        <w:br/>
      </w:r>
      <w:r>
        <w:rPr>
          <w:noProof/>
        </w:rPr>
        <w:drawing>
          <wp:inline distT="0" distB="0" distL="0" distR="0" wp14:anchorId="1B813ADA" wp14:editId="4AADD986">
            <wp:extent cx="5943600" cy="183388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3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72E7AF" w14:textId="4B751423" w:rsidR="00193304" w:rsidRDefault="001F0B69" w:rsidP="00C25280">
      <w:r>
        <w:t xml:space="preserve">The riddle told us to find the Id </w:t>
      </w:r>
      <w:r w:rsidR="00193304">
        <w:t xml:space="preserve">that only happens once, and it is </w:t>
      </w:r>
      <w:r w:rsidR="00193304" w:rsidRPr="00193304">
        <w:rPr>
          <w:rFonts w:ascii="Courier New" w:hAnsi="Courier New" w:cs="Courier New"/>
        </w:rPr>
        <w:t>&lt;I32 N="Id"&gt;</w:t>
      </w:r>
      <w:r w:rsidR="00193304" w:rsidRPr="00193304">
        <w:rPr>
          <w:rFonts w:ascii="Courier New" w:hAnsi="Courier New" w:cs="Courier New"/>
        </w:rPr>
        <w:t>1</w:t>
      </w:r>
      <w:r w:rsidR="00193304" w:rsidRPr="00193304">
        <w:rPr>
          <w:rFonts w:ascii="Courier New" w:hAnsi="Courier New" w:cs="Courier New"/>
        </w:rPr>
        <w:t>&lt;/I32&gt;</w:t>
      </w:r>
      <w:r w:rsidR="00193304" w:rsidRPr="00193304">
        <w:rPr>
          <w:rFonts w:ascii="Courier New" w:hAnsi="Courier New" w:cs="Courier New"/>
        </w:rPr>
        <w:t>.</w:t>
      </w:r>
      <w:r w:rsidR="00193304">
        <w:t xml:space="preserve">  </w:t>
      </w:r>
      <w:r w:rsidR="00615C2F">
        <w:t xml:space="preserve">Now, what is in the node that has </w:t>
      </w:r>
      <w:r w:rsidR="00BD6F90" w:rsidRPr="00193304">
        <w:rPr>
          <w:rFonts w:ascii="Courier New" w:hAnsi="Courier New" w:cs="Courier New"/>
        </w:rPr>
        <w:t>N</w:t>
      </w:r>
      <w:proofErr w:type="gramStart"/>
      <w:r w:rsidR="00BD6F90" w:rsidRPr="00193304">
        <w:rPr>
          <w:rFonts w:ascii="Courier New" w:hAnsi="Courier New" w:cs="Courier New"/>
        </w:rPr>
        <w:t>=”Id</w:t>
      </w:r>
      <w:proofErr w:type="gramEnd"/>
      <w:r w:rsidR="00BD6F90" w:rsidRPr="00193304">
        <w:rPr>
          <w:rFonts w:ascii="Courier New" w:hAnsi="Courier New" w:cs="Courier New"/>
        </w:rPr>
        <w:t>”</w:t>
      </w:r>
      <w:r w:rsidR="00BD6F90">
        <w:t xml:space="preserve"> with a value of 1?</w:t>
      </w:r>
      <w:r w:rsidR="00193304">
        <w:t xml:space="preserve">  Note that we have moved up one level</w:t>
      </w:r>
      <w:r w:rsidR="00AE2A9C">
        <w:t xml:space="preserve"> for the next command.</w:t>
      </w:r>
      <w:bookmarkStart w:id="0" w:name="_GoBack"/>
      <w:bookmarkEnd w:id="0"/>
      <w:r w:rsidR="00193304">
        <w:t xml:space="preserve">  We are looking at </w:t>
      </w:r>
      <w:r w:rsidR="00193304" w:rsidRPr="00193304">
        <w:rPr>
          <w:rFonts w:ascii="Courier New" w:hAnsi="Courier New" w:cs="Courier New"/>
        </w:rPr>
        <w:t>$</w:t>
      </w:r>
      <w:proofErr w:type="spellStart"/>
      <w:proofErr w:type="gramStart"/>
      <w:r w:rsidR="00193304" w:rsidRPr="00193304">
        <w:rPr>
          <w:rFonts w:ascii="Courier New" w:hAnsi="Courier New" w:cs="Courier New"/>
        </w:rPr>
        <w:t>xdoc.Objs.Obj</w:t>
      </w:r>
      <w:proofErr w:type="gramEnd"/>
      <w:r w:rsidR="00193304" w:rsidRPr="00193304">
        <w:rPr>
          <w:rFonts w:ascii="Courier New" w:hAnsi="Courier New" w:cs="Courier New"/>
        </w:rPr>
        <w:t>.Props</w:t>
      </w:r>
      <w:proofErr w:type="spellEnd"/>
      <w:r w:rsidR="00193304">
        <w:t xml:space="preserve"> and not </w:t>
      </w:r>
      <w:r w:rsidR="00193304" w:rsidRPr="00193304">
        <w:rPr>
          <w:rFonts w:ascii="Courier New" w:hAnsi="Courier New" w:cs="Courier New"/>
        </w:rPr>
        <w:t>$xdoc.Objs.Obj.Props</w:t>
      </w:r>
      <w:r w:rsidR="00193304" w:rsidRPr="00193304">
        <w:rPr>
          <w:rFonts w:ascii="Courier New" w:hAnsi="Courier New" w:cs="Courier New"/>
        </w:rPr>
        <w:t>.I32</w:t>
      </w:r>
      <w:r w:rsidR="00193304">
        <w:t xml:space="preserve">.  This is so we will have the properties we need in the pipeline, and not just the </w:t>
      </w:r>
      <w:r w:rsidR="00193304" w:rsidRPr="00193304">
        <w:rPr>
          <w:rFonts w:ascii="Courier New" w:hAnsi="Courier New" w:cs="Courier New"/>
        </w:rPr>
        <w:t>I32</w:t>
      </w:r>
      <w:r w:rsidR="00193304">
        <w:t xml:space="preserve"> stuff.  Since we are doing that, we have to use </w:t>
      </w:r>
      <w:r w:rsidR="00193304" w:rsidRPr="00193304">
        <w:rPr>
          <w:rFonts w:ascii="Courier New" w:hAnsi="Courier New" w:cs="Courier New"/>
        </w:rPr>
        <w:t>$</w:t>
      </w:r>
      <w:proofErr w:type="gramStart"/>
      <w:r w:rsidR="00193304" w:rsidRPr="00193304">
        <w:rPr>
          <w:rFonts w:ascii="Courier New" w:hAnsi="Courier New" w:cs="Courier New"/>
        </w:rPr>
        <w:t>_.I32.N</w:t>
      </w:r>
      <w:proofErr w:type="gramEnd"/>
      <w:r w:rsidR="00193304">
        <w:t xml:space="preserve"> in our </w:t>
      </w:r>
      <w:r w:rsidR="00193304" w:rsidRPr="00193304">
        <w:rPr>
          <w:rFonts w:ascii="Courier New" w:hAnsi="Courier New" w:cs="Courier New"/>
        </w:rPr>
        <w:t>Where-Object</w:t>
      </w:r>
      <w:r w:rsidR="00193304">
        <w:t xml:space="preserve"> statement.</w:t>
      </w:r>
    </w:p>
    <w:p w14:paraId="32091E62" w14:textId="6AC0871C" w:rsidR="00193304" w:rsidRPr="00193304" w:rsidRDefault="00193304" w:rsidP="00C25280">
      <w:pPr>
        <w:rPr>
          <w:rFonts w:ascii="Courier New" w:hAnsi="Courier New" w:cs="Courier New"/>
        </w:rPr>
      </w:pPr>
      <w:r>
        <w:lastRenderedPageBreak/>
        <w:t>Also, lets add a check so the only object we keep is the one with the Id value equal to 1.</w:t>
      </w:r>
      <w:r>
        <w:br/>
      </w:r>
      <w:r w:rsidRPr="00193304">
        <w:rPr>
          <w:rFonts w:ascii="Courier New" w:hAnsi="Courier New" w:cs="Courier New"/>
        </w:rPr>
        <w:t>$</w:t>
      </w:r>
      <w:proofErr w:type="gramStart"/>
      <w:r w:rsidRPr="00193304">
        <w:rPr>
          <w:rFonts w:ascii="Courier New" w:hAnsi="Courier New" w:cs="Courier New"/>
        </w:rPr>
        <w:t>_.I</w:t>
      </w:r>
      <w:proofErr w:type="gramEnd"/>
      <w:r w:rsidRPr="00193304">
        <w:rPr>
          <w:rFonts w:ascii="Courier New" w:hAnsi="Courier New" w:cs="Courier New"/>
        </w:rPr>
        <w:t>32."#text" -eq 1</w:t>
      </w:r>
    </w:p>
    <w:p w14:paraId="0A4FF76A" w14:textId="22DF5DD6" w:rsidR="006471C7" w:rsidRDefault="004504D7" w:rsidP="00C25280">
      <w:r w:rsidRPr="00193304">
        <w:rPr>
          <w:rFonts w:ascii="Courier New" w:hAnsi="Courier New" w:cs="Courier New"/>
          <w:sz w:val="20"/>
          <w:szCs w:val="20"/>
        </w:rPr>
        <w:t>$</w:t>
      </w:r>
      <w:proofErr w:type="spellStart"/>
      <w:proofErr w:type="gramStart"/>
      <w:r w:rsidRPr="00193304">
        <w:rPr>
          <w:rFonts w:ascii="Courier New" w:hAnsi="Courier New" w:cs="Courier New"/>
          <w:sz w:val="20"/>
          <w:szCs w:val="20"/>
        </w:rPr>
        <w:t>xdoc.Objs.Obj</w:t>
      </w:r>
      <w:proofErr w:type="gramEnd"/>
      <w:r w:rsidRPr="00193304">
        <w:rPr>
          <w:rFonts w:ascii="Courier New" w:hAnsi="Courier New" w:cs="Courier New"/>
          <w:sz w:val="20"/>
          <w:szCs w:val="20"/>
        </w:rPr>
        <w:t>.Props</w:t>
      </w:r>
      <w:proofErr w:type="spellEnd"/>
      <w:r w:rsidRPr="00193304">
        <w:rPr>
          <w:rFonts w:ascii="Courier New" w:hAnsi="Courier New" w:cs="Courier New"/>
          <w:sz w:val="20"/>
          <w:szCs w:val="20"/>
        </w:rPr>
        <w:t xml:space="preserve"> | where {$_.I32.N -eq "Id" -and $_.I32."#text" -eq 1}</w:t>
      </w:r>
      <w:r w:rsidRPr="00193304">
        <w:rPr>
          <w:rFonts w:ascii="Courier New" w:hAnsi="Courier New" w:cs="Courier New"/>
          <w:sz w:val="20"/>
          <w:szCs w:val="20"/>
        </w:rPr>
        <w:br/>
      </w:r>
      <w:r>
        <w:rPr>
          <w:noProof/>
        </w:rPr>
        <w:drawing>
          <wp:inline distT="0" distB="0" distL="0" distR="0" wp14:anchorId="1AC4D6BA" wp14:editId="6ACE845B">
            <wp:extent cx="5943600" cy="1897380"/>
            <wp:effectExtent l="0" t="0" r="0" b="762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9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5DF25" w14:textId="18EB9BF7" w:rsidR="006471C7" w:rsidRDefault="004504D7" w:rsidP="00BB21B8">
      <w:pPr>
        <w:rPr>
          <w:rFonts w:cstheme="minorHAnsi"/>
        </w:rPr>
      </w:pPr>
      <w:r>
        <w:t xml:space="preserve">We need the contents, not the node names so pipe into </w:t>
      </w:r>
      <w:r w:rsidRPr="004504D7">
        <w:rPr>
          <w:rFonts w:ascii="Courier New" w:hAnsi="Courier New" w:cs="Courier New"/>
        </w:rPr>
        <w:t>Format-List -Property *</w:t>
      </w:r>
      <w:r>
        <w:t xml:space="preserve">, or </w:t>
      </w:r>
      <w:proofErr w:type="spellStart"/>
      <w:r w:rsidRPr="004504D7">
        <w:rPr>
          <w:rFonts w:ascii="Courier New" w:hAnsi="Courier New" w:cs="Courier New"/>
        </w:rPr>
        <w:t>fl</w:t>
      </w:r>
      <w:proofErr w:type="spellEnd"/>
      <w:r w:rsidRPr="004504D7">
        <w:rPr>
          <w:rFonts w:ascii="Courier New" w:hAnsi="Courier New" w:cs="Courier New"/>
        </w:rPr>
        <w:t xml:space="preserve"> *</w:t>
      </w:r>
      <w:r w:rsidR="00193304">
        <w:rPr>
          <w:rFonts w:ascii="Courier New" w:hAnsi="Courier New" w:cs="Courier New"/>
        </w:rPr>
        <w:t xml:space="preserve"> </w:t>
      </w:r>
      <w:r w:rsidR="00193304" w:rsidRPr="00193304">
        <w:rPr>
          <w:rFonts w:cstheme="minorHAnsi"/>
        </w:rPr>
        <w:t>to grab the values of all properties.</w:t>
      </w:r>
      <w:r w:rsidRPr="00193304">
        <w:rPr>
          <w:rFonts w:cstheme="minorHAnsi"/>
        </w:rPr>
        <w:br/>
      </w:r>
      <w:r w:rsidRPr="004504D7">
        <w:rPr>
          <w:noProof/>
        </w:rPr>
        <w:drawing>
          <wp:inline distT="0" distB="0" distL="0" distR="0" wp14:anchorId="25897C8C" wp14:editId="59315655">
            <wp:extent cx="5943600" cy="297561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5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</w:rPr>
        <w:br/>
      </w:r>
      <w:r w:rsidRPr="004504D7">
        <w:rPr>
          <w:rFonts w:cstheme="minorHAnsi"/>
        </w:rPr>
        <w:t>&lt;snip&gt;</w:t>
      </w:r>
      <w:r w:rsidRPr="004504D7">
        <w:rPr>
          <w:rFonts w:cstheme="minorHAnsi"/>
        </w:rPr>
        <w:br/>
      </w:r>
      <w:r w:rsidR="0037124D" w:rsidRPr="0037124D">
        <w:rPr>
          <w:noProof/>
        </w:rPr>
        <w:drawing>
          <wp:inline distT="0" distB="0" distL="0" distR="0" wp14:anchorId="545A433A" wp14:editId="5197FF04">
            <wp:extent cx="5943600" cy="139890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8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16F75F" w14:textId="7F9126D2" w:rsidR="0037124D" w:rsidRDefault="0037124D" w:rsidP="00BB21B8">
      <w:pPr>
        <w:rPr>
          <w:rFonts w:cstheme="minorHAnsi"/>
        </w:rPr>
      </w:pPr>
      <w:r>
        <w:rPr>
          <w:rFonts w:cstheme="minorHAnsi"/>
        </w:rPr>
        <w:t>Ugh.  Its two pages of text, but we can find the answer.</w:t>
      </w:r>
    </w:p>
    <w:p w14:paraId="7E8B3F98" w14:textId="2472B3B6" w:rsidR="0037124D" w:rsidRDefault="0037124D" w:rsidP="0037124D">
      <w:r>
        <w:lastRenderedPageBreak/>
        <w:t>$</w:t>
      </w:r>
      <w:proofErr w:type="spellStart"/>
      <w:r>
        <w:t>correct_gases_postbody</w:t>
      </w:r>
      <w:proofErr w:type="spellEnd"/>
      <w:r>
        <w:t xml:space="preserve"> = @{`n    O=6`n    H=7`n    He=3`n    N=4`n    Ne=22`n    </w:t>
      </w:r>
      <w:proofErr w:type="spellStart"/>
      <w:r>
        <w:t>Ar</w:t>
      </w:r>
      <w:proofErr w:type="spellEnd"/>
      <w:r>
        <w:t xml:space="preserve">=11`n    </w:t>
      </w:r>
      <w:proofErr w:type="spellStart"/>
      <w:r>
        <w:t>Xe</w:t>
      </w:r>
      <w:proofErr w:type="spellEnd"/>
      <w:r>
        <w:t>=10`n    F=20`n    Kr=8`n    Rn=9`n}</w:t>
      </w:r>
    </w:p>
    <w:p w14:paraId="5F650563" w14:textId="58A97073" w:rsidR="00193304" w:rsidRDefault="00193304" w:rsidP="0037124D">
      <w:r>
        <w:t>From here you can go back to the original document, “</w:t>
      </w:r>
      <w:r w:rsidRPr="00193304">
        <w:t>Christmas Cheer Laser part 8.pdf</w:t>
      </w:r>
      <w:r>
        <w:t>”.</w:t>
      </w:r>
    </w:p>
    <w:sectPr w:rsidR="001933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C73121"/>
    <w:multiLevelType w:val="hybridMultilevel"/>
    <w:tmpl w:val="984AB7F2"/>
    <w:lvl w:ilvl="0" w:tplc="040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F108F"/>
    <w:multiLevelType w:val="hybridMultilevel"/>
    <w:tmpl w:val="A1B650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2A44A6"/>
    <w:multiLevelType w:val="hybridMultilevel"/>
    <w:tmpl w:val="339AF20C"/>
    <w:lvl w:ilvl="0" w:tplc="040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4D6210"/>
    <w:multiLevelType w:val="hybridMultilevel"/>
    <w:tmpl w:val="65AAB88C"/>
    <w:lvl w:ilvl="0" w:tplc="040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C54"/>
    <w:rsid w:val="00193304"/>
    <w:rsid w:val="001D62F2"/>
    <w:rsid w:val="001F0B69"/>
    <w:rsid w:val="002300FE"/>
    <w:rsid w:val="002F3EE5"/>
    <w:rsid w:val="0037124D"/>
    <w:rsid w:val="004504D7"/>
    <w:rsid w:val="00615C2F"/>
    <w:rsid w:val="006467AF"/>
    <w:rsid w:val="006471C7"/>
    <w:rsid w:val="00695FCD"/>
    <w:rsid w:val="00745C54"/>
    <w:rsid w:val="007701BF"/>
    <w:rsid w:val="007A35EA"/>
    <w:rsid w:val="008C3A5B"/>
    <w:rsid w:val="008E12D0"/>
    <w:rsid w:val="00930DFA"/>
    <w:rsid w:val="00AE2A9C"/>
    <w:rsid w:val="00B46C8E"/>
    <w:rsid w:val="00B77B86"/>
    <w:rsid w:val="00BB21B8"/>
    <w:rsid w:val="00BD6F90"/>
    <w:rsid w:val="00C24FC1"/>
    <w:rsid w:val="00C25280"/>
    <w:rsid w:val="00D903DD"/>
    <w:rsid w:val="00DB6C12"/>
    <w:rsid w:val="00E72A6B"/>
    <w:rsid w:val="00E94FC3"/>
    <w:rsid w:val="00FF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0AD9C"/>
  <w15:chartTrackingRefBased/>
  <w15:docId w15:val="{1539BC37-6483-423D-90F7-B534A4C59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5C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01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B21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5C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701B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7701B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BB21B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4</cp:revision>
  <dcterms:created xsi:type="dcterms:W3CDTF">2020-01-16T00:11:00Z</dcterms:created>
  <dcterms:modified xsi:type="dcterms:W3CDTF">2020-01-30T19:37:00Z</dcterms:modified>
</cp:coreProperties>
</file>