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erriweather" w:cs="Merriweather" w:eastAsia="Merriweather" w:hAnsi="Merriweather"/>
          <w:color w:val="990000"/>
          <w:sz w:val="40"/>
          <w:szCs w:val="40"/>
        </w:rPr>
      </w:pPr>
      <w:r w:rsidDel="00000000" w:rsidR="00000000" w:rsidRPr="00000000">
        <w:rPr>
          <w:rFonts w:ascii="Merriweather" w:cs="Merriweather" w:eastAsia="Merriweather" w:hAnsi="Merriweather"/>
          <w:color w:val="990000"/>
          <w:sz w:val="40"/>
          <w:szCs w:val="40"/>
          <w:rtl w:val="0"/>
        </w:rPr>
        <w:t xml:space="preserve">2025  Application for       MFA Membership </w:t>
      </w:r>
      <w:r w:rsidDel="00000000" w:rsidR="00000000" w:rsidRPr="00000000">
        <w:drawing>
          <wp:anchor allowOverlap="1" behindDoc="0" distB="114300" distT="114300" distL="114300" distR="114300" hidden="0" layoutInCell="1" locked="0" relativeHeight="0" simplePos="0">
            <wp:simplePos x="0" y="0"/>
            <wp:positionH relativeFrom="column">
              <wp:posOffset>-309562</wp:posOffset>
            </wp:positionH>
            <wp:positionV relativeFrom="paragraph">
              <wp:posOffset>114300</wp:posOffset>
            </wp:positionV>
            <wp:extent cx="2995613" cy="29956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995613" cy="2995613"/>
                    </a:xfrm>
                    <a:prstGeom prst="rect"/>
                    <a:ln/>
                  </pic:spPr>
                </pic:pic>
              </a:graphicData>
            </a:graphic>
          </wp:anchor>
        </w:drawing>
      </w:r>
    </w:p>
    <w:p w:rsidR="00000000" w:rsidDel="00000000" w:rsidP="00000000" w:rsidRDefault="00000000" w:rsidRPr="00000000" w14:paraId="00000002">
      <w:pPr>
        <w:rPr>
          <w:rFonts w:ascii="Merriweather" w:cs="Merriweather" w:eastAsia="Merriweather" w:hAnsi="Merriweather"/>
          <w:color w:val="990000"/>
          <w:sz w:val="40"/>
          <w:szCs w:val="40"/>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6"/>
          <w:szCs w:val="26"/>
          <w:rtl w:val="0"/>
        </w:rPr>
        <w:t xml:space="preserve">The Montana Florist Association is an organization with the common purpose of supporting and promoting the floral industry in Montana and surrounding areas.   MFA membership is open to any individuals in the floral industry that meet the below guidelines. </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color w:val="990000"/>
          <w:sz w:val="30"/>
          <w:szCs w:val="30"/>
          <w:rtl w:val="0"/>
        </w:rPr>
        <w:t xml:space="preserve">*</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sz w:val="24"/>
          <w:szCs w:val="24"/>
          <w:rtl w:val="0"/>
        </w:rPr>
        <w:t xml:space="preserve">All members must be an active professional in the floral industry ( ie: florist, store owner, event planner, wholesaler, grower,vendor, educator….) </w:t>
      </w:r>
    </w:p>
    <w:p w:rsidR="00000000" w:rsidDel="00000000" w:rsidP="00000000" w:rsidRDefault="00000000" w:rsidRPr="00000000" w14:paraId="00000006">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color w:val="990000"/>
          <w:sz w:val="28"/>
          <w:szCs w:val="28"/>
          <w:rtl w:val="0"/>
        </w:rPr>
        <w:t xml:space="preserve">* </w:t>
      </w:r>
      <w:r w:rsidDel="00000000" w:rsidR="00000000" w:rsidRPr="00000000">
        <w:rPr>
          <w:rFonts w:ascii="Merriweather" w:cs="Merriweather" w:eastAsia="Merriweather" w:hAnsi="Merriweather"/>
          <w:sz w:val="24"/>
          <w:szCs w:val="24"/>
          <w:rtl w:val="0"/>
        </w:rPr>
        <w:t xml:space="preserve">All members must have a current state business licence and be able to provide MFA with a current state tax id#.  Please include a copy with this application.  </w:t>
      </w:r>
    </w:p>
    <w:p w:rsidR="00000000" w:rsidDel="00000000" w:rsidP="00000000" w:rsidRDefault="00000000" w:rsidRPr="00000000" w14:paraId="00000007">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8">
      <w:pPr>
        <w:rPr>
          <w:rFonts w:ascii="Merriweather" w:cs="Merriweather" w:eastAsia="Merriweather" w:hAnsi="Merriweather"/>
          <w:sz w:val="26"/>
          <w:szCs w:val="26"/>
        </w:rPr>
      </w:pPr>
      <w:r w:rsidDel="00000000" w:rsidR="00000000" w:rsidRPr="00000000">
        <w:rPr>
          <w:rFonts w:ascii="Merriweather" w:cs="Merriweather" w:eastAsia="Merriweather" w:hAnsi="Merriweather"/>
          <w:color w:val="990000"/>
          <w:sz w:val="34"/>
          <w:szCs w:val="34"/>
          <w:u w:val="single"/>
          <w:rtl w:val="0"/>
        </w:rPr>
        <w:t xml:space="preserve">Fees :</w:t>
      </w:r>
      <w:r w:rsidDel="00000000" w:rsidR="00000000" w:rsidRPr="00000000">
        <w:rPr>
          <w:rFonts w:ascii="Merriweather" w:cs="Merriweather" w:eastAsia="Merriweather" w:hAnsi="Merriweather"/>
          <w:color w:val="990000"/>
          <w:sz w:val="34"/>
          <w:szCs w:val="34"/>
          <w:rtl w:val="0"/>
        </w:rPr>
        <w:t xml:space="preserve">  </w:t>
      </w:r>
      <w:r w:rsidDel="00000000" w:rsidR="00000000" w:rsidRPr="00000000">
        <w:rPr>
          <w:rFonts w:ascii="Merriweather" w:cs="Merriweather" w:eastAsia="Merriweather" w:hAnsi="Merriweather"/>
          <w:sz w:val="26"/>
          <w:szCs w:val="26"/>
          <w:rtl w:val="0"/>
        </w:rPr>
        <w:t xml:space="preserve">Membership fee is $75 per year.  Dues are billed every January and due by April 15th.  </w:t>
      </w:r>
    </w:p>
    <w:p w:rsidR="00000000" w:rsidDel="00000000" w:rsidP="00000000" w:rsidRDefault="00000000" w:rsidRPr="00000000" w14:paraId="00000009">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0A">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Shop/ Business Name:___________________________</w:t>
      </w:r>
    </w:p>
    <w:p w:rsidR="00000000" w:rsidDel="00000000" w:rsidP="00000000" w:rsidRDefault="00000000" w:rsidRPr="00000000" w14:paraId="0000000B">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0C">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Owner(s) Name:_______________________________</w:t>
      </w:r>
    </w:p>
    <w:p w:rsidR="00000000" w:rsidDel="00000000" w:rsidP="00000000" w:rsidRDefault="00000000" w:rsidRPr="00000000" w14:paraId="0000000D">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0E">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Address:_________________________Zip code:______</w:t>
      </w:r>
    </w:p>
    <w:p w:rsidR="00000000" w:rsidDel="00000000" w:rsidP="00000000" w:rsidRDefault="00000000" w:rsidRPr="00000000" w14:paraId="0000000F">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10">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Phone #__________________________</w:t>
      </w:r>
    </w:p>
    <w:p w:rsidR="00000000" w:rsidDel="00000000" w:rsidP="00000000" w:rsidRDefault="00000000" w:rsidRPr="00000000" w14:paraId="00000011">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12">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Email:_________________________________</w:t>
      </w:r>
    </w:p>
    <w:p w:rsidR="00000000" w:rsidDel="00000000" w:rsidP="00000000" w:rsidRDefault="00000000" w:rsidRPr="00000000" w14:paraId="00000013">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14">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Website:_______________________________</w:t>
      </w:r>
    </w:p>
    <w:p w:rsidR="00000000" w:rsidDel="00000000" w:rsidP="00000000" w:rsidRDefault="00000000" w:rsidRPr="00000000" w14:paraId="00000015">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Please complete this application and send with a copy of your business licence or state Tax ID#  to: Bev Or Lindsay  </w:t>
      </w:r>
    </w:p>
    <w:p w:rsidR="00000000" w:rsidDel="00000000" w:rsidP="00000000" w:rsidRDefault="00000000" w:rsidRPr="00000000" w14:paraId="00000016">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17">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Bev Luedtke                                              Lindsay Irwin </w:t>
      </w:r>
    </w:p>
    <w:p w:rsidR="00000000" w:rsidDel="00000000" w:rsidP="00000000" w:rsidRDefault="00000000" w:rsidRPr="00000000" w14:paraId="00000018">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Bev’s Bloomers</w:t>
        <w:tab/>
        <w:tab/>
        <w:tab/>
        <w:tab/>
        <w:t xml:space="preserve">Bitterroot Flower Shop  </w:t>
      </w:r>
    </w:p>
    <w:p w:rsidR="00000000" w:rsidDel="00000000" w:rsidP="00000000" w:rsidRDefault="00000000" w:rsidRPr="00000000" w14:paraId="00000019">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34951 Creekside Ln.  #8745</w:t>
        <w:tab/>
        <w:tab/>
        <w:t xml:space="preserve">811 S. Higgins Ave. </w:t>
      </w:r>
    </w:p>
    <w:p w:rsidR="00000000" w:rsidDel="00000000" w:rsidP="00000000" w:rsidRDefault="00000000" w:rsidRPr="00000000" w14:paraId="0000001A">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Ronan, MT 59864</w:t>
        <w:tab/>
        <w:tab/>
        <w:tab/>
        <w:t xml:space="preserve">Missoula, MT 59801</w:t>
      </w:r>
    </w:p>
    <w:p w:rsidR="00000000" w:rsidDel="00000000" w:rsidP="00000000" w:rsidRDefault="00000000" w:rsidRPr="00000000" w14:paraId="0000001B">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MFA Treasurer </w:t>
        <w:tab/>
        <w:tab/>
        <w:tab/>
        <w:tab/>
        <w:t xml:space="preserve">MFA Secretary </w:t>
      </w:r>
    </w:p>
    <w:p w:rsidR="00000000" w:rsidDel="00000000" w:rsidP="00000000" w:rsidRDefault="00000000" w:rsidRPr="00000000" w14:paraId="0000001C">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1D">
      <w:pPr>
        <w:rPr>
          <w:rFonts w:ascii="Merriweather" w:cs="Merriweather" w:eastAsia="Merriweather" w:hAnsi="Merriweather"/>
          <w:sz w:val="26"/>
          <w:szCs w:val="26"/>
        </w:rPr>
      </w:pPr>
      <w:r w:rsidDel="00000000" w:rsidR="00000000" w:rsidRPr="00000000">
        <w:rPr>
          <w:rFonts w:ascii="Merriweather" w:cs="Merriweather" w:eastAsia="Merriweather" w:hAnsi="Merriweather"/>
          <w:b w:val="1"/>
          <w:color w:val="990000"/>
          <w:sz w:val="28"/>
          <w:szCs w:val="28"/>
          <w:rtl w:val="0"/>
        </w:rPr>
        <w:t xml:space="preserve">*</w:t>
      </w:r>
      <w:r w:rsidDel="00000000" w:rsidR="00000000" w:rsidRPr="00000000">
        <w:rPr>
          <w:rFonts w:ascii="Merriweather" w:cs="Merriweather" w:eastAsia="Merriweather" w:hAnsi="Merriweather"/>
          <w:sz w:val="26"/>
          <w:szCs w:val="26"/>
          <w:rtl w:val="0"/>
        </w:rPr>
        <w:t xml:space="preserve">Please make checks payable to  Montana Florists Association.  </w:t>
      </w:r>
    </w:p>
    <w:p w:rsidR="00000000" w:rsidDel="00000000" w:rsidP="00000000" w:rsidRDefault="00000000" w:rsidRPr="00000000" w14:paraId="0000001E">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Payments are also accepted through our website: </w:t>
      </w:r>
      <w:r w:rsidDel="00000000" w:rsidR="00000000" w:rsidRPr="00000000">
        <w:rPr>
          <w:rFonts w:ascii="Sanchez" w:cs="Sanchez" w:eastAsia="Sanchez" w:hAnsi="Sanchez"/>
          <w:b w:val="1"/>
          <w:color w:val="e06666"/>
          <w:sz w:val="26"/>
          <w:szCs w:val="26"/>
          <w:rtl w:val="0"/>
        </w:rPr>
        <w:t xml:space="preserve">Montanafloristassociation.com </w:t>
      </w:r>
      <w:r w:rsidDel="00000000" w:rsidR="00000000" w:rsidRPr="00000000">
        <w:rPr>
          <w:rtl w:val="0"/>
        </w:rPr>
      </w:r>
    </w:p>
    <w:p w:rsidR="00000000" w:rsidDel="00000000" w:rsidP="00000000" w:rsidRDefault="00000000" w:rsidRPr="00000000" w14:paraId="0000001F">
      <w:pPr>
        <w:rPr>
          <w:rFonts w:ascii="Merriweather" w:cs="Merriweather" w:eastAsia="Merriweather" w:hAnsi="Merriweather"/>
          <w:sz w:val="26"/>
          <w:szCs w:val="26"/>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Please don’t hesitate to reach out with any questions or concerns.</w:t>
      </w:r>
    </w:p>
    <w:p w:rsidR="00000000" w:rsidDel="00000000" w:rsidP="00000000" w:rsidRDefault="00000000" w:rsidRPr="00000000" w14:paraId="00000021">
      <w:pPr>
        <w:rPr>
          <w:rFonts w:ascii="Sanchez" w:cs="Sanchez" w:eastAsia="Sanchez" w:hAnsi="Sanchez"/>
          <w:b w:val="1"/>
          <w:color w:val="e06666"/>
          <w:sz w:val="26"/>
          <w:szCs w:val="26"/>
        </w:rPr>
      </w:pPr>
      <w:r w:rsidDel="00000000" w:rsidR="00000000" w:rsidRPr="00000000">
        <w:rPr>
          <w:rFonts w:ascii="Merriweather" w:cs="Merriweather" w:eastAsia="Merriweather" w:hAnsi="Merriweather"/>
          <w:sz w:val="26"/>
          <w:szCs w:val="26"/>
          <w:rtl w:val="0"/>
        </w:rPr>
        <w:t xml:space="preserve"> </w:t>
      </w:r>
      <w:hyperlink r:id="rId7">
        <w:r w:rsidDel="00000000" w:rsidR="00000000" w:rsidRPr="00000000">
          <w:rPr>
            <w:rFonts w:ascii="Sanchez" w:cs="Sanchez" w:eastAsia="Sanchez" w:hAnsi="Sanchez"/>
            <w:b w:val="1"/>
            <w:color w:val="1155cc"/>
            <w:sz w:val="26"/>
            <w:szCs w:val="26"/>
            <w:u w:val="single"/>
            <w:rtl w:val="0"/>
          </w:rPr>
          <w:t xml:space="preserve">mtfloristassc@gmail.com</w:t>
        </w:r>
      </w:hyperlink>
      <w:r w:rsidDel="00000000" w:rsidR="00000000" w:rsidRPr="00000000">
        <w:rPr>
          <w:rFonts w:ascii="Sanchez" w:cs="Sanchez" w:eastAsia="Sanchez" w:hAnsi="Sanchez"/>
          <w:b w:val="1"/>
          <w:color w:val="e06666"/>
          <w:sz w:val="26"/>
          <w:szCs w:val="26"/>
          <w:rtl w:val="0"/>
        </w:rPr>
        <w:t xml:space="preserve">      Lindsay Irwin MFA Secretary </w:t>
      </w:r>
    </w:p>
    <w:p w:rsidR="00000000" w:rsidDel="00000000" w:rsidP="00000000" w:rsidRDefault="00000000" w:rsidRPr="00000000" w14:paraId="00000022">
      <w:pPr>
        <w:rPr>
          <w:rFonts w:ascii="Sanchez" w:cs="Sanchez" w:eastAsia="Sanchez" w:hAnsi="Sanchez"/>
          <w:b w:val="1"/>
          <w:color w:val="e06666"/>
          <w:sz w:val="26"/>
          <w:szCs w:val="26"/>
        </w:rPr>
      </w:pPr>
      <w:r w:rsidDel="00000000" w:rsidR="00000000" w:rsidRPr="00000000">
        <w:rPr>
          <w:rFonts w:ascii="Sanchez" w:cs="Sanchez" w:eastAsia="Sanchez" w:hAnsi="Sanchez"/>
          <w:b w:val="1"/>
          <w:color w:val="e06666"/>
          <w:sz w:val="26"/>
          <w:szCs w:val="26"/>
          <w:rtl w:val="0"/>
        </w:rPr>
        <w:t xml:space="preserve">       </w:t>
        <w:tab/>
        <w:tab/>
        <w:tab/>
        <w:tab/>
        <w:tab/>
        <w:tab/>
        <w:t xml:space="preserve">406-542-0309</w:t>
      </w:r>
    </w:p>
    <w:p w:rsidR="00000000" w:rsidDel="00000000" w:rsidP="00000000" w:rsidRDefault="00000000" w:rsidRPr="00000000" w14:paraId="00000023">
      <w:pPr>
        <w:rPr>
          <w:rFonts w:ascii="Merriweather" w:cs="Merriweather" w:eastAsia="Merriweather" w:hAnsi="Merriweather"/>
          <w:sz w:val="26"/>
          <w:szCs w:val="26"/>
        </w:rPr>
      </w:pPr>
      <w:r w:rsidDel="00000000" w:rsidR="00000000" w:rsidRPr="00000000">
        <w:rPr>
          <w:rFonts w:ascii="Merriweather" w:cs="Merriweather" w:eastAsia="Merriweather" w:hAnsi="Merriweather"/>
          <w:sz w:val="26"/>
          <w:szCs w:val="26"/>
          <w:rtl w:val="0"/>
        </w:rPr>
        <w:t xml:space="preserve"> </w:t>
      </w:r>
    </w:p>
    <w:p w:rsidR="00000000" w:rsidDel="00000000" w:rsidP="00000000" w:rsidRDefault="00000000" w:rsidRPr="00000000" w14:paraId="0000002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5">
      <w:pPr>
        <w:rPr>
          <w:rFonts w:ascii="Merriweather" w:cs="Merriweather" w:eastAsia="Merriweather" w:hAnsi="Merriweathe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anchez">
    <w:embedRegular w:fontKey="{00000000-0000-0000-0000-000000000000}" r:id="rId5" w:subsetted="0"/>
    <w:embe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tfloristass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Sanchez-regular.ttf"/><Relationship Id="rId6" Type="http://schemas.openxmlformats.org/officeDocument/2006/relationships/font" Target="fonts/Sanchez-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