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A3D7A" w14:textId="77777777" w:rsidR="00287B4A" w:rsidRPr="001B3E9F" w:rsidRDefault="00700FEA" w:rsidP="005C247C">
      <w:pPr>
        <w:jc w:val="center"/>
        <w:outlineLvl w:val="0"/>
        <w:rPr>
          <w:rFonts w:cs="Times New Roman"/>
          <w:b/>
          <w:bCs/>
          <w:sz w:val="32"/>
          <w:szCs w:val="32"/>
        </w:rPr>
      </w:pPr>
      <w:r w:rsidRPr="001B3E9F">
        <w:rPr>
          <w:rFonts w:cs="Times New Roman"/>
          <w:b/>
          <w:bCs/>
          <w:sz w:val="32"/>
          <w:szCs w:val="32"/>
        </w:rPr>
        <w:t>About your Speaker, Wayne Olson</w:t>
      </w:r>
    </w:p>
    <w:p w14:paraId="7B05314E" w14:textId="77777777" w:rsidR="00700FEA" w:rsidRPr="00700FEA" w:rsidRDefault="00700FEA" w:rsidP="008E143C">
      <w:pPr>
        <w:rPr>
          <w:rFonts w:cs="Times New Roman"/>
        </w:rPr>
      </w:pPr>
    </w:p>
    <w:p w14:paraId="11418230" w14:textId="77777777" w:rsidR="00700FEA" w:rsidRDefault="00700FEA" w:rsidP="008E143C">
      <w:pPr>
        <w:jc w:val="center"/>
        <w:rPr>
          <w:rFonts w:cs="Times New Roman"/>
        </w:rPr>
      </w:pPr>
      <w:r w:rsidRPr="00700FEA">
        <w:rPr>
          <w:rFonts w:cs="Times New Roman"/>
          <w:noProof/>
        </w:rPr>
        <w:drawing>
          <wp:inline distT="0" distB="0" distL="0" distR="0" wp14:anchorId="1552C9B1" wp14:editId="2410429A">
            <wp:extent cx="1043108" cy="13039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P-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67" cy="138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C2C67" w14:textId="77777777" w:rsidR="00700FEA" w:rsidRPr="00700FEA" w:rsidRDefault="00700FEA">
      <w:pPr>
        <w:rPr>
          <w:rFonts w:cs="Times New Roman"/>
        </w:rPr>
      </w:pPr>
    </w:p>
    <w:p w14:paraId="1B40A383" w14:textId="76CD3D35" w:rsidR="00CD38F8" w:rsidRDefault="008E0502" w:rsidP="006B592A">
      <w:pPr>
        <w:jc w:val="both"/>
      </w:pPr>
      <w:r>
        <w:t>Wa</w:t>
      </w:r>
      <w:r w:rsidR="00CD38F8">
        <w:t xml:space="preserve">yne Olson is an author, planned giving mentor and speaker and trainer to nonprofits and for-profit organizations worldwide. </w:t>
      </w:r>
      <w:r w:rsidR="0031390D">
        <w:t xml:space="preserve">Wayne is the Chief Development Officer for </w:t>
      </w:r>
      <w:r w:rsidR="00EB40B3" w:rsidRPr="00EB40B3">
        <w:rPr>
          <w:i/>
          <w:iCs/>
        </w:rPr>
        <w:t>T</w:t>
      </w:r>
      <w:r w:rsidR="0031390D" w:rsidRPr="00EB40B3">
        <w:rPr>
          <w:i/>
          <w:iCs/>
        </w:rPr>
        <w:t>he Washington Times</w:t>
      </w:r>
      <w:r w:rsidR="0031390D">
        <w:t xml:space="preserve"> and the Washington Policy Institute.</w:t>
      </w:r>
    </w:p>
    <w:p w14:paraId="00C4D459" w14:textId="77777777" w:rsidR="00CD38F8" w:rsidRDefault="00CD38F8" w:rsidP="006B592A">
      <w:pPr>
        <w:jc w:val="both"/>
      </w:pPr>
    </w:p>
    <w:p w14:paraId="138CBB76" w14:textId="67C05D07" w:rsidR="00CD38F8" w:rsidRDefault="00CD38F8" w:rsidP="006B592A">
      <w:pPr>
        <w:jc w:val="both"/>
      </w:pPr>
      <w:r>
        <w:t xml:space="preserve">He has served as the head of planned giving for the Shriners Children’s Hospital system as well as Intermountain Healthcare Foundation, </w:t>
      </w:r>
      <w:r w:rsidR="00B31DC6">
        <w:t>two</w:t>
      </w:r>
      <w:r w:rsidR="00DB36A1">
        <w:t xml:space="preserve"> of the largest healthcare systems in the world.</w:t>
      </w:r>
    </w:p>
    <w:p w14:paraId="3B96B624" w14:textId="77777777" w:rsidR="00CD38F8" w:rsidRDefault="00CD38F8" w:rsidP="006B592A">
      <w:pPr>
        <w:jc w:val="both"/>
      </w:pPr>
    </w:p>
    <w:p w14:paraId="05CABC0E" w14:textId="35E54BDE" w:rsidR="008E0502" w:rsidRDefault="00DB36A1" w:rsidP="006B592A">
      <w:pPr>
        <w:jc w:val="both"/>
      </w:pPr>
      <w:r>
        <w:t>He has served as a consultant to</w:t>
      </w:r>
      <w:r w:rsidR="008E0502">
        <w:t xml:space="preserve"> corporations and </w:t>
      </w:r>
      <w:r w:rsidR="008E0502" w:rsidRPr="00700FEA">
        <w:t xml:space="preserve">charities </w:t>
      </w:r>
      <w:r>
        <w:t xml:space="preserve">where he advised them </w:t>
      </w:r>
      <w:r w:rsidR="008E0502" w:rsidRPr="00700FEA">
        <w:t>on</w:t>
      </w:r>
      <w:r w:rsidR="008E0502">
        <w:t xml:space="preserve"> fundraising, sales, customer service and building stronger relationships with customers and constituents. He is a leading expert on planned giving and donor relations. </w:t>
      </w:r>
      <w:r>
        <w:t>A</w:t>
      </w:r>
      <w:r w:rsidR="008E0502">
        <w:t>n attorney with more than 2</w:t>
      </w:r>
      <w:r w:rsidR="00CD38F8">
        <w:t>5</w:t>
      </w:r>
      <w:r w:rsidR="008E0502">
        <w:t xml:space="preserve"> years’ experience</w:t>
      </w:r>
      <w:r>
        <w:t>, he</w:t>
      </w:r>
      <w:r w:rsidR="008E0502">
        <w:t xml:space="preserve"> has worked with donors on </w:t>
      </w:r>
      <w:r w:rsidR="008C084D">
        <w:t>hundreds</w:t>
      </w:r>
      <w:r w:rsidR="008E0502">
        <w:t xml:space="preserve"> of millions of dollars in donations and helped countless nonprofits build effective and dynamic </w:t>
      </w:r>
      <w:r w:rsidR="00ED5A14">
        <w:t xml:space="preserve">fundraising and </w:t>
      </w:r>
      <w:r w:rsidR="008E0502">
        <w:t>planned giving programs.</w:t>
      </w:r>
    </w:p>
    <w:p w14:paraId="4D9D2BE5" w14:textId="77777777" w:rsidR="008E0502" w:rsidRDefault="008E0502" w:rsidP="006B592A">
      <w:pPr>
        <w:jc w:val="both"/>
      </w:pPr>
    </w:p>
    <w:p w14:paraId="21A9BC9F" w14:textId="601CD4B3" w:rsidR="008E0502" w:rsidRPr="00CB45E0" w:rsidRDefault="008E0502" w:rsidP="006B592A">
      <w:pPr>
        <w:jc w:val="both"/>
      </w:pPr>
      <w:r>
        <w:t>He is a sought-after trainer</w:t>
      </w:r>
      <w:r w:rsidR="006B592A">
        <w:t>, consultant</w:t>
      </w:r>
      <w:r>
        <w:t xml:space="preserve"> and speaker on motivation, </w:t>
      </w:r>
      <w:r w:rsidR="006B592A">
        <w:t>customer service and le</w:t>
      </w:r>
      <w:r>
        <w:t xml:space="preserve">adership. In 2014 </w:t>
      </w:r>
      <w:r w:rsidRPr="00700FEA">
        <w:rPr>
          <w:i/>
        </w:rPr>
        <w:t>Fundraising Success Magazine</w:t>
      </w:r>
      <w:r>
        <w:t xml:space="preserve"> honored him by awarding Wayne “</w:t>
      </w:r>
      <w:r w:rsidRPr="00CB45E0">
        <w:t>The Most Inspirational Speaker of the Year</w:t>
      </w:r>
      <w:r w:rsidR="006B592A">
        <w:t>.”</w:t>
      </w:r>
    </w:p>
    <w:p w14:paraId="07B5DDBB" w14:textId="77777777" w:rsidR="008E0502" w:rsidRDefault="008E0502" w:rsidP="006B592A">
      <w:pPr>
        <w:jc w:val="both"/>
      </w:pPr>
    </w:p>
    <w:p w14:paraId="32B73F12" w14:textId="5ADC6FB3" w:rsidR="00DB36A1" w:rsidRDefault="001B3E9F" w:rsidP="006B592A">
      <w:pPr>
        <w:jc w:val="both"/>
        <w:rPr>
          <w:i/>
        </w:rPr>
      </w:pPr>
      <w:r>
        <w:t xml:space="preserve">Wayne is the author of </w:t>
      </w:r>
      <w:r w:rsidR="00DB36A1">
        <w:t>six</w:t>
      </w:r>
      <w:r>
        <w:t xml:space="preserve"> books including: </w:t>
      </w:r>
      <w:r w:rsidR="00ED5A14" w:rsidRPr="00ED5A14">
        <w:rPr>
          <w:i/>
          <w:iCs/>
        </w:rPr>
        <w:t>Fundraising for Nonprofit Board Members</w:t>
      </w:r>
      <w:r w:rsidR="00ED5A14">
        <w:t xml:space="preserve">, </w:t>
      </w:r>
      <w:r w:rsidR="00F53716">
        <w:t>which is available</w:t>
      </w:r>
      <w:r w:rsidR="00ED5A14">
        <w:t xml:space="preserve"> on Amazon</w:t>
      </w:r>
      <w:r w:rsidR="00F53716">
        <w:t xml:space="preserve"> and at Wayneolson.com</w:t>
      </w:r>
      <w:r w:rsidR="00ED5A14">
        <w:t xml:space="preserve">. </w:t>
      </w:r>
      <w:r w:rsidR="008E0502" w:rsidRPr="00700FEA">
        <w:t>H</w:t>
      </w:r>
      <w:r w:rsidR="008E0502">
        <w:t>is</w:t>
      </w:r>
      <w:r w:rsidR="00ED5A14">
        <w:t xml:space="preserve"> other works include:</w:t>
      </w:r>
      <w:r w:rsidR="008E0502">
        <w:t xml:space="preserve"> </w:t>
      </w:r>
      <w:r w:rsidR="008E0502" w:rsidRPr="00F77D36">
        <w:rPr>
          <w:i/>
        </w:rPr>
        <w:t>The Disney Difference</w:t>
      </w:r>
      <w:r w:rsidR="008E0502">
        <w:t xml:space="preserve">, </w:t>
      </w:r>
      <w:r w:rsidR="001F7F6A" w:rsidRPr="001F7F6A">
        <w:rPr>
          <w:i/>
        </w:rPr>
        <w:t>How to Give a Great Speech or Presentation</w:t>
      </w:r>
      <w:r w:rsidR="006B592A" w:rsidRPr="006B592A">
        <w:rPr>
          <w:iCs/>
        </w:rPr>
        <w:t xml:space="preserve">, </w:t>
      </w:r>
      <w:r w:rsidR="006B592A" w:rsidRPr="006B592A">
        <w:rPr>
          <w:i/>
        </w:rPr>
        <w:t>Big Gifts, Small Effort</w:t>
      </w:r>
      <w:r w:rsidR="006B592A">
        <w:rPr>
          <w:iCs/>
        </w:rPr>
        <w:t xml:space="preserve">, </w:t>
      </w:r>
      <w:r w:rsidR="006B592A" w:rsidRPr="006B592A">
        <w:rPr>
          <w:iCs/>
        </w:rPr>
        <w:t>and</w:t>
      </w:r>
      <w:r w:rsidR="006B592A">
        <w:rPr>
          <w:i/>
        </w:rPr>
        <w:t xml:space="preserve"> Think Like a Donor.</w:t>
      </w:r>
      <w:r>
        <w:rPr>
          <w:i/>
        </w:rPr>
        <w:t xml:space="preserve"> </w:t>
      </w:r>
      <w:r w:rsidR="00DB36A1" w:rsidRPr="00DB36A1">
        <w:rPr>
          <w:iCs/>
        </w:rPr>
        <w:t>His newest book</w:t>
      </w:r>
      <w:r w:rsidR="00DB36A1">
        <w:rPr>
          <w:i/>
        </w:rPr>
        <w:t>, Words of Encouragement</w:t>
      </w:r>
      <w:r w:rsidR="00DB36A1" w:rsidRPr="00DB36A1">
        <w:rPr>
          <w:iCs/>
        </w:rPr>
        <w:t>, is now available</w:t>
      </w:r>
      <w:r w:rsidR="00DB36A1">
        <w:rPr>
          <w:i/>
        </w:rPr>
        <w:t>.</w:t>
      </w:r>
    </w:p>
    <w:p w14:paraId="3A905976" w14:textId="77777777" w:rsidR="008E0502" w:rsidRDefault="008E0502" w:rsidP="006B592A">
      <w:pPr>
        <w:jc w:val="both"/>
      </w:pPr>
    </w:p>
    <w:p w14:paraId="4EC4E02E" w14:textId="339C19A0" w:rsidR="008E0502" w:rsidRDefault="001F7F6A" w:rsidP="006B592A">
      <w:pPr>
        <w:jc w:val="both"/>
      </w:pPr>
      <w:r>
        <w:t xml:space="preserve">Wayne has worked as a consultant or trainer for dozens of charities in Canada and the U.S. </w:t>
      </w:r>
      <w:r w:rsidR="006B592A">
        <w:t>Hundreds</w:t>
      </w:r>
      <w:r w:rsidR="008E0502">
        <w:t xml:space="preserve"> of charities depend on Wayne to broaden and grow their fundraising. They use his writing in their websites, magazines, brochures and newsletters. He has been published in many periodicals including </w:t>
      </w:r>
      <w:r w:rsidR="008E0502" w:rsidRPr="007F0D48">
        <w:rPr>
          <w:i/>
        </w:rPr>
        <w:t>Planned Giving Today</w:t>
      </w:r>
      <w:r w:rsidR="008E0502">
        <w:t xml:space="preserve">, </w:t>
      </w:r>
      <w:r w:rsidR="008E0502" w:rsidRPr="003C37CF">
        <w:rPr>
          <w:i/>
        </w:rPr>
        <w:t>Advancing Philanthropy</w:t>
      </w:r>
      <w:r w:rsidR="008E0502">
        <w:t xml:space="preserve">, </w:t>
      </w:r>
      <w:r w:rsidR="00ED5A14" w:rsidRPr="00ED5A14">
        <w:rPr>
          <w:i/>
          <w:iCs/>
        </w:rPr>
        <w:t>Nonprofit Times</w:t>
      </w:r>
      <w:r w:rsidR="00ED5A14">
        <w:t xml:space="preserve">, </w:t>
      </w:r>
      <w:r w:rsidR="008E0502" w:rsidRPr="007F0D48">
        <w:rPr>
          <w:i/>
        </w:rPr>
        <w:t>256 Magazine</w:t>
      </w:r>
      <w:r w:rsidR="008E0502">
        <w:t xml:space="preserve">, and has twice been featured in the </w:t>
      </w:r>
      <w:r w:rsidR="008E0502" w:rsidRPr="004C6665">
        <w:rPr>
          <w:i/>
        </w:rPr>
        <w:t>Chronicle of Philanthropy</w:t>
      </w:r>
      <w:r w:rsidR="008E0502">
        <w:t>.</w:t>
      </w:r>
    </w:p>
    <w:p w14:paraId="71D91628" w14:textId="77777777" w:rsidR="008E0502" w:rsidRDefault="008E0502" w:rsidP="006B592A">
      <w:pPr>
        <w:jc w:val="both"/>
      </w:pPr>
    </w:p>
    <w:p w14:paraId="3033E761" w14:textId="5CA38547" w:rsidR="008E0502" w:rsidRDefault="008E0502" w:rsidP="006B592A">
      <w:pPr>
        <w:jc w:val="both"/>
      </w:pPr>
      <w:r w:rsidRPr="00700FEA">
        <w:t>Wayne</w:t>
      </w:r>
      <w:r>
        <w:t xml:space="preserve"> has spoken to </w:t>
      </w:r>
      <w:r w:rsidRPr="00700FEA">
        <w:t>AFP International Conference</w:t>
      </w:r>
      <w:r>
        <w:t>s,</w:t>
      </w:r>
      <w:r w:rsidRPr="00700FEA">
        <w:t xml:space="preserve"> </w:t>
      </w:r>
      <w:r w:rsidR="006B592A">
        <w:t xml:space="preserve">Mensa, </w:t>
      </w:r>
      <w:r>
        <w:t>NASA, AFP Congress Toronto, Space and Missile Defense, Synovus Bank, Leadership Huntsville, Rotary conferences, Nonprofit University, National Philanthropy Day and many more.</w:t>
      </w:r>
    </w:p>
    <w:p w14:paraId="52404EFA" w14:textId="77777777" w:rsidR="008E0502" w:rsidRDefault="008E0502" w:rsidP="006B592A">
      <w:pPr>
        <w:jc w:val="both"/>
      </w:pPr>
    </w:p>
    <w:p w14:paraId="0822A564" w14:textId="7F23F9D0" w:rsidR="008E0502" w:rsidRDefault="008E0502" w:rsidP="006B592A">
      <w:pPr>
        <w:jc w:val="both"/>
      </w:pPr>
      <w:r>
        <w:t xml:space="preserve">Wayne has served on the boards of three charitable organizations and volunteers for several more. </w:t>
      </w:r>
      <w:r w:rsidRPr="00700FEA">
        <w:t>Wayne earned his undergraduate degree from the University of Florida and his law degree from Stetson University College of Law</w:t>
      </w:r>
      <w:r>
        <w:t>. He is an Eagle Scout and the father of two Eagle Scouts.</w:t>
      </w:r>
    </w:p>
    <w:p w14:paraId="421EABEB" w14:textId="77777777" w:rsidR="00700FEA" w:rsidRDefault="00700FEA">
      <w:pPr>
        <w:rPr>
          <w:rFonts w:cs="Times New Roman"/>
        </w:rPr>
      </w:pPr>
    </w:p>
    <w:p w14:paraId="42500EAF" w14:textId="1FE4E0D5" w:rsidR="00700FEA" w:rsidRDefault="00700FEA" w:rsidP="001F7F6A">
      <w:pPr>
        <w:jc w:val="center"/>
        <w:outlineLvl w:val="0"/>
        <w:rPr>
          <w:rFonts w:cs="Times New Roman"/>
        </w:rPr>
      </w:pPr>
      <w:r>
        <w:rPr>
          <w:rFonts w:cs="Times New Roman"/>
        </w:rPr>
        <w:t>To contact Wayne:</w:t>
      </w:r>
    </w:p>
    <w:p w14:paraId="09F33F34" w14:textId="77777777" w:rsidR="00A54B96" w:rsidRDefault="00700FEA" w:rsidP="00A54B96">
      <w:pPr>
        <w:jc w:val="center"/>
        <w:rPr>
          <w:rFonts w:cs="Times New Roman"/>
        </w:rPr>
      </w:pPr>
      <w:r>
        <w:rPr>
          <w:rFonts w:cs="Times New Roman"/>
        </w:rPr>
        <w:t>Wayne Olson</w:t>
      </w:r>
    </w:p>
    <w:p w14:paraId="1450304F" w14:textId="53CC5AFF" w:rsidR="00700FEA" w:rsidRDefault="00A54B96" w:rsidP="00A54B96">
      <w:pPr>
        <w:jc w:val="center"/>
        <w:rPr>
          <w:rFonts w:cs="Times New Roman"/>
        </w:rPr>
      </w:pPr>
      <w:r>
        <w:rPr>
          <w:rFonts w:cs="Times New Roman"/>
        </w:rPr>
        <w:t>wayne@wayneolson.com</w:t>
      </w:r>
    </w:p>
    <w:p w14:paraId="1EC82F88" w14:textId="77777777" w:rsidR="00700FEA" w:rsidRDefault="00700FEA" w:rsidP="00700FEA">
      <w:pPr>
        <w:jc w:val="center"/>
        <w:rPr>
          <w:rFonts w:cs="Times New Roman"/>
        </w:rPr>
      </w:pPr>
      <w:r>
        <w:rPr>
          <w:rFonts w:cs="Times New Roman"/>
        </w:rPr>
        <w:t>wayneolson.com</w:t>
      </w:r>
    </w:p>
    <w:p w14:paraId="5D5F2C58" w14:textId="0023578E" w:rsidR="008E0502" w:rsidRPr="00700FEA" w:rsidRDefault="00EA5D26" w:rsidP="00EA5D26">
      <w:pPr>
        <w:jc w:val="center"/>
        <w:rPr>
          <w:rFonts w:cs="Times New Roman"/>
        </w:rPr>
      </w:pPr>
      <w:r>
        <w:rPr>
          <w:rFonts w:cs="Times New Roman"/>
        </w:rPr>
        <w:t>(256) 924-9223 (c</w:t>
      </w:r>
      <w:r w:rsidR="00A54B96">
        <w:rPr>
          <w:rFonts w:cs="Times New Roman"/>
        </w:rPr>
        <w:t>ell</w:t>
      </w:r>
      <w:r>
        <w:rPr>
          <w:rFonts w:cs="Times New Roman"/>
        </w:rPr>
        <w:t>)</w:t>
      </w:r>
    </w:p>
    <w:sectPr w:rsidR="008E0502" w:rsidRPr="00700FEA" w:rsidSect="008E143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EA"/>
    <w:rsid w:val="001B3E9F"/>
    <w:rsid w:val="001F7F6A"/>
    <w:rsid w:val="00287B4A"/>
    <w:rsid w:val="0031390D"/>
    <w:rsid w:val="00324EE3"/>
    <w:rsid w:val="003C3231"/>
    <w:rsid w:val="003C37CF"/>
    <w:rsid w:val="00493AFD"/>
    <w:rsid w:val="004C6665"/>
    <w:rsid w:val="005C247C"/>
    <w:rsid w:val="00664696"/>
    <w:rsid w:val="00683DD8"/>
    <w:rsid w:val="006A1A0B"/>
    <w:rsid w:val="006B592A"/>
    <w:rsid w:val="006D773D"/>
    <w:rsid w:val="00700FEA"/>
    <w:rsid w:val="007C34A7"/>
    <w:rsid w:val="007F0D48"/>
    <w:rsid w:val="007F5DD3"/>
    <w:rsid w:val="008440B3"/>
    <w:rsid w:val="00872DD1"/>
    <w:rsid w:val="00897012"/>
    <w:rsid w:val="008A513C"/>
    <w:rsid w:val="008C084D"/>
    <w:rsid w:val="008E0502"/>
    <w:rsid w:val="008E143C"/>
    <w:rsid w:val="00955595"/>
    <w:rsid w:val="00A54B96"/>
    <w:rsid w:val="00AE5567"/>
    <w:rsid w:val="00AF0ED7"/>
    <w:rsid w:val="00B31DC6"/>
    <w:rsid w:val="00BA78D7"/>
    <w:rsid w:val="00BE2A01"/>
    <w:rsid w:val="00CD38F8"/>
    <w:rsid w:val="00CD69D8"/>
    <w:rsid w:val="00D14E83"/>
    <w:rsid w:val="00DB36A1"/>
    <w:rsid w:val="00DC1E31"/>
    <w:rsid w:val="00DE125B"/>
    <w:rsid w:val="00DE22F6"/>
    <w:rsid w:val="00E46C45"/>
    <w:rsid w:val="00EA5D26"/>
    <w:rsid w:val="00EB40B3"/>
    <w:rsid w:val="00ED5A14"/>
    <w:rsid w:val="00F53716"/>
    <w:rsid w:val="00F77D36"/>
    <w:rsid w:val="00F8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ED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440B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D0D0D"/>
      <w:sz w:val="32"/>
    </w:rPr>
  </w:style>
  <w:style w:type="character" w:styleId="Hyperlink">
    <w:name w:val="Hyperlink"/>
    <w:basedOn w:val="DefaultParagraphFont"/>
    <w:uiPriority w:val="99"/>
    <w:unhideWhenUsed/>
    <w:rsid w:val="00700FEA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247C"/>
    <w:rPr>
      <w:rFonts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24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F6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6A"/>
    <w:rPr>
      <w:rFonts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About your Speaker, Wayne Olson</vt:lpstr>
      <vt:lpstr>To contact Wayne:</vt:lpstr>
      <vt:lpstr>Wayne Olson</vt:lpstr>
    </vt:vector>
  </TitlesOfParts>
  <Company>Wayne Olson Consulting LLC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O</dc:creator>
  <cp:keywords/>
  <dc:description/>
  <cp:lastModifiedBy>Wayne Olson</cp:lastModifiedBy>
  <cp:revision>3</cp:revision>
  <dcterms:created xsi:type="dcterms:W3CDTF">2024-07-22T12:09:00Z</dcterms:created>
  <dcterms:modified xsi:type="dcterms:W3CDTF">2024-08-15T12:50:00Z</dcterms:modified>
</cp:coreProperties>
</file>