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895" w:rsidRDefault="00E36895">
      <w:pPr>
        <w:pStyle w:val="normal0"/>
        <w:ind w:left="-90" w:right="-720" w:hanging="270"/>
        <w:jc w:val="both"/>
        <w:rPr>
          <w:rFonts w:ascii="Comfortaa" w:eastAsia="Comfortaa" w:hAnsi="Comfortaa" w:cs="Comfortaa"/>
        </w:rPr>
      </w:pPr>
    </w:p>
    <w:p w:rsidR="00E36895" w:rsidRPr="00962FB7" w:rsidRDefault="00B67721">
      <w:pPr>
        <w:pStyle w:val="normal0"/>
        <w:ind w:left="-90" w:right="-720" w:hanging="270"/>
        <w:jc w:val="both"/>
        <w:rPr>
          <w:rFonts w:ascii="Comfortaa" w:eastAsia="Comfortaa" w:hAnsi="Comfortaa" w:cs="Comfortaa"/>
          <w:b/>
          <w:sz w:val="24"/>
          <w:szCs w:val="24"/>
        </w:rPr>
      </w:pPr>
      <w:r w:rsidRPr="00962FB7">
        <w:rPr>
          <w:rFonts w:ascii="Comfortaa" w:eastAsia="Comfortaa" w:hAnsi="Comfortaa" w:cs="Comfortaa"/>
          <w:b/>
          <w:sz w:val="24"/>
          <w:szCs w:val="24"/>
        </w:rPr>
        <w:t>The following can be used as a guide to assist you with making your event a success:</w:t>
      </w:r>
    </w:p>
    <w:p w:rsidR="00E36895" w:rsidRDefault="00E36895">
      <w:pPr>
        <w:pStyle w:val="normal0"/>
        <w:ind w:left="-90" w:right="-720" w:hanging="270"/>
        <w:jc w:val="both"/>
        <w:rPr>
          <w:rFonts w:ascii="Comfortaa" w:eastAsia="Comfortaa" w:hAnsi="Comfortaa" w:cs="Comfortaa"/>
          <w:sz w:val="24"/>
          <w:szCs w:val="24"/>
        </w:rPr>
      </w:pPr>
    </w:p>
    <w:p w:rsidR="00E36895"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 xml:space="preserve">A printable invitation template is available on our website for your convenience. The 4x5” card fits well with A6 envelopes available at most retailers in the stationary department. </w:t>
      </w:r>
    </w:p>
    <w:p w:rsidR="00E36895"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 xml:space="preserve">Socks are required for all guests. Please communicate this to your guests. </w:t>
      </w:r>
    </w:p>
    <w:p w:rsidR="00E36895" w:rsidRDefault="00B67721">
      <w:pPr>
        <w:pStyle w:val="normal0"/>
        <w:spacing w:after="200"/>
        <w:ind w:left="720" w:right="-720"/>
        <w:jc w:val="both"/>
        <w:rPr>
          <w:rFonts w:ascii="Comfortaa" w:eastAsia="Comfortaa" w:hAnsi="Comfortaa" w:cs="Comfortaa"/>
          <w:i/>
          <w:sz w:val="20"/>
          <w:szCs w:val="20"/>
        </w:rPr>
      </w:pPr>
      <w:r>
        <w:rPr>
          <w:rFonts w:ascii="Comfortaa" w:eastAsia="Comfortaa" w:hAnsi="Comfortaa" w:cs="Comfortaa"/>
          <w:i/>
          <w:sz w:val="20"/>
          <w:szCs w:val="20"/>
        </w:rPr>
        <w:t>Additional socks will be added to the customer’s tab at $2 per pair.</w:t>
      </w:r>
    </w:p>
    <w:p w:rsidR="00E36895"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 xml:space="preserve">Plan to arrive 30 minutes prior to your event to begin set-up. </w:t>
      </w:r>
    </w:p>
    <w:p w:rsidR="00E36895"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 xml:space="preserve">Prepare your decorations ahead of time to maximize your set-up. Please avoid confetti and glitter. </w:t>
      </w:r>
    </w:p>
    <w:p w:rsidR="00E36895" w:rsidRDefault="00B67721">
      <w:pPr>
        <w:pStyle w:val="normal0"/>
        <w:spacing w:after="200"/>
        <w:ind w:left="360" w:right="-720"/>
        <w:jc w:val="both"/>
        <w:rPr>
          <w:rFonts w:ascii="Comfortaa" w:eastAsia="Comfortaa" w:hAnsi="Comfortaa" w:cs="Comfortaa"/>
          <w:i/>
          <w:sz w:val="20"/>
          <w:szCs w:val="20"/>
        </w:rPr>
      </w:pPr>
      <w:r>
        <w:rPr>
          <w:rFonts w:ascii="Comfortaa" w:eastAsia="Comfortaa" w:hAnsi="Comfortaa" w:cs="Comfortaa"/>
          <w:i/>
          <w:sz w:val="20"/>
          <w:szCs w:val="20"/>
        </w:rPr>
        <w:t xml:space="preserve">CVPG staff are available to assist you with bringing in your items, and setting up basic decorations (placement on tables and walls, setting up your food tables at your discretion). We are not able to fully decorate your event, or help you create decorations (inflating balloons, creating centerpieces, and similar activities). If you require this level of assistance, please consider reserving a </w:t>
      </w:r>
      <w:r>
        <w:rPr>
          <w:rFonts w:ascii="Comfortaa" w:eastAsia="Comfortaa" w:hAnsi="Comfortaa" w:cs="Comfortaa"/>
          <w:b/>
          <w:i/>
          <w:sz w:val="20"/>
          <w:szCs w:val="20"/>
        </w:rPr>
        <w:t xml:space="preserve">HOST </w:t>
      </w:r>
      <w:r>
        <w:rPr>
          <w:rFonts w:ascii="Comfortaa" w:eastAsia="Comfortaa" w:hAnsi="Comfortaa" w:cs="Comfortaa"/>
          <w:i/>
          <w:sz w:val="20"/>
          <w:szCs w:val="20"/>
        </w:rPr>
        <w:t xml:space="preserve">add-on to your event. </w:t>
      </w:r>
    </w:p>
    <w:p w:rsidR="00E36895"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 xml:space="preserve">Ask guests to bring unwrapped gifts or use a gift bag, as this will save you time during this phase of your event. Consider opening your gifts at home if you prefer. </w:t>
      </w:r>
    </w:p>
    <w:p w:rsidR="00E36895"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Clean up is expected to be complete by the end time of your event (ex. 3:30-5:30 indicates that you will be completed at 5:30pm).</w:t>
      </w:r>
    </w:p>
    <w:p w:rsidR="00E36895" w:rsidRDefault="00B67721">
      <w:pPr>
        <w:pStyle w:val="normal0"/>
        <w:spacing w:after="200"/>
        <w:ind w:left="360" w:right="-720"/>
        <w:jc w:val="both"/>
        <w:rPr>
          <w:rFonts w:ascii="Comfortaa" w:eastAsia="Comfortaa" w:hAnsi="Comfortaa" w:cs="Comfortaa"/>
          <w:i/>
          <w:sz w:val="20"/>
          <w:szCs w:val="20"/>
        </w:rPr>
      </w:pPr>
      <w:r>
        <w:rPr>
          <w:rFonts w:ascii="Comfortaa" w:eastAsia="Comfortaa" w:hAnsi="Comfortaa" w:cs="Comfortaa"/>
          <w:i/>
          <w:sz w:val="20"/>
          <w:szCs w:val="20"/>
        </w:rPr>
        <w:t xml:space="preserve">Extra time is available at the time of reservation as an </w:t>
      </w:r>
      <w:r>
        <w:rPr>
          <w:rFonts w:ascii="Comfortaa" w:eastAsia="Comfortaa" w:hAnsi="Comfortaa" w:cs="Comfortaa"/>
          <w:b/>
          <w:i/>
          <w:sz w:val="20"/>
          <w:szCs w:val="20"/>
        </w:rPr>
        <w:t>ADD-ON.</w:t>
      </w:r>
    </w:p>
    <w:p w:rsidR="00E36895" w:rsidRPr="00C30150" w:rsidRDefault="00B67721">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 xml:space="preserve">Outside food is welcome. Consider choosing food items that are easy to prepare, easy to clean </w:t>
      </w:r>
      <w:proofErr w:type="gramStart"/>
      <w:r>
        <w:rPr>
          <w:rFonts w:ascii="Comfortaa" w:eastAsia="Comfortaa" w:hAnsi="Comfortaa" w:cs="Comfortaa"/>
          <w:sz w:val="24"/>
          <w:szCs w:val="24"/>
        </w:rPr>
        <w:t>up,</w:t>
      </w:r>
      <w:proofErr w:type="gramEnd"/>
      <w:r>
        <w:rPr>
          <w:rFonts w:ascii="Comfortaa" w:eastAsia="Comfortaa" w:hAnsi="Comfortaa" w:cs="Comfortaa"/>
          <w:sz w:val="24"/>
          <w:szCs w:val="24"/>
        </w:rPr>
        <w:t xml:space="preserve"> and easy to eat. Water bottles and/or cans are an easy drink option. </w:t>
      </w:r>
    </w:p>
    <w:p w:rsidR="00C30150" w:rsidRDefault="00C30150">
      <w:pPr>
        <w:pStyle w:val="normal0"/>
        <w:numPr>
          <w:ilvl w:val="0"/>
          <w:numId w:val="1"/>
        </w:numPr>
        <w:spacing w:after="200"/>
        <w:ind w:left="-90" w:right="-720" w:hanging="270"/>
        <w:jc w:val="both"/>
        <w:rPr>
          <w:rFonts w:ascii="Comfortaa" w:eastAsia="Comfortaa" w:hAnsi="Comfortaa" w:cs="Comfortaa"/>
        </w:rPr>
      </w:pPr>
      <w:r>
        <w:rPr>
          <w:rFonts w:ascii="Comfortaa" w:eastAsia="Comfortaa" w:hAnsi="Comfortaa" w:cs="Comfortaa"/>
          <w:sz w:val="24"/>
          <w:szCs w:val="24"/>
        </w:rPr>
        <w:t>Please be careful with warming trays and crock pots. Take care to place them outside of children’s reach.</w:t>
      </w:r>
    </w:p>
    <w:p w:rsidR="00E36895" w:rsidRDefault="00B67721">
      <w:pPr>
        <w:pStyle w:val="normal0"/>
        <w:spacing w:after="200"/>
        <w:ind w:left="720" w:right="-720"/>
        <w:jc w:val="both"/>
        <w:rPr>
          <w:rFonts w:ascii="Comfortaa" w:eastAsia="Comfortaa" w:hAnsi="Comfortaa" w:cs="Comfortaa"/>
          <w:i/>
          <w:sz w:val="20"/>
          <w:szCs w:val="20"/>
        </w:rPr>
      </w:pPr>
      <w:r>
        <w:rPr>
          <w:rFonts w:ascii="Comfortaa" w:eastAsia="Comfortaa" w:hAnsi="Comfortaa" w:cs="Comfortaa"/>
          <w:i/>
          <w:sz w:val="20"/>
          <w:szCs w:val="20"/>
        </w:rPr>
        <w:t xml:space="preserve">We do not have cooking facilities, a refrigerator, or a freezer. We do not have a sink for washing dishes. Bring plastic storage bags or take-out dishes to take your leftovers home easily. </w:t>
      </w:r>
    </w:p>
    <w:p w:rsidR="00C30150" w:rsidRDefault="00C30150">
      <w:pPr>
        <w:pStyle w:val="normal0"/>
        <w:numPr>
          <w:ilvl w:val="0"/>
          <w:numId w:val="1"/>
        </w:numPr>
        <w:spacing w:after="200"/>
        <w:ind w:left="-90" w:right="-720" w:hanging="270"/>
        <w:jc w:val="both"/>
        <w:rPr>
          <w:rFonts w:ascii="Comfortaa" w:eastAsia="Comfortaa" w:hAnsi="Comfortaa" w:cs="Comfortaa"/>
          <w:sz w:val="24"/>
          <w:szCs w:val="24"/>
        </w:rPr>
      </w:pPr>
      <w:r>
        <w:rPr>
          <w:rFonts w:ascii="Comfortaa" w:eastAsia="Comfortaa" w:hAnsi="Comfortaa" w:cs="Comfortaa"/>
          <w:sz w:val="24"/>
          <w:szCs w:val="24"/>
        </w:rPr>
        <w:t xml:space="preserve">There is no need to pack a </w:t>
      </w:r>
      <w:r w:rsidRPr="00C30150">
        <w:rPr>
          <w:rFonts w:ascii="Comfortaa" w:eastAsia="Comfortaa" w:hAnsi="Comfortaa" w:cs="Comfortaa"/>
          <w:sz w:val="24"/>
          <w:szCs w:val="24"/>
          <w:u w:val="single"/>
        </w:rPr>
        <w:t>knife</w:t>
      </w:r>
      <w:r>
        <w:rPr>
          <w:rFonts w:ascii="Comfortaa" w:eastAsia="Comfortaa" w:hAnsi="Comfortaa" w:cs="Comfortaa"/>
          <w:sz w:val="24"/>
          <w:szCs w:val="24"/>
        </w:rPr>
        <w:t xml:space="preserve"> or a </w:t>
      </w:r>
      <w:r w:rsidRPr="00C30150">
        <w:rPr>
          <w:rFonts w:ascii="Comfortaa" w:eastAsia="Comfortaa" w:hAnsi="Comfortaa" w:cs="Comfortaa"/>
          <w:sz w:val="24"/>
          <w:szCs w:val="24"/>
          <w:u w:val="single"/>
        </w:rPr>
        <w:t>lighter</w:t>
      </w:r>
      <w:r>
        <w:rPr>
          <w:rFonts w:ascii="Comfortaa" w:eastAsia="Comfortaa" w:hAnsi="Comfortaa" w:cs="Comfortaa"/>
          <w:sz w:val="24"/>
          <w:szCs w:val="24"/>
        </w:rPr>
        <w:t>. We have these items for you to use.</w:t>
      </w:r>
    </w:p>
    <w:p w:rsidR="00E36895" w:rsidRDefault="00B67721">
      <w:pPr>
        <w:pStyle w:val="normal0"/>
        <w:numPr>
          <w:ilvl w:val="0"/>
          <w:numId w:val="1"/>
        </w:numPr>
        <w:spacing w:after="200"/>
        <w:ind w:left="-90" w:right="-720" w:hanging="270"/>
        <w:jc w:val="both"/>
        <w:rPr>
          <w:rFonts w:ascii="Comfortaa" w:eastAsia="Comfortaa" w:hAnsi="Comfortaa" w:cs="Comfortaa"/>
          <w:sz w:val="24"/>
          <w:szCs w:val="24"/>
        </w:rPr>
      </w:pPr>
      <w:r>
        <w:rPr>
          <w:rFonts w:ascii="Comfortaa" w:eastAsia="Comfortaa" w:hAnsi="Comfortaa" w:cs="Comfortaa"/>
          <w:sz w:val="24"/>
          <w:szCs w:val="24"/>
        </w:rPr>
        <w:t xml:space="preserve">Please save favors until the end of your event, or as you say goodbye to guests. </w:t>
      </w:r>
    </w:p>
    <w:p w:rsidR="00962FB7" w:rsidRDefault="00B67721">
      <w:pPr>
        <w:pStyle w:val="normal0"/>
        <w:numPr>
          <w:ilvl w:val="0"/>
          <w:numId w:val="1"/>
        </w:numPr>
        <w:spacing w:after="200"/>
        <w:ind w:left="-90" w:right="-720" w:hanging="270"/>
        <w:jc w:val="both"/>
        <w:rPr>
          <w:rFonts w:ascii="Comfortaa" w:eastAsia="Comfortaa" w:hAnsi="Comfortaa" w:cs="Comfortaa"/>
          <w:sz w:val="24"/>
          <w:szCs w:val="24"/>
        </w:rPr>
      </w:pPr>
      <w:r>
        <w:rPr>
          <w:rFonts w:ascii="Comfortaa" w:eastAsia="Comfortaa" w:hAnsi="Comfortaa" w:cs="Comfortaa"/>
          <w:b/>
          <w:sz w:val="24"/>
          <w:szCs w:val="24"/>
          <w:u w:val="single"/>
        </w:rPr>
        <w:t>Special considerations:</w:t>
      </w:r>
      <w:r>
        <w:rPr>
          <w:rFonts w:ascii="Comfortaa" w:eastAsia="Comfortaa" w:hAnsi="Comfortaa" w:cs="Comfortaa"/>
          <w:b/>
          <w:sz w:val="24"/>
          <w:szCs w:val="24"/>
        </w:rPr>
        <w:t xml:space="preserve"> </w:t>
      </w:r>
      <w:r>
        <w:rPr>
          <w:rFonts w:ascii="Comfortaa" w:eastAsia="Comfortaa" w:hAnsi="Comfortaa" w:cs="Comfortaa"/>
          <w:sz w:val="24"/>
          <w:szCs w:val="24"/>
        </w:rPr>
        <w:t xml:space="preserve">We do not allow alcohol </w:t>
      </w:r>
      <w:r w:rsidR="00303DE0">
        <w:rPr>
          <w:rFonts w:ascii="Comfortaa" w:eastAsia="Comfortaa" w:hAnsi="Comfortaa" w:cs="Comfortaa"/>
          <w:sz w:val="24"/>
          <w:szCs w:val="24"/>
        </w:rPr>
        <w:t xml:space="preserve">or glass containers </w:t>
      </w:r>
      <w:r>
        <w:rPr>
          <w:rFonts w:ascii="Comfortaa" w:eastAsia="Comfortaa" w:hAnsi="Comfortaa" w:cs="Comfortaa"/>
          <w:sz w:val="24"/>
          <w:szCs w:val="24"/>
        </w:rPr>
        <w:t xml:space="preserve">in our facility. Profanity will not be allowed. We reserve the right to excuse guests not following these rules. </w:t>
      </w:r>
    </w:p>
    <w:p w:rsidR="00962FB7" w:rsidRDefault="00962FB7">
      <w:pPr>
        <w:rPr>
          <w:rFonts w:ascii="Comfortaa" w:eastAsia="Comfortaa" w:hAnsi="Comfortaa" w:cs="Comfortaa"/>
          <w:sz w:val="24"/>
          <w:szCs w:val="24"/>
        </w:rPr>
      </w:pPr>
      <w:r>
        <w:rPr>
          <w:rFonts w:ascii="Comfortaa" w:eastAsia="Comfortaa" w:hAnsi="Comfortaa" w:cs="Comfortaa"/>
          <w:sz w:val="24"/>
          <w:szCs w:val="24"/>
        </w:rPr>
        <w:br w:type="page"/>
      </w:r>
    </w:p>
    <w:p w:rsidR="008556AA" w:rsidRDefault="008556AA">
      <w:pPr>
        <w:rPr>
          <w:rFonts w:ascii="Comfortaa" w:eastAsia="Comfortaa" w:hAnsi="Comfortaa" w:cs="Comfortaa"/>
          <w:sz w:val="24"/>
          <w:szCs w:val="24"/>
        </w:rPr>
      </w:pPr>
    </w:p>
    <w:p w:rsidR="00962FB7" w:rsidRPr="00C30150" w:rsidRDefault="008556AA" w:rsidP="008556AA">
      <w:pPr>
        <w:pStyle w:val="normal0"/>
        <w:spacing w:after="200"/>
        <w:ind w:right="-720"/>
        <w:jc w:val="both"/>
        <w:rPr>
          <w:rFonts w:ascii="Comfortaa" w:eastAsia="Comfortaa" w:hAnsi="Comfortaa" w:cs="Comfortaa"/>
          <w:b/>
          <w:i/>
          <w:sz w:val="26"/>
          <w:szCs w:val="24"/>
        </w:rPr>
      </w:pPr>
      <w:r w:rsidRPr="00C30150">
        <w:rPr>
          <w:rFonts w:ascii="Comfortaa" w:eastAsia="Comfortaa" w:hAnsi="Comfortaa" w:cs="Comfortaa"/>
          <w:b/>
          <w:i/>
          <w:sz w:val="26"/>
          <w:szCs w:val="24"/>
        </w:rPr>
        <w:t>Checklist</w:t>
      </w:r>
    </w:p>
    <w:tbl>
      <w:tblPr>
        <w:tblStyle w:val="TableGrid"/>
        <w:tblW w:w="0" w:type="auto"/>
        <w:tblLook w:val="04A0"/>
      </w:tblPr>
      <w:tblGrid>
        <w:gridCol w:w="918"/>
        <w:gridCol w:w="4509"/>
        <w:gridCol w:w="4509"/>
      </w:tblGrid>
      <w:tr w:rsidR="004A7B5D" w:rsidRPr="00071DBE" w:rsidTr="00C30150">
        <w:tc>
          <w:tcPr>
            <w:tcW w:w="918" w:type="dxa"/>
          </w:tcPr>
          <w:p w:rsidR="004A7B5D" w:rsidRPr="00071DBE" w:rsidRDefault="004A7B5D" w:rsidP="004A7B5D">
            <w:pPr>
              <w:pStyle w:val="normal0"/>
              <w:ind w:right="-720"/>
              <w:jc w:val="both"/>
              <w:rPr>
                <w:rFonts w:ascii="Berlin Sans FB" w:eastAsia="Comfortaa" w:hAnsi="Berlin Sans FB" w:cs="Comfortaa"/>
                <w:sz w:val="28"/>
                <w:szCs w:val="28"/>
              </w:rPr>
            </w:pPr>
            <w:r w:rsidRPr="00071DBE">
              <w:rPr>
                <w:rFonts w:ascii="Berlin Sans FB" w:eastAsia="Comfortaa" w:hAnsi="Berlin Sans FB" w:cs="Comfortaa"/>
                <w:sz w:val="28"/>
                <w:szCs w:val="28"/>
              </w:rPr>
              <w:t xml:space="preserve">   √</w:t>
            </w:r>
          </w:p>
        </w:tc>
        <w:tc>
          <w:tcPr>
            <w:tcW w:w="4509" w:type="dxa"/>
          </w:tcPr>
          <w:p w:rsidR="004A7B5D" w:rsidRPr="00071DBE" w:rsidRDefault="004A7B5D" w:rsidP="004A7B5D">
            <w:pPr>
              <w:shd w:val="clear" w:color="auto" w:fill="FFFFFF"/>
              <w:rPr>
                <w:rFonts w:ascii="Berlin Sans FB" w:eastAsia="Times New Roman" w:hAnsi="Berlin Sans FB"/>
                <w:color w:val="424242"/>
                <w:sz w:val="28"/>
                <w:szCs w:val="28"/>
              </w:rPr>
            </w:pPr>
            <w:r w:rsidRPr="00071DBE">
              <w:rPr>
                <w:rFonts w:ascii="Berlin Sans FB" w:eastAsia="Times New Roman" w:hAnsi="Berlin Sans FB"/>
                <w:color w:val="424242"/>
                <w:sz w:val="28"/>
                <w:szCs w:val="28"/>
              </w:rPr>
              <w:t>Task</w:t>
            </w:r>
          </w:p>
        </w:tc>
        <w:tc>
          <w:tcPr>
            <w:tcW w:w="4509" w:type="dxa"/>
          </w:tcPr>
          <w:p w:rsidR="004A7B5D" w:rsidRPr="00071DBE" w:rsidRDefault="004A7B5D" w:rsidP="004A7B5D">
            <w:pPr>
              <w:pStyle w:val="normal0"/>
              <w:ind w:right="-720"/>
              <w:jc w:val="both"/>
              <w:rPr>
                <w:rFonts w:ascii="Berlin Sans FB" w:eastAsia="Comfortaa" w:hAnsi="Berlin Sans FB" w:cs="Comfortaa"/>
                <w:sz w:val="28"/>
                <w:szCs w:val="28"/>
              </w:rPr>
            </w:pPr>
            <w:r w:rsidRPr="00071DBE">
              <w:rPr>
                <w:rFonts w:ascii="Berlin Sans FB" w:eastAsia="Comfortaa" w:hAnsi="Berlin Sans FB" w:cs="Comfortaa"/>
                <w:sz w:val="28"/>
                <w:szCs w:val="28"/>
              </w:rPr>
              <w:t>Notes</w:t>
            </w: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Create a party budget</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Pick a theme</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Make the guest list</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Call Play and Grow and reserve a date</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Reserve the mascot or other add-ons</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Send invitations</w:t>
            </w:r>
            <w:r w:rsidR="00071DBE" w:rsidRPr="00071DBE">
              <w:rPr>
                <w:rFonts w:ascii="Comfortaa" w:eastAsia="Times New Roman" w:hAnsi="Comfortaa"/>
                <w:color w:val="424242"/>
                <w:sz w:val="28"/>
                <w:szCs w:val="28"/>
              </w:rPr>
              <w:t>, include the reminder about socks!</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Order the cake or cupcakes</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Plan the menu, prepare grocery list</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Stock up on your party supplies</w:t>
            </w:r>
          </w:p>
          <w:p w:rsidR="004A7B5D" w:rsidRPr="00071DBE" w:rsidRDefault="004A7B5D" w:rsidP="004A7B5D">
            <w:pPr>
              <w:pStyle w:val="ListParagraph"/>
              <w:numPr>
                <w:ilvl w:val="0"/>
                <w:numId w:val="3"/>
              </w:num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Paper good</w:t>
            </w:r>
            <w:r w:rsidR="00071DBE" w:rsidRPr="00071DBE">
              <w:rPr>
                <w:rFonts w:ascii="Comfortaa" w:eastAsia="Times New Roman" w:hAnsi="Comfortaa"/>
                <w:color w:val="424242"/>
                <w:sz w:val="28"/>
                <w:szCs w:val="28"/>
              </w:rPr>
              <w:t>s</w:t>
            </w:r>
          </w:p>
          <w:p w:rsidR="004A7B5D" w:rsidRPr="00071DBE" w:rsidRDefault="004A7B5D" w:rsidP="004A7B5D">
            <w:pPr>
              <w:pStyle w:val="ListParagraph"/>
              <w:numPr>
                <w:ilvl w:val="0"/>
                <w:numId w:val="3"/>
              </w:num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Eatery</w:t>
            </w:r>
          </w:p>
          <w:p w:rsidR="004A7B5D" w:rsidRPr="00071DBE" w:rsidRDefault="004A7B5D" w:rsidP="004A7B5D">
            <w:pPr>
              <w:pStyle w:val="ListParagraph"/>
              <w:numPr>
                <w:ilvl w:val="0"/>
                <w:numId w:val="3"/>
              </w:num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Cups (if necessary)</w:t>
            </w:r>
          </w:p>
          <w:p w:rsidR="004A7B5D" w:rsidRPr="00071DBE" w:rsidRDefault="004A7B5D" w:rsidP="004A7B5D">
            <w:pPr>
              <w:pStyle w:val="ListParagraph"/>
              <w:numPr>
                <w:ilvl w:val="0"/>
                <w:numId w:val="3"/>
              </w:num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Napkins</w:t>
            </w:r>
          </w:p>
          <w:p w:rsidR="004A7B5D" w:rsidRPr="00071DBE" w:rsidRDefault="004A7B5D" w:rsidP="004A7B5D">
            <w:pPr>
              <w:pStyle w:val="ListParagraph"/>
              <w:numPr>
                <w:ilvl w:val="0"/>
                <w:numId w:val="3"/>
              </w:num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Decorations (centerpieces, wall décor, etc)</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Goodie bags and supplies (if necessary)</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Grab the groceries and do any prep</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Comfortaa" w:eastAsia="Times New Roman" w:hAnsi="Comfortaa"/>
                <w:color w:val="424242"/>
                <w:sz w:val="28"/>
                <w:szCs w:val="28"/>
              </w:rPr>
            </w:pPr>
            <w:r w:rsidRPr="00071DBE">
              <w:rPr>
                <w:rFonts w:ascii="Comfortaa" w:eastAsia="Times New Roman" w:hAnsi="Comfortaa"/>
                <w:color w:val="424242"/>
                <w:sz w:val="28"/>
                <w:szCs w:val="28"/>
              </w:rPr>
              <w:t xml:space="preserve">Set out serving bowls and serving spoons, tons, drink dispensers, ice chest </w:t>
            </w: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4A7B5D" w:rsidRPr="00C30150" w:rsidTr="00C30150">
        <w:tc>
          <w:tcPr>
            <w:tcW w:w="918" w:type="dxa"/>
          </w:tcPr>
          <w:p w:rsidR="004A7B5D" w:rsidRPr="00C30150" w:rsidRDefault="004A7B5D" w:rsidP="004A7B5D">
            <w:pPr>
              <w:pStyle w:val="normal0"/>
              <w:ind w:right="-720"/>
              <w:jc w:val="both"/>
              <w:rPr>
                <w:rFonts w:asciiTheme="majorHAnsi" w:eastAsia="Comfortaa" w:hAnsiTheme="majorHAnsi" w:cs="Comfortaa"/>
                <w:sz w:val="28"/>
                <w:szCs w:val="28"/>
              </w:rPr>
            </w:pPr>
          </w:p>
        </w:tc>
        <w:tc>
          <w:tcPr>
            <w:tcW w:w="4509" w:type="dxa"/>
          </w:tcPr>
          <w:p w:rsidR="004A7B5D" w:rsidRPr="00071DBE" w:rsidRDefault="004A7B5D" w:rsidP="004A7B5D">
            <w:pPr>
              <w:shd w:val="clear" w:color="auto" w:fill="FFFFFF"/>
              <w:rPr>
                <w:rFonts w:asciiTheme="majorHAnsi" w:eastAsia="Times New Roman" w:hAnsiTheme="majorHAnsi"/>
                <w:color w:val="424242"/>
                <w:sz w:val="28"/>
                <w:szCs w:val="28"/>
              </w:rPr>
            </w:pPr>
          </w:p>
        </w:tc>
        <w:tc>
          <w:tcPr>
            <w:tcW w:w="4509" w:type="dxa"/>
          </w:tcPr>
          <w:p w:rsidR="004A7B5D" w:rsidRPr="00C30150" w:rsidRDefault="004A7B5D" w:rsidP="004A7B5D">
            <w:pPr>
              <w:pStyle w:val="normal0"/>
              <w:ind w:right="-720"/>
              <w:jc w:val="both"/>
              <w:rPr>
                <w:rFonts w:asciiTheme="majorHAnsi" w:eastAsia="Comfortaa" w:hAnsiTheme="majorHAnsi" w:cs="Comfortaa"/>
                <w:sz w:val="28"/>
                <w:szCs w:val="28"/>
              </w:rPr>
            </w:pPr>
          </w:p>
        </w:tc>
      </w:tr>
      <w:tr w:rsidR="00C30150" w:rsidRPr="00C30150" w:rsidTr="00C30150">
        <w:tc>
          <w:tcPr>
            <w:tcW w:w="918" w:type="dxa"/>
          </w:tcPr>
          <w:p w:rsidR="00C30150" w:rsidRPr="00C30150" w:rsidRDefault="00C30150" w:rsidP="004A7B5D">
            <w:pPr>
              <w:pStyle w:val="normal0"/>
              <w:ind w:right="-720"/>
              <w:jc w:val="both"/>
              <w:rPr>
                <w:rFonts w:asciiTheme="majorHAnsi" w:eastAsia="Comfortaa" w:hAnsiTheme="majorHAnsi" w:cs="Comfortaa"/>
                <w:sz w:val="28"/>
                <w:szCs w:val="28"/>
              </w:rPr>
            </w:pPr>
          </w:p>
        </w:tc>
        <w:tc>
          <w:tcPr>
            <w:tcW w:w="4509" w:type="dxa"/>
          </w:tcPr>
          <w:p w:rsidR="00C30150" w:rsidRPr="00071DBE" w:rsidRDefault="00C30150" w:rsidP="004A7B5D">
            <w:pPr>
              <w:shd w:val="clear" w:color="auto" w:fill="FFFFFF"/>
              <w:rPr>
                <w:rFonts w:asciiTheme="majorHAnsi" w:eastAsia="Times New Roman" w:hAnsiTheme="majorHAnsi"/>
                <w:color w:val="424242"/>
                <w:sz w:val="28"/>
                <w:szCs w:val="28"/>
              </w:rPr>
            </w:pPr>
          </w:p>
        </w:tc>
        <w:tc>
          <w:tcPr>
            <w:tcW w:w="4509" w:type="dxa"/>
          </w:tcPr>
          <w:p w:rsidR="00C30150" w:rsidRPr="00C30150" w:rsidRDefault="00C30150" w:rsidP="004A7B5D">
            <w:pPr>
              <w:pStyle w:val="normal0"/>
              <w:ind w:right="-720"/>
              <w:jc w:val="both"/>
              <w:rPr>
                <w:rFonts w:asciiTheme="majorHAnsi" w:eastAsia="Comfortaa" w:hAnsiTheme="majorHAnsi" w:cs="Comfortaa"/>
                <w:sz w:val="28"/>
                <w:szCs w:val="28"/>
              </w:rPr>
            </w:pPr>
          </w:p>
        </w:tc>
      </w:tr>
      <w:tr w:rsidR="00C30150" w:rsidRPr="00C30150" w:rsidTr="00C30150">
        <w:tc>
          <w:tcPr>
            <w:tcW w:w="918" w:type="dxa"/>
          </w:tcPr>
          <w:p w:rsidR="00C30150" w:rsidRPr="00C30150" w:rsidRDefault="00C30150" w:rsidP="004A7B5D">
            <w:pPr>
              <w:pStyle w:val="normal0"/>
              <w:ind w:right="-720"/>
              <w:jc w:val="both"/>
              <w:rPr>
                <w:rFonts w:asciiTheme="majorHAnsi" w:eastAsia="Comfortaa" w:hAnsiTheme="majorHAnsi" w:cs="Comfortaa"/>
                <w:sz w:val="28"/>
                <w:szCs w:val="28"/>
              </w:rPr>
            </w:pPr>
          </w:p>
        </w:tc>
        <w:tc>
          <w:tcPr>
            <w:tcW w:w="4509" w:type="dxa"/>
          </w:tcPr>
          <w:p w:rsidR="00C30150" w:rsidRPr="00071DBE" w:rsidRDefault="00C30150" w:rsidP="004A7B5D">
            <w:pPr>
              <w:shd w:val="clear" w:color="auto" w:fill="FFFFFF"/>
              <w:rPr>
                <w:rFonts w:asciiTheme="majorHAnsi" w:eastAsia="Times New Roman" w:hAnsiTheme="majorHAnsi"/>
                <w:color w:val="424242"/>
                <w:sz w:val="28"/>
                <w:szCs w:val="28"/>
              </w:rPr>
            </w:pPr>
          </w:p>
        </w:tc>
        <w:tc>
          <w:tcPr>
            <w:tcW w:w="4509" w:type="dxa"/>
          </w:tcPr>
          <w:p w:rsidR="00C30150" w:rsidRPr="00C30150" w:rsidRDefault="00C30150" w:rsidP="004A7B5D">
            <w:pPr>
              <w:pStyle w:val="normal0"/>
              <w:ind w:right="-720"/>
              <w:jc w:val="both"/>
              <w:rPr>
                <w:rFonts w:asciiTheme="majorHAnsi" w:eastAsia="Comfortaa" w:hAnsiTheme="majorHAnsi" w:cs="Comfortaa"/>
                <w:sz w:val="28"/>
                <w:szCs w:val="28"/>
              </w:rPr>
            </w:pPr>
          </w:p>
        </w:tc>
      </w:tr>
      <w:tr w:rsidR="00C30150" w:rsidRPr="00C30150" w:rsidTr="00C30150">
        <w:tc>
          <w:tcPr>
            <w:tcW w:w="918" w:type="dxa"/>
          </w:tcPr>
          <w:p w:rsidR="00C30150" w:rsidRPr="00C30150" w:rsidRDefault="00C30150" w:rsidP="004A7B5D">
            <w:pPr>
              <w:pStyle w:val="normal0"/>
              <w:ind w:right="-720"/>
              <w:jc w:val="both"/>
              <w:rPr>
                <w:rFonts w:asciiTheme="majorHAnsi" w:eastAsia="Comfortaa" w:hAnsiTheme="majorHAnsi" w:cs="Comfortaa"/>
                <w:sz w:val="28"/>
                <w:szCs w:val="28"/>
              </w:rPr>
            </w:pPr>
          </w:p>
        </w:tc>
        <w:tc>
          <w:tcPr>
            <w:tcW w:w="4509" w:type="dxa"/>
          </w:tcPr>
          <w:p w:rsidR="00C30150" w:rsidRPr="00071DBE" w:rsidRDefault="00C30150" w:rsidP="004A7B5D">
            <w:pPr>
              <w:shd w:val="clear" w:color="auto" w:fill="FFFFFF"/>
              <w:rPr>
                <w:rFonts w:asciiTheme="majorHAnsi" w:eastAsia="Times New Roman" w:hAnsiTheme="majorHAnsi"/>
                <w:color w:val="424242"/>
                <w:sz w:val="28"/>
                <w:szCs w:val="28"/>
              </w:rPr>
            </w:pPr>
          </w:p>
        </w:tc>
        <w:tc>
          <w:tcPr>
            <w:tcW w:w="4509" w:type="dxa"/>
          </w:tcPr>
          <w:p w:rsidR="00C30150" w:rsidRPr="00C30150" w:rsidRDefault="00C30150" w:rsidP="004A7B5D">
            <w:pPr>
              <w:pStyle w:val="normal0"/>
              <w:ind w:right="-720"/>
              <w:jc w:val="both"/>
              <w:rPr>
                <w:rFonts w:asciiTheme="majorHAnsi" w:eastAsia="Comfortaa" w:hAnsiTheme="majorHAnsi" w:cs="Comfortaa"/>
                <w:sz w:val="28"/>
                <w:szCs w:val="28"/>
              </w:rPr>
            </w:pPr>
          </w:p>
        </w:tc>
      </w:tr>
      <w:tr w:rsidR="00C30150" w:rsidRPr="00C30150" w:rsidTr="00C30150">
        <w:tc>
          <w:tcPr>
            <w:tcW w:w="918" w:type="dxa"/>
          </w:tcPr>
          <w:p w:rsidR="00C30150" w:rsidRPr="00C30150" w:rsidRDefault="00C30150" w:rsidP="004A7B5D">
            <w:pPr>
              <w:pStyle w:val="normal0"/>
              <w:ind w:right="-720"/>
              <w:jc w:val="both"/>
              <w:rPr>
                <w:rFonts w:asciiTheme="majorHAnsi" w:eastAsia="Comfortaa" w:hAnsiTheme="majorHAnsi" w:cs="Comfortaa"/>
                <w:sz w:val="28"/>
                <w:szCs w:val="28"/>
              </w:rPr>
            </w:pPr>
          </w:p>
        </w:tc>
        <w:tc>
          <w:tcPr>
            <w:tcW w:w="4509" w:type="dxa"/>
          </w:tcPr>
          <w:p w:rsidR="00C30150" w:rsidRPr="00071DBE" w:rsidRDefault="00C30150" w:rsidP="004A7B5D">
            <w:pPr>
              <w:shd w:val="clear" w:color="auto" w:fill="FFFFFF"/>
              <w:rPr>
                <w:rFonts w:asciiTheme="majorHAnsi" w:eastAsia="Times New Roman" w:hAnsiTheme="majorHAnsi"/>
                <w:color w:val="424242"/>
                <w:sz w:val="28"/>
                <w:szCs w:val="28"/>
              </w:rPr>
            </w:pPr>
          </w:p>
        </w:tc>
        <w:tc>
          <w:tcPr>
            <w:tcW w:w="4509" w:type="dxa"/>
          </w:tcPr>
          <w:p w:rsidR="00C30150" w:rsidRPr="00C30150" w:rsidRDefault="00C30150" w:rsidP="004A7B5D">
            <w:pPr>
              <w:pStyle w:val="normal0"/>
              <w:ind w:right="-720"/>
              <w:jc w:val="both"/>
              <w:rPr>
                <w:rFonts w:asciiTheme="majorHAnsi" w:eastAsia="Comfortaa" w:hAnsiTheme="majorHAnsi" w:cs="Comfortaa"/>
                <w:sz w:val="28"/>
                <w:szCs w:val="28"/>
              </w:rPr>
            </w:pPr>
          </w:p>
        </w:tc>
      </w:tr>
      <w:tr w:rsidR="00C30150" w:rsidRPr="00C30150" w:rsidTr="00C30150">
        <w:tc>
          <w:tcPr>
            <w:tcW w:w="918" w:type="dxa"/>
          </w:tcPr>
          <w:p w:rsidR="00C30150" w:rsidRPr="00C30150" w:rsidRDefault="00C30150" w:rsidP="004A7B5D">
            <w:pPr>
              <w:pStyle w:val="normal0"/>
              <w:ind w:right="-720"/>
              <w:jc w:val="both"/>
              <w:rPr>
                <w:rFonts w:asciiTheme="majorHAnsi" w:eastAsia="Comfortaa" w:hAnsiTheme="majorHAnsi" w:cs="Comfortaa"/>
                <w:sz w:val="28"/>
                <w:szCs w:val="28"/>
              </w:rPr>
            </w:pPr>
          </w:p>
        </w:tc>
        <w:tc>
          <w:tcPr>
            <w:tcW w:w="4509" w:type="dxa"/>
          </w:tcPr>
          <w:p w:rsidR="00C30150" w:rsidRPr="00071DBE" w:rsidRDefault="00C30150" w:rsidP="004A7B5D">
            <w:pPr>
              <w:shd w:val="clear" w:color="auto" w:fill="FFFFFF"/>
              <w:rPr>
                <w:rFonts w:asciiTheme="majorHAnsi" w:eastAsia="Times New Roman" w:hAnsiTheme="majorHAnsi"/>
                <w:color w:val="424242"/>
                <w:sz w:val="28"/>
                <w:szCs w:val="28"/>
              </w:rPr>
            </w:pPr>
          </w:p>
        </w:tc>
        <w:tc>
          <w:tcPr>
            <w:tcW w:w="4509" w:type="dxa"/>
          </w:tcPr>
          <w:p w:rsidR="00C30150" w:rsidRPr="00C30150" w:rsidRDefault="00C30150" w:rsidP="004A7B5D">
            <w:pPr>
              <w:pStyle w:val="normal0"/>
              <w:ind w:right="-720"/>
              <w:jc w:val="both"/>
              <w:rPr>
                <w:rFonts w:asciiTheme="majorHAnsi" w:eastAsia="Comfortaa" w:hAnsiTheme="majorHAnsi" w:cs="Comfortaa"/>
                <w:sz w:val="28"/>
                <w:szCs w:val="28"/>
              </w:rPr>
            </w:pPr>
          </w:p>
        </w:tc>
      </w:tr>
    </w:tbl>
    <w:p w:rsidR="004A7B5D" w:rsidRDefault="004A7B5D" w:rsidP="004A7B5D">
      <w:pPr>
        <w:pStyle w:val="normal0"/>
        <w:ind w:right="-720"/>
        <w:jc w:val="both"/>
        <w:rPr>
          <w:rFonts w:ascii="Comfortaa" w:eastAsia="Comfortaa" w:hAnsi="Comfortaa" w:cs="Comfortaa"/>
          <w:sz w:val="24"/>
          <w:szCs w:val="24"/>
        </w:rPr>
      </w:pPr>
    </w:p>
    <w:p w:rsidR="004A7B5D" w:rsidRDefault="004A7B5D" w:rsidP="00C30150">
      <w:pPr>
        <w:pStyle w:val="normal0"/>
        <w:spacing w:line="240" w:lineRule="auto"/>
        <w:ind w:right="-720"/>
        <w:jc w:val="center"/>
        <w:rPr>
          <w:rFonts w:ascii="Comfortaa" w:eastAsia="Comfortaa" w:hAnsi="Comfortaa" w:cs="Comfortaa"/>
          <w:i/>
          <w:sz w:val="24"/>
          <w:szCs w:val="24"/>
        </w:rPr>
      </w:pPr>
      <w:r>
        <w:rPr>
          <w:rFonts w:ascii="Comfortaa" w:eastAsia="Comfortaa" w:hAnsi="Comfortaa" w:cs="Comfortaa"/>
          <w:i/>
          <w:sz w:val="24"/>
          <w:szCs w:val="24"/>
        </w:rPr>
        <w:t>We have some great ideas, but we b</w:t>
      </w:r>
      <w:r w:rsidRPr="004A7B5D">
        <w:rPr>
          <w:rFonts w:ascii="Comfortaa" w:eastAsia="Comfortaa" w:hAnsi="Comfortaa" w:cs="Comfortaa"/>
          <w:i/>
          <w:sz w:val="24"/>
          <w:szCs w:val="24"/>
        </w:rPr>
        <w:t>orrowed</w:t>
      </w:r>
      <w:r>
        <w:rPr>
          <w:rFonts w:ascii="Comfortaa" w:eastAsia="Comfortaa" w:hAnsi="Comfortaa" w:cs="Comfortaa"/>
          <w:i/>
          <w:sz w:val="24"/>
          <w:szCs w:val="24"/>
        </w:rPr>
        <w:t xml:space="preserve"> and adapted this list </w:t>
      </w:r>
      <w:r w:rsidRPr="004A7B5D">
        <w:rPr>
          <w:rFonts w:ascii="Comfortaa" w:eastAsia="Comfortaa" w:hAnsi="Comfortaa" w:cs="Comfortaa"/>
          <w:i/>
          <w:sz w:val="24"/>
          <w:szCs w:val="24"/>
        </w:rPr>
        <w:t>from</w:t>
      </w:r>
    </w:p>
    <w:p w:rsidR="004A7B5D" w:rsidRPr="004A7B5D" w:rsidRDefault="004A7B5D" w:rsidP="00C30150">
      <w:pPr>
        <w:pStyle w:val="normal0"/>
        <w:spacing w:line="240" w:lineRule="auto"/>
        <w:ind w:right="-720"/>
        <w:jc w:val="center"/>
        <w:rPr>
          <w:rFonts w:ascii="Comfortaa" w:eastAsia="Comfortaa" w:hAnsi="Comfortaa" w:cs="Comfortaa"/>
          <w:i/>
          <w:sz w:val="24"/>
          <w:szCs w:val="24"/>
        </w:rPr>
      </w:pPr>
      <w:r w:rsidRPr="004A7B5D">
        <w:rPr>
          <w:rFonts w:ascii="Comfortaa" w:eastAsia="Comfortaa" w:hAnsi="Comfortaa" w:cs="Comfortaa"/>
          <w:i/>
          <w:sz w:val="24"/>
          <w:szCs w:val="24"/>
        </w:rPr>
        <w:t>https://familylivingtoday.com/kids-birthday-party-checklist/</w:t>
      </w:r>
    </w:p>
    <w:p w:rsidR="008556AA" w:rsidRDefault="008556AA" w:rsidP="00C30150">
      <w:pPr>
        <w:pStyle w:val="normal0"/>
        <w:ind w:right="-720"/>
        <w:jc w:val="center"/>
        <w:rPr>
          <w:rFonts w:ascii="Comfortaa" w:eastAsia="Comfortaa" w:hAnsi="Comfortaa" w:cs="Comfortaa"/>
          <w:sz w:val="24"/>
          <w:szCs w:val="24"/>
        </w:rPr>
      </w:pPr>
    </w:p>
    <w:sectPr w:rsidR="008556AA" w:rsidSect="00E36895">
      <w:headerReference w:type="default" r:id="rId8"/>
      <w:pgSz w:w="12240" w:h="15840"/>
      <w:pgMar w:top="1440" w:right="1440" w:bottom="81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F0" w:rsidRDefault="008714F0" w:rsidP="00E36895">
      <w:pPr>
        <w:spacing w:line="240" w:lineRule="auto"/>
      </w:pPr>
      <w:r>
        <w:separator/>
      </w:r>
    </w:p>
  </w:endnote>
  <w:endnote w:type="continuationSeparator" w:id="0">
    <w:p w:rsidR="008714F0" w:rsidRDefault="008714F0" w:rsidP="00E368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Times New Roman"/>
    <w:charset w:val="00"/>
    <w:family w:val="auto"/>
    <w:pitch w:val="default"/>
    <w:sig w:usb0="00000000" w:usb1="00000000" w:usb2="00000000" w:usb3="00000000" w:csb0="0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F0" w:rsidRDefault="008714F0" w:rsidP="00E36895">
      <w:pPr>
        <w:spacing w:line="240" w:lineRule="auto"/>
      </w:pPr>
      <w:r>
        <w:separator/>
      </w:r>
    </w:p>
  </w:footnote>
  <w:footnote w:type="continuationSeparator" w:id="0">
    <w:p w:rsidR="008714F0" w:rsidRDefault="008714F0" w:rsidP="00E368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95" w:rsidRDefault="00B67721">
    <w:pPr>
      <w:pStyle w:val="normal0"/>
      <w:jc w:val="center"/>
    </w:pPr>
    <w:r>
      <w:rPr>
        <w:noProof/>
      </w:rPr>
      <w:drawing>
        <wp:inline distT="114300" distB="114300" distL="114300" distR="114300">
          <wp:extent cx="2005013" cy="685329"/>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3571"/>
                  <a:stretch>
                    <a:fillRect/>
                  </a:stretch>
                </pic:blipFill>
                <pic:spPr>
                  <a:xfrm>
                    <a:off x="0" y="0"/>
                    <a:ext cx="2005013" cy="685329"/>
                  </a:xfrm>
                  <a:prstGeom prst="rect">
                    <a:avLst/>
                  </a:prstGeom>
                  <a:ln/>
                </pic:spPr>
              </pic:pic>
            </a:graphicData>
          </a:graphic>
        </wp:inline>
      </w:drawing>
    </w:r>
  </w:p>
  <w:p w:rsidR="00E36895" w:rsidRDefault="00E36895">
    <w:pPr>
      <w:pStyle w:val="normal0"/>
      <w:jc w:val="center"/>
      <w:rPr>
        <w:color w:val="6AA84F"/>
      </w:rPr>
    </w:pPr>
  </w:p>
  <w:p w:rsidR="00E36895" w:rsidRDefault="00B67721">
    <w:pPr>
      <w:pStyle w:val="normal0"/>
      <w:jc w:val="center"/>
      <w:rPr>
        <w:rFonts w:ascii="Comfortaa" w:eastAsia="Comfortaa" w:hAnsi="Comfortaa" w:cs="Comfortaa"/>
        <w:b/>
        <w:sz w:val="28"/>
        <w:szCs w:val="28"/>
      </w:rPr>
    </w:pPr>
    <w:r>
      <w:rPr>
        <w:rFonts w:ascii="Comfortaa" w:eastAsia="Comfortaa" w:hAnsi="Comfortaa" w:cs="Comfortaa"/>
        <w:b/>
        <w:sz w:val="28"/>
        <w:szCs w:val="28"/>
      </w:rPr>
      <w:t>Gathering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A36"/>
    <w:multiLevelType w:val="hybridMultilevel"/>
    <w:tmpl w:val="5702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A3B1E"/>
    <w:multiLevelType w:val="multilevel"/>
    <w:tmpl w:val="56C64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26F2D"/>
    <w:multiLevelType w:val="multilevel"/>
    <w:tmpl w:val="D09C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A02CE"/>
    <w:multiLevelType w:val="multilevel"/>
    <w:tmpl w:val="A286976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AE53FF4"/>
    <w:multiLevelType w:val="hybridMultilevel"/>
    <w:tmpl w:val="869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9C721F"/>
    <w:multiLevelType w:val="multilevel"/>
    <w:tmpl w:val="DDC6B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144EA4"/>
    <w:multiLevelType w:val="multilevel"/>
    <w:tmpl w:val="394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83769"/>
    <w:multiLevelType w:val="multilevel"/>
    <w:tmpl w:val="06C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073952"/>
    <w:multiLevelType w:val="multilevel"/>
    <w:tmpl w:val="710E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7"/>
  </w:num>
  <w:num w:numId="6">
    <w:abstractNumId w:val="5"/>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36895"/>
    <w:rsid w:val="000201E1"/>
    <w:rsid w:val="00071DBE"/>
    <w:rsid w:val="00303DE0"/>
    <w:rsid w:val="004A7B5D"/>
    <w:rsid w:val="00511396"/>
    <w:rsid w:val="006746CE"/>
    <w:rsid w:val="007E6C5E"/>
    <w:rsid w:val="008556AA"/>
    <w:rsid w:val="008714F0"/>
    <w:rsid w:val="00962FB7"/>
    <w:rsid w:val="00AF30B8"/>
    <w:rsid w:val="00B67721"/>
    <w:rsid w:val="00BF090C"/>
    <w:rsid w:val="00C30150"/>
    <w:rsid w:val="00D14F68"/>
    <w:rsid w:val="00E36895"/>
    <w:rsid w:val="00F95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96"/>
  </w:style>
  <w:style w:type="paragraph" w:styleId="Heading1">
    <w:name w:val="heading 1"/>
    <w:basedOn w:val="normal0"/>
    <w:next w:val="normal0"/>
    <w:rsid w:val="00E36895"/>
    <w:pPr>
      <w:keepNext/>
      <w:keepLines/>
      <w:spacing w:before="400" w:after="120"/>
      <w:outlineLvl w:val="0"/>
    </w:pPr>
    <w:rPr>
      <w:sz w:val="40"/>
      <w:szCs w:val="40"/>
    </w:rPr>
  </w:style>
  <w:style w:type="paragraph" w:styleId="Heading2">
    <w:name w:val="heading 2"/>
    <w:basedOn w:val="normal0"/>
    <w:next w:val="normal0"/>
    <w:rsid w:val="00E36895"/>
    <w:pPr>
      <w:keepNext/>
      <w:keepLines/>
      <w:spacing w:before="360" w:after="120"/>
      <w:outlineLvl w:val="1"/>
    </w:pPr>
    <w:rPr>
      <w:sz w:val="32"/>
      <w:szCs w:val="32"/>
    </w:rPr>
  </w:style>
  <w:style w:type="paragraph" w:styleId="Heading3">
    <w:name w:val="heading 3"/>
    <w:basedOn w:val="normal0"/>
    <w:next w:val="normal0"/>
    <w:rsid w:val="00E36895"/>
    <w:pPr>
      <w:keepNext/>
      <w:keepLines/>
      <w:spacing w:before="320" w:after="80"/>
      <w:outlineLvl w:val="2"/>
    </w:pPr>
    <w:rPr>
      <w:color w:val="434343"/>
      <w:sz w:val="28"/>
      <w:szCs w:val="28"/>
    </w:rPr>
  </w:style>
  <w:style w:type="paragraph" w:styleId="Heading4">
    <w:name w:val="heading 4"/>
    <w:basedOn w:val="normal0"/>
    <w:next w:val="normal0"/>
    <w:rsid w:val="00E36895"/>
    <w:pPr>
      <w:keepNext/>
      <w:keepLines/>
      <w:spacing w:before="280" w:after="80"/>
      <w:outlineLvl w:val="3"/>
    </w:pPr>
    <w:rPr>
      <w:color w:val="666666"/>
      <w:sz w:val="24"/>
      <w:szCs w:val="24"/>
    </w:rPr>
  </w:style>
  <w:style w:type="paragraph" w:styleId="Heading5">
    <w:name w:val="heading 5"/>
    <w:basedOn w:val="normal0"/>
    <w:next w:val="normal0"/>
    <w:rsid w:val="00E36895"/>
    <w:pPr>
      <w:keepNext/>
      <w:keepLines/>
      <w:spacing w:before="240" w:after="80"/>
      <w:outlineLvl w:val="4"/>
    </w:pPr>
    <w:rPr>
      <w:color w:val="666666"/>
    </w:rPr>
  </w:style>
  <w:style w:type="paragraph" w:styleId="Heading6">
    <w:name w:val="heading 6"/>
    <w:basedOn w:val="normal0"/>
    <w:next w:val="normal0"/>
    <w:rsid w:val="00E368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6895"/>
  </w:style>
  <w:style w:type="paragraph" w:styleId="Title">
    <w:name w:val="Title"/>
    <w:basedOn w:val="normal0"/>
    <w:next w:val="normal0"/>
    <w:rsid w:val="00E36895"/>
    <w:pPr>
      <w:keepNext/>
      <w:keepLines/>
      <w:spacing w:after="60"/>
    </w:pPr>
    <w:rPr>
      <w:sz w:val="52"/>
      <w:szCs w:val="52"/>
    </w:rPr>
  </w:style>
  <w:style w:type="paragraph" w:styleId="Subtitle">
    <w:name w:val="Subtitle"/>
    <w:basedOn w:val="normal0"/>
    <w:next w:val="normal0"/>
    <w:rsid w:val="00E36895"/>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746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CE"/>
    <w:rPr>
      <w:rFonts w:ascii="Tahoma" w:hAnsi="Tahoma" w:cs="Tahoma"/>
      <w:sz w:val="16"/>
      <w:szCs w:val="16"/>
    </w:rPr>
  </w:style>
  <w:style w:type="character" w:styleId="Hyperlink">
    <w:name w:val="Hyperlink"/>
    <w:basedOn w:val="DefaultParagraphFont"/>
    <w:uiPriority w:val="99"/>
    <w:semiHidden/>
    <w:unhideWhenUsed/>
    <w:rsid w:val="004A7B5D"/>
    <w:rPr>
      <w:color w:val="0000FF"/>
      <w:u w:val="single"/>
    </w:rPr>
  </w:style>
  <w:style w:type="paragraph" w:styleId="NormalWeb">
    <w:name w:val="Normal (Web)"/>
    <w:basedOn w:val="Normal"/>
    <w:uiPriority w:val="99"/>
    <w:semiHidden/>
    <w:unhideWhenUsed/>
    <w:rsid w:val="004A7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B5D"/>
    <w:rPr>
      <w:b/>
      <w:bCs/>
    </w:rPr>
  </w:style>
  <w:style w:type="table" w:styleId="TableGrid">
    <w:name w:val="Table Grid"/>
    <w:basedOn w:val="TableNormal"/>
    <w:uiPriority w:val="59"/>
    <w:rsid w:val="004A7B5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7B5D"/>
    <w:pPr>
      <w:ind w:left="720"/>
      <w:contextualSpacing/>
    </w:pPr>
  </w:style>
</w:styles>
</file>

<file path=word/webSettings.xml><?xml version="1.0" encoding="utf-8"?>
<w:webSettings xmlns:r="http://schemas.openxmlformats.org/officeDocument/2006/relationships" xmlns:w="http://schemas.openxmlformats.org/wordprocessingml/2006/main">
  <w:divs>
    <w:div w:id="114103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86194-4185-4739-A7B3-C8AB4508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CVPG Admin</dc:creator>
  <cp:lastModifiedBy>CVPG Admin</cp:lastModifiedBy>
  <cp:revision>8</cp:revision>
  <dcterms:created xsi:type="dcterms:W3CDTF">2018-12-17T07:04:00Z</dcterms:created>
  <dcterms:modified xsi:type="dcterms:W3CDTF">2019-01-26T14:22:00Z</dcterms:modified>
</cp:coreProperties>
</file>