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AD8" w14:textId="1DBA54AF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E15896">
        <w:rPr>
          <w:rFonts w:ascii="Arial Black" w:hAnsi="Arial Black"/>
          <w:sz w:val="176"/>
          <w:szCs w:val="176"/>
        </w:rPr>
        <w:t>Mere talk leads only to poverty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58926B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6F076B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>:</w:t>
      </w:r>
      <w:r w:rsidR="006F076B">
        <w:rPr>
          <w:rFonts w:ascii="Arial Black" w:hAnsi="Arial Black"/>
          <w:sz w:val="20"/>
          <w:szCs w:val="20"/>
        </w:rPr>
        <w:t>23</w:t>
      </w:r>
      <w:r w:rsidR="00541D9D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541D9D"/>
    <w:rsid w:val="00624268"/>
    <w:rsid w:val="006F076B"/>
    <w:rsid w:val="00E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2023-03-06T18:40:00Z</cp:lastPrinted>
  <dcterms:created xsi:type="dcterms:W3CDTF">2023-01-31T16:16:00Z</dcterms:created>
  <dcterms:modified xsi:type="dcterms:W3CDTF">2023-03-06T18:40:00Z</dcterms:modified>
</cp:coreProperties>
</file>