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23FD2" w:rsidRDefault="00754870" w:rsidP="00754870">
      <w:pPr>
        <w:jc w:val="center"/>
        <w:rPr>
          <w:sz w:val="156"/>
          <w:szCs w:val="156"/>
        </w:rPr>
      </w:pPr>
      <w:r w:rsidRPr="00123FD2">
        <w:rPr>
          <w:sz w:val="156"/>
          <w:szCs w:val="156"/>
        </w:rPr>
        <w:t>“He w</w:t>
      </w:r>
      <w:r w:rsidR="00123FD2" w:rsidRPr="00123FD2">
        <w:rPr>
          <w:sz w:val="156"/>
          <w:szCs w:val="156"/>
        </w:rPr>
        <w:t>h</w:t>
      </w:r>
      <w:r w:rsidRPr="00123FD2">
        <w:rPr>
          <w:sz w:val="156"/>
          <w:szCs w:val="156"/>
        </w:rPr>
        <w:t>o works his land will have abundant food, but he who chases fantasies lack</w:t>
      </w:r>
      <w:r w:rsidR="00123FD2" w:rsidRPr="00123FD2">
        <w:rPr>
          <w:sz w:val="156"/>
          <w:szCs w:val="156"/>
        </w:rPr>
        <w:t>s</w:t>
      </w:r>
      <w:r w:rsidRPr="00123FD2">
        <w:rPr>
          <w:sz w:val="156"/>
          <w:szCs w:val="156"/>
        </w:rPr>
        <w:t xml:space="preserve"> judgment.”</w:t>
      </w:r>
    </w:p>
    <w:p w:rsidR="00754870" w:rsidRDefault="00754870" w:rsidP="00754870">
      <w:pPr>
        <w:jc w:val="center"/>
        <w:rPr>
          <w:sz w:val="24"/>
          <w:szCs w:val="24"/>
        </w:rPr>
      </w:pPr>
    </w:p>
    <w:p w:rsidR="00123FD2" w:rsidRDefault="00123FD2" w:rsidP="00754870">
      <w:pPr>
        <w:jc w:val="center"/>
        <w:rPr>
          <w:sz w:val="24"/>
          <w:szCs w:val="24"/>
        </w:rPr>
      </w:pPr>
    </w:p>
    <w:p w:rsidR="00123FD2" w:rsidRDefault="00123FD2" w:rsidP="00754870">
      <w:pPr>
        <w:jc w:val="center"/>
        <w:rPr>
          <w:sz w:val="24"/>
          <w:szCs w:val="24"/>
        </w:rPr>
      </w:pPr>
    </w:p>
    <w:p w:rsidR="00754870" w:rsidRDefault="00754870" w:rsidP="00754870">
      <w:pPr>
        <w:jc w:val="center"/>
        <w:rPr>
          <w:sz w:val="24"/>
          <w:szCs w:val="24"/>
        </w:rPr>
      </w:pPr>
      <w:r>
        <w:rPr>
          <w:sz w:val="24"/>
          <w:szCs w:val="24"/>
        </w:rPr>
        <w:t>Prov. 12:11</w:t>
      </w:r>
      <w:r w:rsidR="00044E27">
        <w:rPr>
          <w:sz w:val="24"/>
          <w:szCs w:val="24"/>
        </w:rPr>
        <w:t xml:space="preserve"> (NIV)</w:t>
      </w:r>
      <w:bookmarkStart w:id="0" w:name="_GoBack"/>
      <w:bookmarkEnd w:id="0"/>
    </w:p>
    <w:p w:rsidR="00754870" w:rsidRDefault="00754870" w:rsidP="00754870">
      <w:pPr>
        <w:jc w:val="center"/>
        <w:rPr>
          <w:sz w:val="24"/>
          <w:szCs w:val="24"/>
        </w:rPr>
      </w:pPr>
    </w:p>
    <w:p w:rsidR="00123FD2" w:rsidRPr="00754870" w:rsidRDefault="00754870" w:rsidP="00754870">
      <w:pPr>
        <w:jc w:val="center"/>
        <w:rPr>
          <w:sz w:val="24"/>
          <w:szCs w:val="24"/>
        </w:rPr>
      </w:pPr>
      <w:r>
        <w:rPr>
          <w:sz w:val="24"/>
          <w:szCs w:val="24"/>
        </w:rPr>
        <w:t>“Words of Wisdom” Project</w:t>
      </w:r>
    </w:p>
    <w:sectPr w:rsidR="00123FD2" w:rsidRPr="00754870" w:rsidSect="00754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70"/>
    <w:rsid w:val="00044E27"/>
    <w:rsid w:val="00123FD2"/>
    <w:rsid w:val="004161D5"/>
    <w:rsid w:val="00754870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C38D-44B2-44E3-9D2C-37FCC5A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7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2020-08-07T13:42:00Z</cp:lastPrinted>
  <dcterms:created xsi:type="dcterms:W3CDTF">2020-07-30T13:16:00Z</dcterms:created>
  <dcterms:modified xsi:type="dcterms:W3CDTF">2020-08-07T13:43:00Z</dcterms:modified>
</cp:coreProperties>
</file>