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Phosphate Inline" w:cs="Phosphate Inline" w:hAnsi="Phosphate Inline" w:eastAsia="Phosphate Inline"/>
          <w:outline w:val="0"/>
          <w:color w:val="ff2600"/>
          <w:sz w:val="40"/>
          <w:szCs w:val="40"/>
          <w:u w:color="ff2600"/>
          <w14:textFill>
            <w14:solidFill>
              <w14:srgbClr w14:val="FF2600"/>
            </w14:solidFill>
          </w14:textFill>
        </w:rPr>
      </w:pPr>
      <w:r>
        <w:rPr>
          <w:rFonts w:ascii="Phosphate Inline" w:hAnsi="Phosphate Inline"/>
          <w:outline w:val="0"/>
          <w:color w:val="ff2600"/>
          <w:sz w:val="40"/>
          <w:szCs w:val="40"/>
          <w:u w:color="ff2600"/>
          <w:rtl w:val="0"/>
          <w:lang w:val="en-US"/>
          <w14:textFill>
            <w14:solidFill>
              <w14:srgbClr w14:val="FF2600"/>
            </w14:solidFill>
          </w14:textFill>
        </w:rPr>
        <w:t xml:space="preserve">Kindergarten Reading Readiness </w:t>
      </w:r>
    </w:p>
    <w:p>
      <w:pPr>
        <w:pStyle w:val="Body A"/>
        <w:jc w:val="center"/>
        <w:rPr>
          <w:rFonts w:ascii="Phosphate Inline" w:cs="Phosphate Inline" w:hAnsi="Phosphate Inline" w:eastAsia="Phosphate Inline"/>
          <w:outline w:val="0"/>
          <w:color w:val="ff2600"/>
          <w:sz w:val="40"/>
          <w:szCs w:val="40"/>
          <w:u w:color="ff2600"/>
          <w14:textFill>
            <w14:solidFill>
              <w14:srgbClr w14:val="FF2600"/>
            </w14:solidFill>
          </w14:textFill>
        </w:rPr>
      </w:pPr>
      <w:r>
        <w:rPr>
          <w:rFonts w:ascii="Phosphate Inline" w:hAnsi="Phosphate Inline"/>
          <w:outline w:val="0"/>
          <w:color w:val="ff2600"/>
          <w:sz w:val="40"/>
          <w:szCs w:val="40"/>
          <w:u w:color="ff2600"/>
          <w:rtl w:val="0"/>
          <w:lang w:val="en-US"/>
          <w14:textFill>
            <w14:solidFill>
              <w14:srgbClr w14:val="FF2600"/>
            </w14:solidFill>
          </w14:textFill>
        </w:rPr>
        <w:t>SumMer camp</w:t>
      </w:r>
    </w:p>
    <w:p>
      <w:pPr>
        <w:pStyle w:val="Body A"/>
        <w:jc w:val="center"/>
        <w:rPr>
          <w:rFonts w:ascii="Phosphate Inline" w:cs="Phosphate Inline" w:hAnsi="Phosphate Inline" w:eastAsia="Phosphate Inline"/>
          <w:outline w:val="0"/>
          <w:color w:val="ff2600"/>
          <w:sz w:val="40"/>
          <w:szCs w:val="40"/>
          <w:u w:color="ff2600"/>
          <w14:textFill>
            <w14:solidFill>
              <w14:srgbClr w14:val="FF2600"/>
            </w14:solidFill>
          </w14:textFill>
        </w:rPr>
      </w:pPr>
      <w:r>
        <w:rPr>
          <w:rFonts w:ascii="Phosphate Inline" w:hAnsi="Phosphate Inline"/>
          <w:outline w:val="0"/>
          <w:color w:val="ff2600"/>
          <w:sz w:val="40"/>
          <w:szCs w:val="40"/>
          <w:u w:color="ff2600"/>
          <w:rtl w:val="0"/>
          <w:lang w:val="en-US"/>
          <w14:textFill>
            <w14:solidFill>
              <w14:srgbClr w14:val="FF2600"/>
            </w14:solidFill>
          </w14:textFill>
        </w:rPr>
        <w:t>July 13-July 30, 2020</w:t>
      </w:r>
    </w:p>
    <w:p>
      <w:pPr>
        <w:pStyle w:val="Body A"/>
        <w:jc w:val="center"/>
      </w:pPr>
    </w:p>
    <w:p>
      <w:pPr>
        <w:pStyle w:val="Body A"/>
        <w:rPr>
          <w:rFonts w:ascii="Papyrus" w:cs="Papyrus" w:hAnsi="Papyrus" w:eastAsia="Papyrus"/>
          <w:sz w:val="26"/>
          <w:szCs w:val="26"/>
        </w:rPr>
      </w:pPr>
      <w:r>
        <w:rPr>
          <w:rFonts w:ascii="Papyrus" w:hAnsi="Papyrus"/>
          <w:sz w:val="26"/>
          <w:szCs w:val="26"/>
          <w:rtl w:val="0"/>
          <w:lang w:val="en-US"/>
        </w:rPr>
        <w:t>Kindergarten Reading Readiness Summer Camp is designed to bring the magic and fun back into learning!  It provides an opportunity for students to gain a sense of accomplishment and love for reading.  The class is small and designed to promote individualized advancement.  The three-week curriculum meets four days per week, Monday-Thursday from 9:00 am until 12:00 noon.  It begins July 13, 2020 and will conclude on July 30, 2020.  Children will look forward to learning as Friendswood Children</w:t>
      </w:r>
      <w:r>
        <w:rPr>
          <w:rFonts w:ascii="Papyrus" w:hAnsi="Papyrus" w:hint="default"/>
          <w:sz w:val="26"/>
          <w:szCs w:val="26"/>
          <w:rtl w:val="0"/>
          <w:lang w:val="en-US"/>
        </w:rPr>
        <w:t>’</w:t>
      </w:r>
      <w:r>
        <w:rPr>
          <w:rFonts w:ascii="Papyrus" w:hAnsi="Papyrus"/>
          <w:sz w:val="26"/>
          <w:szCs w:val="26"/>
          <w:rtl w:val="0"/>
          <w:lang w:val="en-US"/>
        </w:rPr>
        <w:t>s House offers Kindergarten Reading Readiness Summer Camp, a readiness program designed for children entering or having just completed Kindergarten.  This camp focuses on development of language skills such as phonological awareness, letter/sound recognition, writing, spelling, and basic sight words.  Space is limited, so secure your spot today!</w:t>
      </w:r>
    </w:p>
    <w:p>
      <w:pPr>
        <w:pStyle w:val="Body A"/>
        <w:rPr>
          <w:rFonts w:ascii="Papyrus" w:cs="Papyrus" w:hAnsi="Papyrus" w:eastAsia="Papyrus"/>
          <w:sz w:val="26"/>
          <w:szCs w:val="26"/>
        </w:rPr>
      </w:pPr>
    </w:p>
    <w:p>
      <w:pPr>
        <w:pStyle w:val="Body A"/>
        <w:rPr>
          <w:rFonts w:ascii="Papyrus" w:cs="Papyrus" w:hAnsi="Papyrus" w:eastAsia="Papyrus"/>
          <w:sz w:val="26"/>
          <w:szCs w:val="26"/>
        </w:rPr>
      </w:pPr>
      <w:r>
        <w:rPr>
          <w:rFonts w:ascii="Papyrus" w:hAnsi="Papyrus"/>
          <w:sz w:val="26"/>
          <w:szCs w:val="26"/>
          <w:rtl w:val="0"/>
          <w:lang w:val="en-US"/>
        </w:rPr>
        <w:t>Registration begins Monday, March 2, 2020</w:t>
      </w:r>
    </w:p>
    <w:p>
      <w:pPr>
        <w:pStyle w:val="Body A"/>
        <w:rPr>
          <w:rFonts w:ascii="Papyrus" w:cs="Papyrus" w:hAnsi="Papyrus" w:eastAsia="Papyrus"/>
          <w:sz w:val="26"/>
          <w:szCs w:val="26"/>
        </w:rPr>
      </w:pPr>
      <w:r>
        <w:rPr>
          <w:rFonts w:ascii="Papyrus" w:hAnsi="Papyrus"/>
          <w:sz w:val="26"/>
          <w:szCs w:val="26"/>
          <w:rtl w:val="0"/>
          <w:lang w:val="en-US"/>
        </w:rPr>
        <w:t>Cost:  $300 for the 36-hour course</w:t>
      </w:r>
    </w:p>
    <w:p>
      <w:pPr>
        <w:pStyle w:val="Body A"/>
        <w:rPr>
          <w:rFonts w:ascii="Papyrus" w:cs="Papyrus" w:hAnsi="Papyrus" w:eastAsia="Papyrus"/>
          <w:sz w:val="26"/>
          <w:szCs w:val="26"/>
        </w:rPr>
      </w:pPr>
    </w:p>
    <w:p>
      <w:pPr>
        <w:pStyle w:val="Body A"/>
        <w:rPr>
          <w:rFonts w:ascii="Papyrus" w:cs="Papyrus" w:hAnsi="Papyrus" w:eastAsia="Papyrus"/>
          <w:sz w:val="26"/>
          <w:szCs w:val="26"/>
        </w:rPr>
      </w:pPr>
      <w:r>
        <w:rPr>
          <w:rFonts w:ascii="Papyrus" w:hAnsi="Papyrus"/>
          <w:sz w:val="26"/>
          <w:szCs w:val="26"/>
          <w:rtl w:val="0"/>
          <w:lang w:val="en-US"/>
        </w:rPr>
        <w:t>Student Name:  ____________________________________________________________ Birthdate ________________</w:t>
      </w:r>
    </w:p>
    <w:p>
      <w:pPr>
        <w:pStyle w:val="Body A"/>
        <w:rPr>
          <w:rFonts w:ascii="Papyrus" w:cs="Papyrus" w:hAnsi="Papyrus" w:eastAsia="Papyrus"/>
          <w:sz w:val="26"/>
          <w:szCs w:val="26"/>
        </w:rPr>
      </w:pPr>
    </w:p>
    <w:p>
      <w:pPr>
        <w:pStyle w:val="Body A"/>
        <w:rPr>
          <w:rFonts w:ascii="Papyrus" w:cs="Papyrus" w:hAnsi="Papyrus" w:eastAsia="Papyrus"/>
          <w:sz w:val="26"/>
          <w:szCs w:val="26"/>
        </w:rPr>
      </w:pPr>
      <w:r>
        <w:rPr>
          <w:rFonts w:ascii="Papyrus" w:hAnsi="Papyrus"/>
          <w:sz w:val="26"/>
          <w:szCs w:val="26"/>
          <w:rtl w:val="0"/>
          <w:lang w:val="en-US"/>
        </w:rPr>
        <w:t>School Attended: ____________________________________________    Grade Completed:  ____________________</w:t>
      </w:r>
    </w:p>
    <w:p>
      <w:pPr>
        <w:pStyle w:val="Body A"/>
        <w:rPr>
          <w:rFonts w:ascii="Papyrus" w:cs="Papyrus" w:hAnsi="Papyrus" w:eastAsia="Papyrus"/>
          <w:sz w:val="26"/>
          <w:szCs w:val="26"/>
        </w:rPr>
      </w:pPr>
    </w:p>
    <w:p>
      <w:pPr>
        <w:pStyle w:val="Body A"/>
        <w:rPr>
          <w:rFonts w:ascii="Papyrus" w:cs="Papyrus" w:hAnsi="Papyrus" w:eastAsia="Papyrus"/>
          <w:sz w:val="26"/>
          <w:szCs w:val="26"/>
        </w:rPr>
      </w:pPr>
      <w:r>
        <w:rPr>
          <w:rFonts w:ascii="Papyrus" w:hAnsi="Papyrus"/>
          <w:sz w:val="26"/>
          <w:szCs w:val="26"/>
          <w:rtl w:val="0"/>
          <w:lang w:val="en-US"/>
        </w:rPr>
        <w:t>Parent Name:  _________________________________________________Contact Number: ______________________</w:t>
      </w:r>
    </w:p>
    <w:p>
      <w:pPr>
        <w:pStyle w:val="Body A"/>
        <w:rPr>
          <w:rFonts w:ascii="Papyrus" w:cs="Papyrus" w:hAnsi="Papyrus" w:eastAsia="Papyrus"/>
          <w:sz w:val="26"/>
          <w:szCs w:val="26"/>
        </w:rPr>
      </w:pPr>
    </w:p>
    <w:p>
      <w:pPr>
        <w:pStyle w:val="Body A"/>
        <w:rPr>
          <w:rFonts w:ascii="Papyrus" w:cs="Papyrus" w:hAnsi="Papyrus" w:eastAsia="Papyrus"/>
          <w:sz w:val="26"/>
          <w:szCs w:val="26"/>
        </w:rPr>
      </w:pPr>
      <w:r>
        <w:rPr>
          <w:rFonts w:ascii="Papyrus" w:hAnsi="Papyrus"/>
          <w:sz w:val="26"/>
          <w:szCs w:val="26"/>
          <w:rtl w:val="0"/>
          <w:lang w:val="en-US"/>
        </w:rPr>
        <w:t>Amount Paid:  ______________________  Check Number:  ____________________  Date Paid:  __________________</w:t>
      </w:r>
    </w:p>
    <w:p>
      <w:pPr>
        <w:pStyle w:val="Body A"/>
        <w:rPr>
          <w:rFonts w:ascii="Papyrus" w:cs="Papyrus" w:hAnsi="Papyrus" w:eastAsia="Papyrus"/>
          <w:sz w:val="26"/>
          <w:szCs w:val="26"/>
        </w:rPr>
      </w:pPr>
      <w:r>
        <w:rPr>
          <w:rFonts w:ascii="Papyrus" w:hAnsi="Papyrus"/>
          <w:sz w:val="26"/>
          <w:szCs w:val="26"/>
          <w:rtl w:val="0"/>
          <w:lang w:val="en-US"/>
        </w:rPr>
        <w:t xml:space="preserve">                                                   </w:t>
      </w:r>
      <w:r>
        <w:rPr>
          <w:rFonts w:ascii="Papyrus" w:cs="Papyrus" w:hAnsi="Papyrus" w:eastAsia="Papyrus"/>
          <w:sz w:val="26"/>
          <w:szCs w:val="26"/>
        </w:rPr>
        <w:drawing>
          <wp:inline distT="0" distB="0" distL="0" distR="0">
            <wp:extent cx="4189606" cy="1344778"/>
            <wp:effectExtent l="0" t="0" r="0" b="0"/>
            <wp:docPr id="1073741825" name="officeArt object" descr="page1image1795104.jpg"/>
            <wp:cNvGraphicFramePr/>
            <a:graphic xmlns:a="http://schemas.openxmlformats.org/drawingml/2006/main">
              <a:graphicData uri="http://schemas.openxmlformats.org/drawingml/2006/picture">
                <pic:pic xmlns:pic="http://schemas.openxmlformats.org/drawingml/2006/picture">
                  <pic:nvPicPr>
                    <pic:cNvPr id="1073741825" name="page1image1795104.jpg" descr="page1image1795104.jpg"/>
                    <pic:cNvPicPr>
                      <a:picLocks noChangeAspect="1"/>
                    </pic:cNvPicPr>
                  </pic:nvPicPr>
                  <pic:blipFill>
                    <a:blip r:embed="rId4">
                      <a:extLst/>
                    </a:blip>
                    <a:stretch>
                      <a:fillRect/>
                    </a:stretch>
                  </pic:blipFill>
                  <pic:spPr>
                    <a:xfrm>
                      <a:off x="0" y="0"/>
                      <a:ext cx="4189606" cy="1344778"/>
                    </a:xfrm>
                    <a:prstGeom prst="rect">
                      <a:avLst/>
                    </a:prstGeom>
                    <a:ln w="12700" cap="flat">
                      <a:noFill/>
                      <a:miter lim="400000"/>
                    </a:ln>
                    <a:effectLst/>
                  </pic:spPr>
                </pic:pic>
              </a:graphicData>
            </a:graphic>
          </wp:inline>
        </w:drawing>
      </w:r>
    </w:p>
    <w:p>
      <w:pPr>
        <w:pStyle w:val="Body A"/>
      </w:pPr>
      <w:r>
        <w:rPr>
          <w:rtl w:val="0"/>
          <w:lang w:val="en-US"/>
        </w:rPr>
        <w:t xml:space="preserve">                                                                                   </w:t>
      </w:r>
      <w:r>
        <w:rPr>
          <w:rFonts w:ascii="Rockwell" w:hAnsi="Rockwell"/>
          <w:sz w:val="32"/>
          <w:szCs w:val="32"/>
          <w:rtl w:val="0"/>
          <w:lang w:val="en-US"/>
        </w:rPr>
        <w:t>Summer Robotics Camp</w:t>
      </w:r>
    </w:p>
    <w:p>
      <w:pPr>
        <w:pStyle w:val="Default"/>
        <w:spacing w:line="280" w:lineRule="atLeast"/>
        <w:rPr>
          <w:rFonts w:ascii="Times" w:cs="Times" w:hAnsi="Times" w:eastAsia="Times"/>
          <w:sz w:val="24"/>
          <w:szCs w:val="24"/>
        </w:rPr>
      </w:pPr>
      <w:r>
        <w:rPr>
          <w:rFonts w:ascii="Times" w:hAnsi="Times"/>
          <w:sz w:val="24"/>
          <w:szCs w:val="24"/>
          <w:rtl w:val="0"/>
        </w:rPr>
        <w:t xml:space="preserve"> </w:t>
      </w:r>
    </w:p>
    <w:p>
      <w:pPr>
        <w:pStyle w:val="Default"/>
        <w:spacing w:line="280" w:lineRule="atLeast"/>
        <w:rPr>
          <w:rFonts w:ascii="Times" w:cs="Times" w:hAnsi="Times" w:eastAsia="Times"/>
          <w:sz w:val="24"/>
          <w:szCs w:val="24"/>
        </w:rPr>
      </w:pPr>
    </w:p>
    <w:p>
      <w:pPr>
        <w:pStyle w:val="Default"/>
        <w:spacing w:line="280" w:lineRule="atLeast"/>
        <w:jc w:val="center"/>
        <w:rPr>
          <w:rFonts w:ascii="Rockwell" w:cs="Rockwell" w:hAnsi="Rockwell" w:eastAsia="Rockwell"/>
          <w:sz w:val="38"/>
          <w:szCs w:val="38"/>
        </w:rPr>
      </w:pPr>
      <w:r>
        <w:rPr>
          <w:rFonts w:ascii="Rockwell" w:hAnsi="Rockwell"/>
          <w:sz w:val="38"/>
          <w:szCs w:val="38"/>
          <w:rtl w:val="0"/>
          <w:lang w:val="en-US"/>
        </w:rPr>
        <w:t xml:space="preserve">Come Build With Us at </w:t>
      </w:r>
      <w:r>
        <w:rPr>
          <w:rFonts w:ascii="Rockwell" w:hAnsi="Rockwell"/>
          <w:b w:val="1"/>
          <w:bCs w:val="1"/>
          <w:outline w:val="0"/>
          <w:color w:val="ff9300"/>
          <w:sz w:val="38"/>
          <w:szCs w:val="38"/>
          <w:u w:color="ff9300"/>
          <w:rtl w:val="0"/>
          <w:lang w:val="en-US"/>
          <w14:textFill>
            <w14:solidFill>
              <w14:srgbClr w14:val="FF9300"/>
            </w14:solidFill>
          </w14:textFill>
        </w:rPr>
        <w:t>Snapology Camp</w:t>
      </w:r>
      <w:r>
        <w:rPr>
          <w:rFonts w:ascii="Rockwell" w:hAnsi="Rockwell"/>
          <w:sz w:val="38"/>
          <w:szCs w:val="38"/>
          <w:rtl w:val="0"/>
          <w:lang w:val="en-US"/>
        </w:rPr>
        <w:t>!!</w:t>
      </w:r>
    </w:p>
    <w:p>
      <w:pPr>
        <w:pStyle w:val="Default"/>
        <w:spacing w:line="280" w:lineRule="atLeast"/>
        <w:jc w:val="center"/>
        <w:rPr>
          <w:rFonts w:ascii="Rockwell" w:cs="Rockwell" w:hAnsi="Rockwell" w:eastAsia="Rockwell"/>
          <w:sz w:val="24"/>
          <w:szCs w:val="24"/>
        </w:rPr>
      </w:pPr>
    </w:p>
    <w:p>
      <w:pPr>
        <w:pStyle w:val="Default"/>
        <w:spacing w:line="280" w:lineRule="atLeast"/>
        <w:rPr>
          <w:rFonts w:ascii="Rockwell" w:cs="Rockwell" w:hAnsi="Rockwell" w:eastAsia="Rockwell"/>
          <w:sz w:val="26"/>
          <w:szCs w:val="26"/>
        </w:rPr>
      </w:pPr>
      <w:r>
        <w:rPr>
          <w:rFonts w:ascii="Rockwell" w:hAnsi="Rockwell"/>
          <w:sz w:val="26"/>
          <w:szCs w:val="26"/>
          <w:rtl w:val="0"/>
          <w:lang w:val="en-US"/>
        </w:rPr>
        <w:t>This summer Snapology will join us at Friendswood Children</w:t>
      </w:r>
      <w:r>
        <w:rPr>
          <w:rFonts w:ascii="Rockwell" w:hAnsi="Rockwell" w:hint="default"/>
          <w:sz w:val="26"/>
          <w:szCs w:val="26"/>
          <w:rtl w:val="0"/>
          <w:lang w:val="en-US"/>
        </w:rPr>
        <w:t>’</w:t>
      </w:r>
      <w:r>
        <w:rPr>
          <w:rFonts w:ascii="Rockwell" w:hAnsi="Rockwell"/>
          <w:sz w:val="26"/>
          <w:szCs w:val="26"/>
          <w:rtl w:val="0"/>
          <w:lang w:val="en-US"/>
        </w:rPr>
        <w:t xml:space="preserve">s House the week of June </w:t>
      </w:r>
      <w:r>
        <w:rPr>
          <w:rFonts w:ascii="Rockwell" w:hAnsi="Rockwell"/>
          <w:sz w:val="26"/>
          <w:szCs w:val="26"/>
          <w:rtl w:val="0"/>
          <w:lang w:val="en-US"/>
        </w:rPr>
        <w:t>8</w:t>
      </w:r>
      <w:r>
        <w:rPr>
          <w:rFonts w:ascii="Rockwell" w:hAnsi="Rockwell"/>
          <w:sz w:val="26"/>
          <w:szCs w:val="26"/>
          <w:rtl w:val="0"/>
          <w:lang w:val="en-US"/>
        </w:rPr>
        <w:t>-1</w:t>
      </w:r>
      <w:r>
        <w:rPr>
          <w:rFonts w:ascii="Rockwell" w:hAnsi="Rockwell"/>
          <w:sz w:val="26"/>
          <w:szCs w:val="26"/>
          <w:rtl w:val="0"/>
          <w:lang w:val="en-US"/>
        </w:rPr>
        <w:t>1</w:t>
      </w:r>
      <w:r>
        <w:rPr>
          <w:rFonts w:ascii="Rockwell" w:hAnsi="Rockwell"/>
          <w:sz w:val="26"/>
          <w:szCs w:val="26"/>
          <w:rtl w:val="0"/>
          <w:lang w:val="en-US"/>
        </w:rPr>
        <w:t xml:space="preserve"> and will conduct a Robotics Camp for children ages 5-</w:t>
      </w:r>
      <w:r>
        <w:rPr>
          <w:rFonts w:ascii="Rockwell" w:hAnsi="Rockwell"/>
          <w:sz w:val="26"/>
          <w:szCs w:val="26"/>
          <w:rtl w:val="0"/>
          <w:lang w:val="en-US"/>
        </w:rPr>
        <w:t>9</w:t>
      </w:r>
      <w:r>
        <w:rPr>
          <w:rFonts w:ascii="Rockwell" w:hAnsi="Rockwell"/>
          <w:sz w:val="26"/>
          <w:szCs w:val="26"/>
          <w:rtl w:val="0"/>
          <w:lang w:val="en-US"/>
        </w:rPr>
        <w:t>.  If your child loves science, math, mechanics, technology, or things that move, this STEM camp is perfect for their interests!  Snapology will bring in laptops, gears, sensors, motors, and other materials to teach the students how to build and write code for various simple machines.  What a great way to kick off the summer and to keep your child engaged and learning in the process!!  Space is limited, so secure your spot today!</w:t>
      </w:r>
    </w:p>
    <w:p>
      <w:pPr>
        <w:pStyle w:val="Default"/>
        <w:spacing w:line="280" w:lineRule="atLeast"/>
        <w:rPr>
          <w:rFonts w:ascii="Rockwell" w:cs="Rockwell" w:hAnsi="Rockwell" w:eastAsia="Rockwell"/>
          <w:sz w:val="26"/>
          <w:szCs w:val="26"/>
        </w:rPr>
      </w:pPr>
    </w:p>
    <w:p>
      <w:pPr>
        <w:pStyle w:val="Default"/>
        <w:spacing w:line="280" w:lineRule="atLeast"/>
        <w:rPr>
          <w:rFonts w:ascii="Rockwell" w:cs="Rockwell" w:hAnsi="Rockwell" w:eastAsia="Rockwell"/>
          <w:sz w:val="26"/>
          <w:szCs w:val="26"/>
        </w:rPr>
      </w:pPr>
      <w:r>
        <w:rPr>
          <w:rFonts w:ascii="Rockwell" w:hAnsi="Rockwell"/>
          <w:sz w:val="26"/>
          <w:szCs w:val="26"/>
          <w:rtl w:val="0"/>
          <w:lang w:val="en-US"/>
        </w:rPr>
        <w:t>Registration begins Friday, February 14, 2020</w:t>
      </w:r>
    </w:p>
    <w:p>
      <w:pPr>
        <w:pStyle w:val="Default"/>
        <w:spacing w:line="280" w:lineRule="atLeast"/>
        <w:rPr>
          <w:rFonts w:ascii="Rockwell" w:cs="Rockwell" w:hAnsi="Rockwell" w:eastAsia="Rockwell"/>
          <w:sz w:val="26"/>
          <w:szCs w:val="26"/>
        </w:rPr>
      </w:pPr>
      <w:r>
        <w:rPr>
          <w:rFonts w:ascii="Rockwell" w:hAnsi="Rockwell"/>
          <w:sz w:val="26"/>
          <w:szCs w:val="26"/>
          <w:rtl w:val="0"/>
          <w:lang w:val="en-US"/>
        </w:rPr>
        <w:t>Cost:  $115 for children ages 5-</w:t>
      </w:r>
      <w:r>
        <w:rPr>
          <w:rFonts w:ascii="Rockwell" w:hAnsi="Rockwell"/>
          <w:sz w:val="26"/>
          <w:szCs w:val="26"/>
          <w:rtl w:val="0"/>
          <w:lang w:val="en-US"/>
        </w:rPr>
        <w:t>9</w:t>
      </w:r>
      <w:r>
        <w:rPr>
          <w:rFonts w:ascii="Rockwell" w:hAnsi="Rockwell"/>
          <w:sz w:val="26"/>
          <w:szCs w:val="26"/>
          <w:rtl w:val="0"/>
          <w:lang w:val="en-US"/>
        </w:rPr>
        <w:t xml:space="preserve"> years</w:t>
      </w:r>
    </w:p>
    <w:p>
      <w:pPr>
        <w:pStyle w:val="Default"/>
        <w:spacing w:line="280" w:lineRule="atLeast"/>
        <w:rPr>
          <w:rFonts w:ascii="Rockwell" w:cs="Rockwell" w:hAnsi="Rockwell" w:eastAsia="Rockwell"/>
          <w:sz w:val="26"/>
          <w:szCs w:val="26"/>
        </w:rPr>
      </w:pPr>
      <w:r>
        <w:rPr>
          <w:rFonts w:ascii="Rockwell" w:hAnsi="Rockwell"/>
          <w:sz w:val="26"/>
          <w:szCs w:val="26"/>
          <w:rtl w:val="0"/>
          <w:lang w:val="en-US"/>
        </w:rPr>
        <w:t xml:space="preserve">When:  June </w:t>
      </w:r>
      <w:r>
        <w:rPr>
          <w:rFonts w:ascii="Rockwell" w:hAnsi="Rockwell"/>
          <w:sz w:val="26"/>
          <w:szCs w:val="26"/>
          <w:rtl w:val="0"/>
          <w:lang w:val="en-US"/>
        </w:rPr>
        <w:t>8</w:t>
      </w:r>
      <w:r>
        <w:rPr>
          <w:rFonts w:ascii="Rockwell" w:hAnsi="Rockwell"/>
          <w:sz w:val="26"/>
          <w:szCs w:val="26"/>
          <w:rtl w:val="0"/>
          <w:lang w:val="en-US"/>
        </w:rPr>
        <w:t>-1</w:t>
      </w:r>
      <w:r>
        <w:rPr>
          <w:rFonts w:ascii="Rockwell" w:hAnsi="Rockwell"/>
          <w:sz w:val="26"/>
          <w:szCs w:val="26"/>
          <w:rtl w:val="0"/>
          <w:lang w:val="en-US"/>
        </w:rPr>
        <w:t>1</w:t>
      </w:r>
      <w:r>
        <w:rPr>
          <w:rFonts w:ascii="Rockwell" w:hAnsi="Rockwell"/>
          <w:sz w:val="26"/>
          <w:szCs w:val="26"/>
          <w:rtl w:val="0"/>
          <w:lang w:val="en-US"/>
        </w:rPr>
        <w:t xml:space="preserve"> from 9 am-12 pm</w:t>
      </w:r>
    </w:p>
    <w:p>
      <w:pPr>
        <w:pStyle w:val="Default"/>
        <w:spacing w:line="280" w:lineRule="atLeast"/>
        <w:rPr>
          <w:rFonts w:ascii="Rockwell" w:cs="Rockwell" w:hAnsi="Rockwell" w:eastAsia="Rockwell"/>
          <w:sz w:val="24"/>
          <w:szCs w:val="24"/>
        </w:rPr>
      </w:pPr>
    </w:p>
    <w:p>
      <w:pPr>
        <w:pStyle w:val="Default"/>
        <w:spacing w:line="280" w:lineRule="atLeast"/>
        <w:rPr>
          <w:rFonts w:ascii="Rockwell" w:cs="Rockwell" w:hAnsi="Rockwell" w:eastAsia="Rockwell"/>
          <w:sz w:val="26"/>
          <w:szCs w:val="26"/>
        </w:rPr>
      </w:pPr>
    </w:p>
    <w:p>
      <w:pPr>
        <w:pStyle w:val="Body A"/>
        <w:rPr>
          <w:rFonts w:ascii="Rockwell" w:cs="Rockwell" w:hAnsi="Rockwell" w:eastAsia="Rockwell"/>
          <w:sz w:val="26"/>
          <w:szCs w:val="26"/>
        </w:rPr>
      </w:pPr>
      <w:r>
        <w:rPr>
          <w:rFonts w:ascii="Rockwell" w:hAnsi="Rockwell"/>
          <w:sz w:val="26"/>
          <w:szCs w:val="26"/>
          <w:rtl w:val="0"/>
          <w:lang w:val="en-US"/>
        </w:rPr>
        <w:t>Student Name:  ___________________________________________________ Birthdate ________________</w:t>
      </w:r>
    </w:p>
    <w:p>
      <w:pPr>
        <w:pStyle w:val="Body A"/>
        <w:rPr>
          <w:rFonts w:ascii="Rockwell" w:cs="Rockwell" w:hAnsi="Rockwell" w:eastAsia="Rockwell"/>
          <w:sz w:val="26"/>
          <w:szCs w:val="26"/>
        </w:rPr>
      </w:pPr>
    </w:p>
    <w:p>
      <w:pPr>
        <w:pStyle w:val="Body A"/>
        <w:rPr>
          <w:rFonts w:ascii="Rockwell" w:cs="Rockwell" w:hAnsi="Rockwell" w:eastAsia="Rockwell"/>
          <w:sz w:val="26"/>
          <w:szCs w:val="26"/>
        </w:rPr>
      </w:pPr>
      <w:r>
        <w:rPr>
          <w:rFonts w:ascii="Rockwell" w:hAnsi="Rockwell"/>
          <w:sz w:val="26"/>
          <w:szCs w:val="26"/>
          <w:rtl w:val="0"/>
          <w:lang w:val="en-US"/>
        </w:rPr>
        <w:t>School Attended: __________________________________    Grade Completed:  ____________________</w:t>
      </w:r>
    </w:p>
    <w:p>
      <w:pPr>
        <w:pStyle w:val="Body A"/>
        <w:rPr>
          <w:rFonts w:ascii="Rockwell" w:cs="Rockwell" w:hAnsi="Rockwell" w:eastAsia="Rockwell"/>
          <w:sz w:val="26"/>
          <w:szCs w:val="26"/>
        </w:rPr>
      </w:pPr>
    </w:p>
    <w:p>
      <w:pPr>
        <w:pStyle w:val="Body A"/>
        <w:rPr>
          <w:rFonts w:ascii="Rockwell" w:cs="Rockwell" w:hAnsi="Rockwell" w:eastAsia="Rockwell"/>
          <w:sz w:val="26"/>
          <w:szCs w:val="26"/>
        </w:rPr>
      </w:pPr>
      <w:r>
        <w:rPr>
          <w:rFonts w:ascii="Rockwell" w:hAnsi="Rockwell"/>
          <w:sz w:val="26"/>
          <w:szCs w:val="26"/>
          <w:rtl w:val="0"/>
          <w:lang w:val="en-US"/>
        </w:rPr>
        <w:t>Parent Name:  ______________________________________  Contact Number: ______________________</w:t>
      </w:r>
    </w:p>
    <w:p>
      <w:pPr>
        <w:pStyle w:val="Body A"/>
        <w:rPr>
          <w:rFonts w:ascii="Rockwell" w:cs="Rockwell" w:hAnsi="Rockwell" w:eastAsia="Rockwell"/>
          <w:sz w:val="26"/>
          <w:szCs w:val="26"/>
        </w:rPr>
      </w:pPr>
    </w:p>
    <w:p>
      <w:pPr>
        <w:pStyle w:val="Body A"/>
      </w:pPr>
      <w:r>
        <w:rPr>
          <w:rFonts w:ascii="Rockwell" w:hAnsi="Rockwell"/>
          <w:sz w:val="26"/>
          <w:szCs w:val="26"/>
          <w:rtl w:val="0"/>
          <w:lang w:val="en-US"/>
        </w:rPr>
        <w:t>Amount Paid:  __________________  Check Number:  __________________  Date Paid:  ______________</w:t>
      </w:r>
    </w:p>
    <w:sectPr>
      <w:headerReference w:type="default" r:id="rId5"/>
      <w:footerReference w:type="default" r:id="rId6"/>
      <w:pgSz w:w="15840" w:h="12240" w:orient="landscape"/>
      <w:pgMar w:top="72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hosphate Inline">
    <w:charset w:val="00"/>
    <w:family w:val="roman"/>
    <w:pitch w:val="default"/>
  </w:font>
  <w:font w:name="Papyrus">
    <w:charset w:val="00"/>
    <w:family w:val="roman"/>
    <w:pitch w:val="default"/>
  </w:font>
  <w:font w:name="Rockwell">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