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C837" w14:textId="77777777" w:rsidR="003E384C" w:rsidRDefault="00167088">
      <w:pPr>
        <w:spacing w:after="0" w:line="240" w:lineRule="auto"/>
        <w:jc w:val="center"/>
      </w:pPr>
      <w:r>
        <w:t>OB-GYNE ASSOCIATES OF LIBERTYVILLE, S.C.</w:t>
      </w:r>
    </w:p>
    <w:p w14:paraId="02798DFF" w14:textId="77777777" w:rsidR="003E384C" w:rsidRDefault="00167088">
      <w:pPr>
        <w:spacing w:after="0" w:line="240" w:lineRule="auto"/>
        <w:jc w:val="center"/>
      </w:pPr>
      <w:r>
        <w:t>801 S. MILWAUKEE AVE, SUITE 100</w:t>
      </w:r>
    </w:p>
    <w:p w14:paraId="0C4922F8" w14:textId="77777777" w:rsidR="003E384C" w:rsidRDefault="00167088">
      <w:pPr>
        <w:spacing w:after="0" w:line="240" w:lineRule="auto"/>
        <w:jc w:val="center"/>
      </w:pPr>
      <w:r>
        <w:t>LIBERTYVILLE, IL 60048</w:t>
      </w:r>
    </w:p>
    <w:p w14:paraId="6CCF2FD6" w14:textId="77777777" w:rsidR="003E384C" w:rsidRDefault="00167088">
      <w:pPr>
        <w:spacing w:after="0" w:line="240" w:lineRule="auto"/>
        <w:jc w:val="center"/>
      </w:pPr>
      <w:r>
        <w:t>(847) 680-3400</w:t>
      </w:r>
    </w:p>
    <w:p w14:paraId="636B280D" w14:textId="77777777" w:rsidR="003E384C" w:rsidRDefault="003E384C">
      <w:pPr>
        <w:spacing w:after="0" w:line="240" w:lineRule="auto"/>
        <w:jc w:val="center"/>
      </w:pPr>
    </w:p>
    <w:p w14:paraId="20EC7455" w14:textId="77777777" w:rsidR="003E384C" w:rsidRDefault="003E384C">
      <w:pPr>
        <w:spacing w:after="0" w:line="240" w:lineRule="auto"/>
        <w:jc w:val="center"/>
      </w:pPr>
    </w:p>
    <w:p w14:paraId="2A37B327" w14:textId="77777777" w:rsidR="003E384C" w:rsidRDefault="003E384C">
      <w:pPr>
        <w:spacing w:after="0" w:line="240" w:lineRule="auto"/>
        <w:jc w:val="center"/>
      </w:pPr>
    </w:p>
    <w:p w14:paraId="35E0A394" w14:textId="77777777" w:rsidR="003E384C" w:rsidRDefault="00167088">
      <w:pPr>
        <w:spacing w:after="0" w:line="240" w:lineRule="auto"/>
        <w:jc w:val="center"/>
        <w:rPr>
          <w:sz w:val="32"/>
          <w:szCs w:val="32"/>
        </w:rPr>
      </w:pPr>
      <w:r>
        <w:rPr>
          <w:sz w:val="32"/>
          <w:szCs w:val="32"/>
        </w:rPr>
        <w:t>Pharmacy Benefits Manager Authorization</w:t>
      </w:r>
    </w:p>
    <w:p w14:paraId="05F03864" w14:textId="77777777" w:rsidR="003E384C" w:rsidRDefault="003E384C">
      <w:pPr>
        <w:spacing w:after="0" w:line="240" w:lineRule="auto"/>
        <w:jc w:val="center"/>
        <w:rPr>
          <w:sz w:val="32"/>
          <w:szCs w:val="32"/>
        </w:rPr>
      </w:pPr>
    </w:p>
    <w:p w14:paraId="6BAFFCB6" w14:textId="77777777" w:rsidR="003E384C" w:rsidRDefault="003E384C"/>
    <w:p w14:paraId="597ECEA6" w14:textId="77777777" w:rsidR="003E384C" w:rsidRDefault="00167088">
      <w:pPr>
        <w:spacing w:line="480" w:lineRule="auto"/>
      </w:pPr>
      <w:r>
        <w:t xml:space="preserve">Formulary Benefits data are maintained for health insurance providers by organizations known as </w:t>
      </w:r>
      <w:r>
        <w:t>Pharmacy Benefits Managers (PBM). PBM’s are third-party administrators of prescription drug programs whose primary responsibilities are processing and paying prescription drug claims. They also develop and maintain formularies, which are lists of dispensab</w:t>
      </w:r>
      <w:r>
        <w:t xml:space="preserve">le drugs covered by a particular drug benefit plan. We may need access to your data as maintained by the PBM’s to know what medications have been prescribed to you in the past, and to know which drugs are covered by your insurance plan. By signing </w:t>
      </w:r>
      <w:proofErr w:type="gramStart"/>
      <w:r>
        <w:t>below</w:t>
      </w:r>
      <w:proofErr w:type="gramEnd"/>
      <w:r>
        <w:t xml:space="preserve"> I </w:t>
      </w:r>
      <w:r>
        <w:t xml:space="preserve">give permission for OB-Gyne Associates of Libertyville Center to access my pharmacy benefits data electronically. This consent will enable OB-Gyne Associates of Libertyville </w:t>
      </w:r>
      <w:proofErr w:type="gramStart"/>
      <w:r>
        <w:t>Center  to</w:t>
      </w:r>
      <w:proofErr w:type="gramEnd"/>
      <w:r>
        <w:t>: • Determine the pharmacy benefits and drug copays for a patient’s heal</w:t>
      </w:r>
      <w:r>
        <w:t>th plan. • Check whether a prescribed medication is covered (in formulary) under a patient’s plan. • Display therapeutic alternatives with preference rank (if available) within a drug class for non-formulary medications. • Determine if a patient’s health p</w:t>
      </w:r>
      <w:r>
        <w:t>lan allows electronic prescribing to Mail Order pharmacies, and if so, e-prescribe to these pharmacies. • Download a historic list of all medications prescribed for a patient by any provider. In summary, we ask your permission to obtain formulary informati</w:t>
      </w:r>
      <w:r>
        <w:t>on, and information about other prescriptions prescribed by other providers</w:t>
      </w:r>
    </w:p>
    <w:p w14:paraId="70CA8BF2" w14:textId="77777777" w:rsidR="003E384C" w:rsidRDefault="003E384C"/>
    <w:p w14:paraId="2567B45C" w14:textId="77777777" w:rsidR="003E384C" w:rsidRDefault="00167088">
      <w:r>
        <w:t xml:space="preserve">  Patient Name (PRINTED)</w:t>
      </w:r>
      <w:r>
        <w:rPr>
          <w:u w:val="single"/>
        </w:rPr>
        <w:tab/>
      </w:r>
      <w:r>
        <w:rPr>
          <w:u w:val="single"/>
        </w:rPr>
        <w:tab/>
      </w:r>
      <w:r>
        <w:rPr>
          <w:u w:val="single"/>
        </w:rPr>
        <w:tab/>
      </w:r>
      <w:r>
        <w:rPr>
          <w:u w:val="single"/>
        </w:rPr>
        <w:tab/>
      </w:r>
      <w:r>
        <w:rPr>
          <w:u w:val="single"/>
        </w:rPr>
        <w:tab/>
      </w:r>
      <w:r>
        <w:rPr>
          <w:u w:val="single"/>
        </w:rPr>
        <w:tab/>
      </w:r>
      <w:r>
        <w:t xml:space="preserve"> Date of Birth</w:t>
      </w:r>
      <w:r>
        <w:rPr>
          <w:u w:val="single"/>
        </w:rPr>
        <w:tab/>
      </w:r>
      <w:r>
        <w:rPr>
          <w:u w:val="single"/>
        </w:rPr>
        <w:tab/>
        <w:t>______</w:t>
      </w:r>
    </w:p>
    <w:p w14:paraId="167EE133" w14:textId="77777777" w:rsidR="003E384C" w:rsidRDefault="00167088">
      <w:r>
        <w:t xml:space="preserve"> Patient/Guardian Signature</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p>
    <w:sectPr w:rsidR="003E384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4C"/>
    <w:rsid w:val="00167088"/>
    <w:rsid w:val="003E38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9706"/>
  <w15:docId w15:val="{BB98C65A-50E8-4796-99FA-126D8ECC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DA5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Company>Hewlett-Packard Company</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CGLover</dc:creator>
  <dc:description/>
  <cp:lastModifiedBy>Bear Bear</cp:lastModifiedBy>
  <cp:revision>2</cp:revision>
  <cp:lastPrinted>2015-07-09T16:29:00Z</cp:lastPrinted>
  <dcterms:created xsi:type="dcterms:W3CDTF">2021-05-03T19:43:00Z</dcterms:created>
  <dcterms:modified xsi:type="dcterms:W3CDTF">2021-05-03T19:43:00Z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