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A0CB" w14:textId="77777777" w:rsidR="00F84AE2" w:rsidRDefault="00F84AE2" w:rsidP="00F84AE2">
      <w:pPr>
        <w:jc w:val="center"/>
        <w:rPr>
          <w:rFonts w:ascii="Times" w:eastAsia="Times New Roman" w:hAnsi="Times" w:cs="Arial"/>
          <w:color w:val="222222"/>
          <w:shd w:val="clear" w:color="auto" w:fill="FFFFFF"/>
        </w:rPr>
      </w:pPr>
      <w:r w:rsidRPr="00ED2B7D">
        <w:rPr>
          <w:rFonts w:ascii="Times" w:eastAsia="Times New Roman" w:hAnsi="Times" w:cs="Arial"/>
          <w:color w:val="222222"/>
          <w:shd w:val="clear" w:color="auto" w:fill="FFFFFF"/>
        </w:rPr>
        <w:t>Reference:</w:t>
      </w:r>
    </w:p>
    <w:p w14:paraId="3D7C2CB7" w14:textId="77777777" w:rsidR="00F84AE2" w:rsidRDefault="00F84AE2" w:rsidP="00F84AE2">
      <w:pPr>
        <w:rPr>
          <w:rFonts w:ascii="Times" w:eastAsia="Times New Roman" w:hAnsi="Times" w:cs="Arial"/>
          <w:color w:val="222222"/>
          <w:shd w:val="clear" w:color="auto" w:fill="FFFFFF"/>
        </w:rPr>
      </w:pPr>
    </w:p>
    <w:p w14:paraId="5FCC3F52" w14:textId="77777777" w:rsidR="00F84AE2" w:rsidRPr="00ED2B7D" w:rsidRDefault="00F84AE2" w:rsidP="00F84AE2">
      <w:pPr>
        <w:rPr>
          <w:rFonts w:ascii="Times" w:eastAsia="Times New Roman" w:hAnsi="Times" w:cs="Arial"/>
          <w:color w:val="222222"/>
          <w:shd w:val="clear" w:color="auto" w:fill="FFFFFF"/>
        </w:rPr>
      </w:pPr>
      <w:r>
        <w:rPr>
          <w:rFonts w:ascii="Times" w:eastAsia="Times New Roman" w:hAnsi="Times" w:cs="Arial"/>
          <w:color w:val="222222"/>
          <w:shd w:val="clear" w:color="auto" w:fill="FFFFFF"/>
        </w:rPr>
        <w:t xml:space="preserve">Cornelius, S. (2023, 29 June). </w:t>
      </w:r>
      <w:r w:rsidRPr="00ED2B7D">
        <w:rPr>
          <w:rFonts w:ascii="Times" w:eastAsia="Times New Roman" w:hAnsi="Times" w:cs="Arial"/>
          <w:color w:val="222222"/>
          <w:shd w:val="clear" w:color="auto" w:fill="FFFFFF"/>
        </w:rPr>
        <w:t>58 Halloween Safety Tips (2023): For Adults, For Pets, For Kids, Statistics &amp; More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r w:rsidRPr="00BA77AA">
        <w:rPr>
          <w:rFonts w:ascii="Times" w:eastAsia="Times New Roman" w:hAnsi="Times" w:cs="Arial"/>
          <w:i/>
          <w:iCs/>
          <w:color w:val="222222"/>
          <w:shd w:val="clear" w:color="auto" w:fill="FFFFFF"/>
        </w:rPr>
        <w:t>Safe Smart Living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</w:p>
    <w:p w14:paraId="39A62905" w14:textId="77777777" w:rsidR="00F84AE2" w:rsidRDefault="00F84AE2" w:rsidP="00F84AE2">
      <w:pPr>
        <w:rPr>
          <w:rFonts w:ascii="Times" w:eastAsia="Times New Roman" w:hAnsi="Times" w:cs="Arial"/>
          <w:color w:val="222222"/>
          <w:shd w:val="clear" w:color="auto" w:fill="FFFFFF"/>
        </w:rPr>
      </w:pPr>
      <w:hyperlink r:id="rId4" w:history="1">
        <w:r w:rsidRPr="006D42EA">
          <w:rPr>
            <w:rStyle w:val="Hyperlink"/>
            <w:rFonts w:ascii="Times" w:eastAsia="Times New Roman" w:hAnsi="Times" w:cs="Arial"/>
            <w:shd w:val="clear" w:color="auto" w:fill="FFFFFF"/>
          </w:rPr>
          <w:t>https://www.safesmartliving.com/halloween-safety-tips/</w:t>
        </w:r>
      </w:hyperlink>
    </w:p>
    <w:p w14:paraId="368084CD" w14:textId="77777777" w:rsidR="00F84AE2" w:rsidRDefault="00F84AE2" w:rsidP="00F84AE2">
      <w:pPr>
        <w:rPr>
          <w:rFonts w:ascii="Times" w:eastAsia="Times New Roman" w:hAnsi="Times" w:cs="Arial"/>
          <w:color w:val="222222"/>
          <w:shd w:val="clear" w:color="auto" w:fill="FFFFFF"/>
        </w:rPr>
      </w:pPr>
    </w:p>
    <w:p w14:paraId="7B737A18" w14:textId="77777777" w:rsidR="00F84AE2" w:rsidRDefault="00F84AE2" w:rsidP="00F84AE2">
      <w:pPr>
        <w:rPr>
          <w:rFonts w:ascii="Times" w:eastAsia="Times New Roman" w:hAnsi="Times" w:cs="Arial"/>
          <w:color w:val="222222"/>
          <w:shd w:val="clear" w:color="auto" w:fill="FFFFFF"/>
        </w:rPr>
      </w:pPr>
      <w:r>
        <w:rPr>
          <w:rFonts w:ascii="Times" w:eastAsia="Times New Roman" w:hAnsi="Times" w:cs="Arial"/>
          <w:color w:val="222222"/>
          <w:shd w:val="clear" w:color="auto" w:fill="FFFFFF"/>
        </w:rPr>
        <w:t xml:space="preserve">National Neighborhood Watch (NNW). (2023). </w:t>
      </w:r>
      <w:r w:rsidRPr="000637A8">
        <w:rPr>
          <w:rFonts w:ascii="Times" w:eastAsia="Times New Roman" w:hAnsi="Times" w:cs="Arial"/>
          <w:color w:val="222222"/>
          <w:shd w:val="clear" w:color="auto" w:fill="FFFFFF"/>
        </w:rPr>
        <w:t>Halloween Safety Tips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r w:rsidRPr="00BA77AA">
        <w:rPr>
          <w:rFonts w:ascii="Times" w:eastAsia="Times New Roman" w:hAnsi="Times" w:cs="Arial"/>
          <w:i/>
          <w:iCs/>
          <w:color w:val="222222"/>
          <w:shd w:val="clear" w:color="auto" w:fill="FFFFFF"/>
        </w:rPr>
        <w:t>National Neighborhood Watch: A Division of the National Sheriff’s Association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hyperlink r:id="rId5" w:history="1">
        <w:r w:rsidRPr="006D42EA">
          <w:rPr>
            <w:rStyle w:val="Hyperlink"/>
            <w:rFonts w:ascii="Times" w:eastAsia="Times New Roman" w:hAnsi="Times" w:cs="Arial"/>
            <w:shd w:val="clear" w:color="auto" w:fill="FFFFFF"/>
          </w:rPr>
          <w:t>https://nnw.org/halloween-safety-tips</w:t>
        </w:r>
      </w:hyperlink>
    </w:p>
    <w:p w14:paraId="181FF1D1" w14:textId="77777777" w:rsidR="00F84AE2" w:rsidRPr="00BA77AA" w:rsidRDefault="00F84AE2" w:rsidP="00F84AE2">
      <w:pPr>
        <w:rPr>
          <w:rFonts w:ascii="Times" w:eastAsia="Times New Roman" w:hAnsi="Times" w:cs="Arial"/>
          <w:color w:val="222222"/>
          <w:shd w:val="clear" w:color="auto" w:fill="FFFFFF"/>
        </w:rPr>
      </w:pPr>
    </w:p>
    <w:p w14:paraId="1C8CA596" w14:textId="77777777" w:rsidR="00F84AE2" w:rsidRDefault="00F84AE2" w:rsidP="00F84AE2">
      <w:pPr>
        <w:rPr>
          <w:rFonts w:ascii="Times" w:eastAsia="Times New Roman" w:hAnsi="Times" w:cs="Arial"/>
          <w:color w:val="222222"/>
          <w:shd w:val="clear" w:color="auto" w:fill="FFFFFF"/>
        </w:rPr>
      </w:pPr>
      <w:r w:rsidRPr="005948FA">
        <w:rPr>
          <w:rFonts w:ascii="Times" w:eastAsia="Times New Roman" w:hAnsi="Times" w:cs="Arial"/>
          <w:color w:val="222222"/>
          <w:shd w:val="clear" w:color="auto" w:fill="FFFFFF"/>
        </w:rPr>
        <w:t>Edgar Snyder &amp; Associates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(2023). </w:t>
      </w:r>
      <w:r w:rsidRPr="005948FA">
        <w:rPr>
          <w:rFonts w:ascii="Times" w:eastAsia="Times New Roman" w:hAnsi="Times" w:cs="Arial"/>
          <w:color w:val="222222"/>
          <w:shd w:val="clear" w:color="auto" w:fill="FFFFFF"/>
        </w:rPr>
        <w:t>Resource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: </w:t>
      </w:r>
      <w:r w:rsidRPr="005948FA">
        <w:rPr>
          <w:rFonts w:ascii="Times" w:eastAsia="Times New Roman" w:hAnsi="Times" w:cs="Arial"/>
          <w:color w:val="222222"/>
          <w:shd w:val="clear" w:color="auto" w:fill="FFFFFF"/>
        </w:rPr>
        <w:t>BE SCARY SAFE THIS HALLOWEEN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r w:rsidRPr="00DE632F">
        <w:rPr>
          <w:rFonts w:ascii="Times" w:eastAsia="Times New Roman" w:hAnsi="Times" w:cs="Arial"/>
          <w:i/>
          <w:iCs/>
          <w:color w:val="222222"/>
          <w:shd w:val="clear" w:color="auto" w:fill="FFFFFF"/>
        </w:rPr>
        <w:t>Edgar Snyder &amp; Associates: Personal Injury Lawyers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hyperlink r:id="rId6" w:history="1">
        <w:r w:rsidRPr="006D42EA">
          <w:rPr>
            <w:rStyle w:val="Hyperlink"/>
            <w:rFonts w:ascii="Times" w:eastAsia="Times New Roman" w:hAnsi="Times" w:cs="Arial"/>
            <w:shd w:val="clear" w:color="auto" w:fill="FFFFFF"/>
          </w:rPr>
          <w:t>https://www.edgarsnyder.com/resources/be-scary-safe-this-halloween</w:t>
        </w:r>
      </w:hyperlink>
    </w:p>
    <w:p w14:paraId="5AB929FB" w14:textId="77777777" w:rsidR="00F84AE2" w:rsidRDefault="00F84AE2" w:rsidP="00F84AE2">
      <w:pPr>
        <w:rPr>
          <w:rFonts w:ascii="Times" w:eastAsia="Times New Roman" w:hAnsi="Times" w:cs="Arial"/>
          <w:color w:val="222222"/>
          <w:shd w:val="clear" w:color="auto" w:fill="FFFFFF"/>
        </w:rPr>
      </w:pPr>
    </w:p>
    <w:p w14:paraId="0C8C6EC2" w14:textId="77777777" w:rsidR="00F84AE2" w:rsidRDefault="00F84AE2" w:rsidP="00F84AE2">
      <w:pPr>
        <w:rPr>
          <w:rFonts w:ascii="Times" w:eastAsia="Times New Roman" w:hAnsi="Times" w:cs="Arial"/>
          <w:color w:val="222222"/>
          <w:shd w:val="clear" w:color="auto" w:fill="FFFFFF"/>
        </w:rPr>
      </w:pPr>
      <w:r>
        <w:rPr>
          <w:rFonts w:ascii="Times" w:eastAsia="Times New Roman" w:hAnsi="Times" w:cs="Arial"/>
          <w:color w:val="222222"/>
          <w:shd w:val="clear" w:color="auto" w:fill="FFFFFF"/>
        </w:rPr>
        <w:t xml:space="preserve">American Academy of Pediatrics (AAP). (2023). </w:t>
      </w:r>
      <w:r w:rsidRPr="00220B93">
        <w:rPr>
          <w:rFonts w:ascii="Times" w:eastAsia="Times New Roman" w:hAnsi="Times" w:cs="Arial"/>
          <w:color w:val="222222"/>
          <w:shd w:val="clear" w:color="auto" w:fill="FFFFFF"/>
        </w:rPr>
        <w:t>Halloween Health &amp; Safety Tips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r w:rsidRPr="00A70326">
        <w:rPr>
          <w:rFonts w:ascii="Times" w:eastAsia="Times New Roman" w:hAnsi="Times" w:cs="Arial"/>
          <w:i/>
          <w:iCs/>
          <w:color w:val="222222"/>
          <w:shd w:val="clear" w:color="auto" w:fill="FFFFFF"/>
        </w:rPr>
        <w:t>Healthychildren.org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hyperlink r:id="rId7" w:history="1">
        <w:r w:rsidRPr="006D42EA">
          <w:rPr>
            <w:rStyle w:val="Hyperlink"/>
            <w:rFonts w:ascii="Times" w:eastAsia="Times New Roman" w:hAnsi="Times" w:cs="Arial"/>
            <w:shd w:val="clear" w:color="auto" w:fill="FFFFFF"/>
          </w:rPr>
          <w:t>https://healthychildren.org/English/safety-prevention/all-around/Pages/Halloween-Safety-Tips.aspx</w:t>
        </w:r>
      </w:hyperlink>
    </w:p>
    <w:p w14:paraId="0281C386" w14:textId="77777777" w:rsidR="00F84AE2" w:rsidRDefault="00F84AE2" w:rsidP="00F84AE2">
      <w:pPr>
        <w:rPr>
          <w:rFonts w:ascii="Times" w:eastAsia="Times New Roman" w:hAnsi="Times" w:cs="Arial"/>
          <w:color w:val="222222"/>
          <w:shd w:val="clear" w:color="auto" w:fill="FFFFFF"/>
        </w:rPr>
      </w:pPr>
    </w:p>
    <w:p w14:paraId="4736A440" w14:textId="77777777" w:rsidR="00F84AE2" w:rsidRPr="00EB065E" w:rsidRDefault="00F84AE2" w:rsidP="00F84AE2">
      <w:pPr>
        <w:rPr>
          <w:rFonts w:ascii="Times" w:eastAsia="Times New Roman" w:hAnsi="Times" w:cs="Arial"/>
          <w:color w:val="222222"/>
          <w:shd w:val="clear" w:color="auto" w:fill="FFFFFF"/>
        </w:rPr>
      </w:pPr>
      <w:proofErr w:type="spellStart"/>
      <w:r>
        <w:rPr>
          <w:rFonts w:ascii="Times" w:eastAsia="Times New Roman" w:hAnsi="Times" w:cs="Arial"/>
          <w:color w:val="222222"/>
          <w:shd w:val="clear" w:color="auto" w:fill="FFFFFF"/>
        </w:rPr>
        <w:t>FirstLight</w:t>
      </w:r>
      <w:proofErr w:type="spellEnd"/>
      <w:r>
        <w:rPr>
          <w:rFonts w:ascii="Times" w:eastAsia="Times New Roman" w:hAnsi="Times" w:cs="Arial"/>
          <w:color w:val="222222"/>
          <w:shd w:val="clear" w:color="auto" w:fill="FFFFFF"/>
        </w:rPr>
        <w:t xml:space="preserve"> Home Care. (2023). </w:t>
      </w:r>
      <w:r w:rsidRPr="00DA248A">
        <w:rPr>
          <w:rFonts w:ascii="Times" w:eastAsia="Times New Roman" w:hAnsi="Times" w:cs="Arial"/>
          <w:color w:val="222222"/>
          <w:shd w:val="clear" w:color="auto" w:fill="FFFFFF"/>
        </w:rPr>
        <w:t>Nine Halloween Safety Tips for Older Adults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proofErr w:type="spellStart"/>
      <w:r w:rsidRPr="00D44E93">
        <w:rPr>
          <w:rFonts w:ascii="Times" w:eastAsia="Times New Roman" w:hAnsi="Times" w:cs="Arial"/>
          <w:i/>
          <w:iCs/>
          <w:color w:val="222222"/>
          <w:shd w:val="clear" w:color="auto" w:fill="FFFFFF"/>
        </w:rPr>
        <w:t>FirstLight</w:t>
      </w:r>
      <w:proofErr w:type="spellEnd"/>
      <w:r w:rsidRPr="00D44E93">
        <w:rPr>
          <w:rFonts w:ascii="Times" w:eastAsia="Times New Roman" w:hAnsi="Times" w:cs="Arial"/>
          <w:i/>
          <w:iCs/>
          <w:color w:val="222222"/>
          <w:shd w:val="clear" w:color="auto" w:fill="FFFFFF"/>
        </w:rPr>
        <w:t xml:space="preserve"> Blog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r w:rsidRPr="00EB065E">
        <w:rPr>
          <w:rFonts w:ascii="Times" w:eastAsia="Times New Roman" w:hAnsi="Times" w:cs="Arial"/>
          <w:color w:val="222222"/>
          <w:shd w:val="clear" w:color="auto" w:fill="FFFFFF"/>
        </w:rPr>
        <w:t xml:space="preserve"> </w:t>
      </w:r>
      <w:hyperlink r:id="rId8" w:history="1">
        <w:r w:rsidRPr="00EB065E">
          <w:rPr>
            <w:rStyle w:val="Hyperlink"/>
            <w:rFonts w:ascii="Times" w:eastAsia="Times New Roman" w:hAnsi="Times" w:cs="Arial"/>
            <w:shd w:val="clear" w:color="auto" w:fill="FFFFFF"/>
          </w:rPr>
          <w:t>https://www.firstlighthomecare.com/blog/nine-halloween-safety-tips-for-older-adults/</w:t>
        </w:r>
      </w:hyperlink>
    </w:p>
    <w:p w14:paraId="16480A6A" w14:textId="77777777" w:rsidR="00F84AE2" w:rsidRPr="00EB065E" w:rsidRDefault="00F84AE2" w:rsidP="00F84AE2">
      <w:pPr>
        <w:rPr>
          <w:rFonts w:ascii="Times" w:eastAsia="Times New Roman" w:hAnsi="Times" w:cs="Arial"/>
          <w:color w:val="222222"/>
          <w:shd w:val="clear" w:color="auto" w:fill="FFFFFF"/>
        </w:rPr>
      </w:pPr>
    </w:p>
    <w:p w14:paraId="64C442D9" w14:textId="77777777" w:rsidR="00F84AE2" w:rsidRDefault="00F84AE2" w:rsidP="00F84AE2">
      <w:pPr>
        <w:rPr>
          <w:rFonts w:ascii="Times" w:eastAsia="Times New Roman" w:hAnsi="Times" w:cs="Arial"/>
          <w:color w:val="222222"/>
          <w:shd w:val="clear" w:color="auto" w:fill="FFFFFF"/>
        </w:rPr>
      </w:pPr>
      <w:proofErr w:type="spellStart"/>
      <w:r w:rsidRPr="00220B93">
        <w:rPr>
          <w:rFonts w:ascii="Times" w:eastAsia="Times New Roman" w:hAnsi="Times" w:cs="Arial"/>
          <w:color w:val="222222"/>
          <w:shd w:val="clear" w:color="auto" w:fill="FFFFFF"/>
        </w:rPr>
        <w:t>Schaechter</w:t>
      </w:r>
      <w:proofErr w:type="spellEnd"/>
      <w:r w:rsidRPr="00220B93">
        <w:rPr>
          <w:rFonts w:ascii="Times" w:eastAsia="Times New Roman" w:hAnsi="Times" w:cs="Arial"/>
          <w:color w:val="222222"/>
          <w:shd w:val="clear" w:color="auto" w:fill="FFFFFF"/>
        </w:rPr>
        <w:t xml:space="preserve">, 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J., </w:t>
      </w:r>
      <w:r w:rsidRPr="00220B93">
        <w:rPr>
          <w:rFonts w:ascii="Times" w:eastAsia="Times New Roman" w:hAnsi="Times" w:cs="Arial"/>
          <w:color w:val="222222"/>
          <w:shd w:val="clear" w:color="auto" w:fill="FFFFFF"/>
        </w:rPr>
        <w:t>MD, MBA, FAAP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(2018). </w:t>
      </w:r>
      <w:r w:rsidRPr="00220B93">
        <w:rPr>
          <w:rFonts w:ascii="Times" w:eastAsia="Times New Roman" w:hAnsi="Times" w:cs="Arial"/>
          <w:color w:val="222222"/>
          <w:shd w:val="clear" w:color="auto" w:fill="FFFFFF"/>
        </w:rPr>
        <w:t>Help Prevent Your Child from Going Missing: Safety Tips from the AAP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r w:rsidRPr="004E42F5">
        <w:rPr>
          <w:rFonts w:ascii="Times" w:eastAsia="Times New Roman" w:hAnsi="Times" w:cs="Arial"/>
          <w:i/>
          <w:iCs/>
          <w:color w:val="222222"/>
          <w:shd w:val="clear" w:color="auto" w:fill="FFFFFF"/>
        </w:rPr>
        <w:t>Healthychildren.org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hyperlink r:id="rId9" w:history="1">
        <w:r w:rsidRPr="006D42EA">
          <w:rPr>
            <w:rStyle w:val="Hyperlink"/>
            <w:rFonts w:ascii="Times" w:eastAsia="Times New Roman" w:hAnsi="Times" w:cs="Arial"/>
            <w:shd w:val="clear" w:color="auto" w:fill="FFFFFF"/>
          </w:rPr>
          <w:t>https://healthychildren.org/English/safety-prevention/all-around/Pages/Preventing-Child-Abductions.aspx</w:t>
        </w:r>
      </w:hyperlink>
    </w:p>
    <w:p w14:paraId="4B073E21" w14:textId="77777777" w:rsidR="00000000" w:rsidRDefault="00000000"/>
    <w:sectPr w:rsidR="00F867A5" w:rsidSect="0082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2"/>
    <w:rsid w:val="00293514"/>
    <w:rsid w:val="008254A1"/>
    <w:rsid w:val="00955398"/>
    <w:rsid w:val="00F8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E8B73"/>
  <w15:chartTrackingRefBased/>
  <w15:docId w15:val="{8792E632-917E-D64A-9BA2-3F589BF9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AE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stlighthomecare.com/blog/nine-halloween-safety-tips-for-older-adul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althychildren.org/English/safety-prevention/all-around/Pages/Halloween-Safety-Tip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garsnyder.com/resources/be-scary-safe-this-hallowe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nw.org/halloween-safety-tip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afesmartliving.com/halloween-safety-tips/" TargetMode="External"/><Relationship Id="rId9" Type="http://schemas.openxmlformats.org/officeDocument/2006/relationships/hyperlink" Target="https://healthychildren.org/English/safety-prevention/all-around/Pages/Preventing-Child-Abduc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Turquoise Williams</dc:creator>
  <cp:keywords/>
  <dc:description/>
  <cp:lastModifiedBy>Turquoise Williams</cp:lastModifiedBy>
  <cp:revision>1</cp:revision>
  <dcterms:created xsi:type="dcterms:W3CDTF">2023-10-30T17:02:00Z</dcterms:created>
  <dcterms:modified xsi:type="dcterms:W3CDTF">2023-10-30T17:02:00Z</dcterms:modified>
</cp:coreProperties>
</file>