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15" w:rsidRDefault="00AA377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83B02" wp14:editId="26FC7EDE">
                <wp:simplePos x="0" y="0"/>
                <wp:positionH relativeFrom="column">
                  <wp:posOffset>1657350</wp:posOffset>
                </wp:positionH>
                <wp:positionV relativeFrom="paragraph">
                  <wp:posOffset>-428625</wp:posOffset>
                </wp:positionV>
                <wp:extent cx="4629150" cy="1828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4A" w:rsidRDefault="0009464A" w:rsidP="00C723BD">
                            <w:pPr>
                              <w:spacing w:after="0"/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  <w:r>
                              <w:rPr>
                                <w:rFonts w:ascii="Ameretto Condensed" w:hAnsi="Ameretto Condensed"/>
                                <w:sz w:val="56"/>
                              </w:rPr>
                              <w:t>Excursion</w:t>
                            </w:r>
                          </w:p>
                          <w:p w:rsidR="0009464A" w:rsidRPr="00AA3777" w:rsidRDefault="0009464A" w:rsidP="00AA3777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Quality Area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Childrens</w:t>
                            </w:r>
                            <w:proofErr w:type="spellEnd"/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Health and Safety</w:t>
                            </w:r>
                          </w:p>
                          <w:p w:rsidR="0009464A" w:rsidRPr="00AA3777" w:rsidRDefault="0009464A" w:rsidP="00AA377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National Quality Standard</w:t>
                            </w:r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2.3,</w:t>
                            </w:r>
                          </w:p>
                          <w:p w:rsidR="0009464A" w:rsidRPr="00AA3777" w:rsidRDefault="0009464A" w:rsidP="00AA3777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ECS National Regulations</w:t>
                            </w:r>
                            <w:r w:rsidRPr="00AA3777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Part 4.2 Sections 99, 100, 101, 102, 168</w:t>
                            </w:r>
                          </w:p>
                          <w:p w:rsidR="0009464A" w:rsidRPr="00AA3777" w:rsidRDefault="0009464A" w:rsidP="00AA37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9464A" w:rsidRDefault="0009464A" w:rsidP="00D25315">
                            <w:pPr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</w:p>
                          <w:p w:rsidR="0009464A" w:rsidRPr="00D25315" w:rsidRDefault="0009464A" w:rsidP="00D25315">
                            <w:pPr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3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-33.75pt;width:364.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tTDAIAAPUDAAAOAAAAZHJzL2Uyb0RvYy54bWysU9tuGyEQfa/Uf0C813upndgr4yhNmqpS&#10;epGSfgBmWS8qMBSwd9Ovz8A6jtW+VeUBATNzZs6ZYX01Gk0O0gcFltFqVlIirYBW2R2jPx7v3i0p&#10;CZHblmuwktEnGejV5u2b9eAaWUMPupWeIIgNzeAY7WN0TVEE0UvDwwyctGjswBse8ep3Rev5gOhG&#10;F3VZXhQD+NZ5EDIEfL2djHST8btOivit64KMRDOKtcW8+7xv015s1rzZee56JY5l8H+ownBlMekJ&#10;6pZHTvZe/QVllPAQoIszAaaArlNCZg7Ipir/YPPQcyczFxQnuJNM4f/Biq+H756oltH35SUllhts&#10;0qMcI/kAI6mTPoMLDbo9OHSMIz5jnzPX4O5B/AzEwk3P7U5eew9DL3mL9VUpsjgLnXBCAtkOX6DF&#10;NHwfIQONnTdJPJSDIDr26enUm1SKwMf5Rb2qFmgSaKuW9XJZ5u4VvHkJdz7ETxIMSQdGPTY/w/PD&#10;fYipHN68uKRsFu6U1nkAtCUDo6tFvcgBZxajIs6nVoZRTIhrmpjE8qNtc3DkSk9nTKDtkXZiOnGO&#10;43ZEx6TFFtonFMDDNIf4b/DQg/9NyYAzyGj4tedeUqI/WxRxVc3naWjzZb64rPHizy3bcwu3AqEY&#10;jZRMx5uYB33ieo1idyrL8FrJsVacrazO8R+k4T2/Z6/X37p5BgAA//8DAFBLAwQUAAYACAAAACEA&#10;PeBwIN4AAAALAQAADwAAAGRycy9kb3ducmV2LnhtbEyPwU7DMBBE70j8g7VI3Fq7EUlJiFNVRVxB&#10;lILEzY23SUS8jmK3CX/PcoLjzoxm35Sb2fXigmPoPGlYLRUIpNrbjhoNh7enxT2IEA1Z03tCDd8Y&#10;YFNdX5WmsH6iV7zsYyO4hEJhNLQxDoWUoW7RmbD0AxJ7Jz86E/kcG2lHM3G562WiVCad6Yg/tGbA&#10;XYv11/7sNLw/nz4/7tRL8+jSYfKzkuRyqfXtzbx9ABFxjn9h+MVndKiY6ejPZIPoNSTZirdEDYts&#10;nYLgRJ4rVo5sJSoFWZXy/4bqBwAA//8DAFBLAQItABQABgAIAAAAIQC2gziS/gAAAOEBAAATAAAA&#10;AAAAAAAAAAAAAAAAAABbQ29udGVudF9UeXBlc10ueG1sUEsBAi0AFAAGAAgAAAAhADj9If/WAAAA&#10;lAEAAAsAAAAAAAAAAAAAAAAALwEAAF9yZWxzLy5yZWxzUEsBAi0AFAAGAAgAAAAhADZJe1MMAgAA&#10;9QMAAA4AAAAAAAAAAAAAAAAALgIAAGRycy9lMm9Eb2MueG1sUEsBAi0AFAAGAAgAAAAhAD3gcCDe&#10;AAAACwEAAA8AAAAAAAAAAAAAAAAAZgQAAGRycy9kb3ducmV2LnhtbFBLBQYAAAAABAAEAPMAAABx&#10;BQAAAAA=&#10;" filled="f" stroked="f">
                <v:textbox>
                  <w:txbxContent>
                    <w:p w:rsidR="0009464A" w:rsidRDefault="0009464A" w:rsidP="00C723BD">
                      <w:pPr>
                        <w:spacing w:after="0"/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  <w:r>
                        <w:rPr>
                          <w:rFonts w:ascii="Ameretto Condensed" w:hAnsi="Ameretto Condensed"/>
                          <w:sz w:val="56"/>
                        </w:rPr>
                        <w:t>Excursion</w:t>
                      </w:r>
                    </w:p>
                    <w:p w:rsidR="0009464A" w:rsidRPr="00AA3777" w:rsidRDefault="0009464A" w:rsidP="00AA3777">
                      <w:pPr>
                        <w:spacing w:after="0" w:line="240" w:lineRule="auto"/>
                        <w:ind w:left="4320" w:hanging="4320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Quality Area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2 </w:t>
                      </w:r>
                      <w:proofErr w:type="spellStart"/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Childrens</w:t>
                      </w:r>
                      <w:proofErr w:type="spellEnd"/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Health and Safety</w:t>
                      </w:r>
                    </w:p>
                    <w:p w:rsidR="0009464A" w:rsidRPr="00AA3777" w:rsidRDefault="0009464A" w:rsidP="00AA377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National Quality Standard</w:t>
                      </w:r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>2.3,</w:t>
                      </w:r>
                    </w:p>
                    <w:p w:rsidR="0009464A" w:rsidRPr="00AA3777" w:rsidRDefault="0009464A" w:rsidP="00AA3777">
                      <w:pPr>
                        <w:spacing w:after="0" w:line="240" w:lineRule="auto"/>
                        <w:ind w:left="4320" w:hanging="4320"/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ECS National Regulations</w:t>
                      </w:r>
                      <w:r w:rsidRPr="00AA3777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>Part 4.2 Sections 99, 100, 101, 102, 168</w:t>
                      </w:r>
                    </w:p>
                    <w:p w:rsidR="0009464A" w:rsidRPr="00AA3777" w:rsidRDefault="0009464A" w:rsidP="00AA37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9464A" w:rsidRDefault="0009464A" w:rsidP="00D25315">
                      <w:pPr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</w:p>
                    <w:p w:rsidR="0009464A" w:rsidRPr="00D25315" w:rsidRDefault="0009464A" w:rsidP="00D25315">
                      <w:pPr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19DC73" wp14:editId="392B12B3">
                <wp:simplePos x="0" y="0"/>
                <wp:positionH relativeFrom="column">
                  <wp:posOffset>1476375</wp:posOffset>
                </wp:positionH>
                <wp:positionV relativeFrom="paragraph">
                  <wp:posOffset>-504825</wp:posOffset>
                </wp:positionV>
                <wp:extent cx="4924425" cy="20193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019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B4683" id="Rounded Rectangle 2" o:spid="_x0000_s1026" style="position:absolute;margin-left:116.25pt;margin-top:-39.75pt;width:387.75pt;height:15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iyngIAALkFAAAOAAAAZHJzL2Uyb0RvYy54bWysVMlu2zAQvRfoPxC8N5JVJW2MyIHhIEWB&#10;NDGSFDnTFGkJIDksSVt2v75DSlaMLD0U9YGefXmamYvLnVZkK5xvwVR0cpJTIgyHujXriv58vP70&#10;lRIfmKmZAiMquheeXs4+frjo7FQU0ICqhSMYxPhpZyvahGCnWeZ5IzTzJ2CFQaUEp1lA1q2z2rEO&#10;o2uVFXl+lnXgauuAC+9RetUr6SzFl1LwcCelF4GoimJtIb0uvav4ZrMLNl07ZpuWD2Wwf6hCs9Zg&#10;0jHUFQuMbFz7KpRuuQMPMpxw0BlI2XKResBuJvmLbh4aZkXqBcHxdoTJ/7+w/Ha7dKStK1pQYpjG&#10;T3QPG1OLmtwjeMyslSBFhKmzforWD3bpBs4jGXveSafjP3ZDdgna/Qit2AXCUVieF2VZnFLCUYet&#10;nn/OE/jZs7t1PnwToEkkKupiGbGGhCvb3viAedH+YBdTelBtfd0qlZg4NGKhHNky/NyMc2HCJLmr&#10;jf4BdS8/y/HXf3gU43j04vIgxhRp/GKklPAoSRZR6PtOVNgrEVMrcy8kwoidFinhGOF1Lb5htejF&#10;p+/mTAFjZInNjbH7Zt6J3aMz2EdXkeZ/dM7/VljvPHqkzGDC6KxbA+6tAAoRHjL39gjZETSRXEG9&#10;xyFz0G+ft/y6xU98w3xYMofrhouJJyTc4SMVdBWFgaKkAff7LXm0xy1ALSUdrm9F/a8Nc4IS9d3g&#10;fpxPyjLue2LK0y8FMu5YszrWmI1eAI7MBI+V5YmM9kEdSOlAP+GlmcesqGKGY+6K8uAOzCL0ZwVv&#10;FRfzeTLDHbcs3JgHy2PwiGqc3sfdE3N2mPOAK3ILh1Vn0xeT3ttGTwPzTQDZpjV4xnXAG+9DGtbh&#10;lsUDdMwnq+eLO/sDAAD//wMAUEsDBBQABgAIAAAAIQCtroU93QAAAAwBAAAPAAAAZHJzL2Rvd25y&#10;ZXYueG1sTI/BTsMwEETvSPyDtUjcWpug0BDiVKiiVyQCElcn3iZWYzuy3TT8PZsT3HY0T7Mz1X6x&#10;I5sxROOdhIetAIau89q4XsLX53FTAItJOa1G71DCD0bY17c3lSq1v7oPnJvUMwpxsVQShpSmkvPY&#10;DWhV3PoJHXknH6xKJEPPdVBXCrcjz4R44lYZRx8GNeFhwO7cXKyEZsqP7wbbeOCnuTuj2b3p7yDl&#10;/d3y+gIs4ZL+YFjrU3WoqVPrL05HNkrIHrOcUAmb3TMdKyFEQfPa1Sty4HXF/4+ofwEAAP//AwBQ&#10;SwECLQAUAAYACAAAACEAtoM4kv4AAADhAQAAEwAAAAAAAAAAAAAAAAAAAAAAW0NvbnRlbnRfVHlw&#10;ZXNdLnhtbFBLAQItABQABgAIAAAAIQA4/SH/1gAAAJQBAAALAAAAAAAAAAAAAAAAAC8BAABfcmVs&#10;cy8ucmVsc1BLAQItABQABgAIAAAAIQDZpjiyngIAALkFAAAOAAAAAAAAAAAAAAAAAC4CAABkcnMv&#10;ZTJvRG9jLnhtbFBLAQItABQABgAIAAAAIQCtroU93QAAAAwBAAAPAAAAAAAAAAAAAAAAAPgEAABk&#10;cnMvZG93bnJldi54bWxQSwUGAAAAAAQABADzAAAAAgYAAAAA&#10;" fillcolor="#95b3d7 [1940]" strokecolor="#243f60 [1604]" strokeweight="2pt"/>
            </w:pict>
          </mc:Fallback>
        </mc:AlternateContent>
      </w:r>
      <w:r w:rsidR="00E2554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793E96" wp14:editId="7A62C6FF">
                <wp:simplePos x="0" y="0"/>
                <wp:positionH relativeFrom="column">
                  <wp:posOffset>-857250</wp:posOffset>
                </wp:positionH>
                <wp:positionV relativeFrom="paragraph">
                  <wp:posOffset>-581025</wp:posOffset>
                </wp:positionV>
                <wp:extent cx="2543175" cy="167640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1676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64A" w:rsidRDefault="0009464A" w:rsidP="006D66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parajita" w:hAnsi="Aparajita" w:cs="Aparajita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Muswellbrook Pre School Kindergarten Inc.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3E96" id="WordArt 3" o:spid="_x0000_s1027" type="#_x0000_t202" style="position:absolute;margin-left:-67.5pt;margin-top:-45.75pt;width:200.25pt;height:13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/+rTwIAAJMEAAAOAAAAZHJzL2Uyb0RvYy54bWysVMGO2jAQvVfqP1i+QxIICYoIq8BCL9t2&#10;pWW1Z+M4xCqxXduQoKr/3rET2NW2h6rqxcRj+82b92ZY3HXNEZ2ZNlyKHEfjECMmqCy5OOT4ebcd&#10;zTEyloiSHKVgOb4wg++WHz8sWpWxiazlsWQaAYgwWatyXFursiAwtGYNMWOpmIDDSuqGWNjqQ1Bq&#10;0gJ6cwwmYZgErdSl0pIyYyB63x/ipcevKkbt16oyzKJjjoGb9av2696twXJBsoMmquZ0oEH+gUVD&#10;uICkN6h7Ygk6af4bVMOplkZWdkxlE8iq4pT5GqCaKHxXzVNNFPO1gDhG3WQy/w+Wfjk/asTLHCcY&#10;CdKARS+gaKEtmjpxWmUyuPOk4JbtVrIDk32hRj1I+s0gIdc1EQdWaC3bmpESyEUANYR9CbuLAlwf&#10;3bHObkoOPkQOPniD3yczLtO+/SxLeEJOVvpsXaUbJy8IhoACOHm5uQeIiEJwMounUTrDiMJZlKRJ&#10;HHp/A5Jdnytt7CcmG+Q+cqyhPTw8OT8Y6+iQ7HrFZQNkiA9fvZ0/iu0sTOPpfJSms+konm7C0Wq+&#10;XY+KdZQk6Wa1Xm2inw40irOalyUTG9+G5tpdUfx37g193vfFrb+YB7uyfZ/DVwCsr7+evdfYydoL&#10;bLt95w33Bjj997K8gOhG0S0HXR6IsY9EwxiAYy2MRo7N9xPRDFw9NWsJkwQHlZbN0Clu70Ry0u26&#10;F6LVoK8FKoWm9bP6k8r9VfdQyAKMrri34JXR0B7Q+b6eYUrdaL3d+1uv/yXLXwAAAP//AwBQSwME&#10;FAAGAAgAAAAhAJfj/4zfAAAADAEAAA8AAABkcnMvZG93bnJldi54bWxMj81OwzAQhO9IvIO1SNxa&#10;OwEXGuJUCMQV1PIjcXPjbRIRr6PYbcLbs5zgNqP9NDtTbmbfixOOsQtkIFsqEEh1cB01Bt5enxa3&#10;IGKy5GwfCA18Y4RNdX5W2sKFibZ42qVGcAjFwhpoUxoKKWPdordxGQYkvh3C6G1iOzbSjXbicN/L&#10;XKmV9LYj/tDaAR9arL92R2/g/fnw+XGtXppHr4cpzEqSX0tjLi/m+zsQCef0B8Nvfa4OFXfahyO5&#10;KHoDi+xK85jEap1pEIzkK81iz+xNrkFWpfw/ovoBAAD//wMAUEsBAi0AFAAGAAgAAAAhALaDOJL+&#10;AAAA4QEAABMAAAAAAAAAAAAAAAAAAAAAAFtDb250ZW50X1R5cGVzXS54bWxQSwECLQAUAAYACAAA&#10;ACEAOP0h/9YAAACUAQAACwAAAAAAAAAAAAAAAAAvAQAAX3JlbHMvLnJlbHNQSwECLQAUAAYACAAA&#10;ACEAde//q08CAACTBAAADgAAAAAAAAAAAAAAAAAuAgAAZHJzL2Uyb0RvYy54bWxQSwECLQAUAAYA&#10;CAAAACEAl+P/jN8AAAAMAQAADwAAAAAAAAAAAAAAAACpBAAAZHJzL2Rvd25yZXYueG1sUEsFBgAA&#10;AAAEAAQA8wAAALUFAAAAAA==&#10;" filled="f" stroked="f">
                <o:lock v:ext="edit" shapetype="t"/>
                <v:textbox>
                  <w:txbxContent>
                    <w:p w:rsidR="0009464A" w:rsidRDefault="0009464A" w:rsidP="006D66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parajita" w:hAnsi="Aparajita" w:cs="Aparajita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Muswellbrook Pre School Kindergarten Inc.</w:t>
                      </w:r>
                    </w:p>
                  </w:txbxContent>
                </v:textbox>
              </v:shape>
            </w:pict>
          </mc:Fallback>
        </mc:AlternateContent>
      </w:r>
      <w:r w:rsidR="00C723BD"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 wp14:anchorId="4EB4D178" wp14:editId="09D4BC84">
            <wp:simplePos x="0" y="0"/>
            <wp:positionH relativeFrom="column">
              <wp:posOffset>-247650</wp:posOffset>
            </wp:positionH>
            <wp:positionV relativeFrom="paragraph">
              <wp:posOffset>-358140</wp:posOffset>
            </wp:positionV>
            <wp:extent cx="1285875" cy="891540"/>
            <wp:effectExtent l="0" t="0" r="9525" b="3810"/>
            <wp:wrapNone/>
            <wp:docPr id="1" name="Picture 1" descr="E:\Website\webpage\preschool\image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site\webpage\preschool\images\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315" w:rsidRDefault="00D25315" w:rsidP="00D25315"/>
    <w:p w:rsidR="009C78A1" w:rsidRDefault="009C78A1" w:rsidP="00D25315"/>
    <w:p w:rsidR="009C78A1" w:rsidRPr="009C78A1" w:rsidRDefault="009C78A1" w:rsidP="009C78A1"/>
    <w:p w:rsidR="009C78A1" w:rsidRPr="009C78A1" w:rsidRDefault="00AA3777" w:rsidP="009C78A1"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FAB34" wp14:editId="2E97B57F">
                <wp:simplePos x="0" y="0"/>
                <wp:positionH relativeFrom="column">
                  <wp:posOffset>-419100</wp:posOffset>
                </wp:positionH>
                <wp:positionV relativeFrom="paragraph">
                  <wp:posOffset>336550</wp:posOffset>
                </wp:positionV>
                <wp:extent cx="6810375" cy="16002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00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ACA6" id="Rounded Rectangle 3" o:spid="_x0000_s1026" style="position:absolute;margin-left:-33pt;margin-top:26.5pt;width:536.25pt;height:12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y2vAIAACsGAAAOAAAAZHJzL2Uyb0RvYy54bWysVN9PGzEMfp+0/yHK+7i70gKruKIKxDSJ&#10;DQRMPIdc0jspibMk7bX76+ck1+PHEJqm9eEax/Zn+4vt07OtVmQjnO/A1LQ6KCkRhkPTmVVNf9xf&#10;fjqhxAdmGqbAiJruhKdni48fTns7FxNoQTXCEQQxft7bmrYh2HlReN4KzfwBWGFQKcFpFlB0q6Jx&#10;rEd0rYpJWR4VPbjGOuDCe7y9yEq6SPhSCh6upfQiEFVTzC2kr0vfx/gtFqdsvnLMth0f0mD/kIVm&#10;ncGgI9QFC4ysXfcHlO64Aw8yHHDQBUjZcZFqwGqq8lU1dy2zItWC5Hg70uT/Hyz/vrlxpGtqekiJ&#10;YRqf6BbWphENuUXymFkpQQ4jTb31c7S+szdukDweY81b6XT8x2rINlG7G6kV20A4Xh6dVOXh8YwS&#10;jrrqqCzx8SJq8eRunQ9fBGgSDzV1MY2YQ+KVba58yPZ7uxjSg+qay06pJMSmEefKkQ3D52acCxMm&#10;yV2t9Tdo8v20xF9+eLzG9sjXmNOYUmq/iJQSfBFEGdLXdDJDlIT8Qjn6vZ/B8ewvQiEzymD8yHtm&#10;Op3CTolYrDK3QuLDIbe5xHdi+5Y1IqcUI++JHz1SlQkwIkukc8SucpFvM5vfY7CPriJN3Og8MPSe&#10;8+iRIoMJo7PuDLi3oqtQDZ0js/2epExNZOkRmh22tYM8797yyw6b6or5cMMcDjiuAlxa4Ro/UgE+&#10;KAwnSlpwv966j/Y4d6ilpMeFUVP/c82coER9NTiRn6vpNG6YJExnxxMU3HPN43ONWetzwCatcD1a&#10;no7RPqj9UTrQD7jbljEqqpjhGLumPLi9cB7yIsPtyMVymcxwq1gWrsyd5RE8shrn5X77wJwdJivg&#10;UH6H/XJh81ezlW2jp4HlOoDs0uA98TrwjRspNc6wPePKey4nq6cdv/gNAAD//wMAUEsDBBQABgAI&#10;AAAAIQCeRoz94AAAAAsBAAAPAAAAZHJzL2Rvd25yZXYueG1sTI/BTsMwEETvSPyDtUhcUGuXEqsN&#10;2VSAxAVONCD16MYmCcTrKHbb8PdsT3BajXY086bYTL4XRzfGLhDCYq5AOKqD7ahBeK+eZysQMRmy&#10;pg/kEH5chE15eVGY3IYTvbnjNjWCQyjmBqFNaciljHXrvInzMDji32cYvUksx0ba0Zw43PfyVikt&#10;vemIG1ozuKfW1d/bg0f4CJVOj5X/et35F22H9fpmcZcQr6+mh3sQyU3pzwxnfEaHkpn24UA2ih5h&#10;pjVvSQjZku/ZwHUZiD3CUmUKZFnI/xvKXwAAAP//AwBQSwECLQAUAAYACAAAACEAtoM4kv4AAADh&#10;AQAAEwAAAAAAAAAAAAAAAAAAAAAAW0NvbnRlbnRfVHlwZXNdLnhtbFBLAQItABQABgAIAAAAIQA4&#10;/SH/1gAAAJQBAAALAAAAAAAAAAAAAAAAAC8BAABfcmVscy8ucmVsc1BLAQItABQABgAIAAAAIQBt&#10;Qdy2vAIAACsGAAAOAAAAAAAAAAAAAAAAAC4CAABkcnMvZTJvRG9jLnhtbFBLAQItABQABgAIAAAA&#10;IQCeRoz94AAAAAsBAAAPAAAAAAAAAAAAAAAAABYFAABkcnMvZG93bnJldi54bWxQSwUGAAAAAAQA&#10;BADzAAAAIwYAAAAA&#10;" fillcolor="#e5b8b7 [1301]" strokecolor="#943634 [2405]" strokeweight="2pt"/>
            </w:pict>
          </mc:Fallback>
        </mc:AlternateContent>
      </w:r>
    </w:p>
    <w:bookmarkEnd w:id="0"/>
    <w:p w:rsidR="009C78A1" w:rsidRDefault="00AA3777" w:rsidP="009C78A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01B2F" wp14:editId="350FB470">
                <wp:simplePos x="0" y="0"/>
                <wp:positionH relativeFrom="column">
                  <wp:posOffset>-276225</wp:posOffset>
                </wp:positionH>
                <wp:positionV relativeFrom="paragraph">
                  <wp:posOffset>99060</wp:posOffset>
                </wp:positionV>
                <wp:extent cx="6503035" cy="1390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4A" w:rsidRPr="00AA3777" w:rsidRDefault="0009464A" w:rsidP="00AA3777">
                            <w:pPr>
                              <w:spacing w:after="0" w:line="240" w:lineRule="auto"/>
                              <w:ind w:right="-360"/>
                              <w:jc w:val="both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3777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INTRODUCTION</w:t>
                            </w:r>
                          </w:p>
                          <w:p w:rsidR="0009464A" w:rsidRPr="0009464A" w:rsidRDefault="0009464A" w:rsidP="00AA3777">
                            <w:pPr>
                              <w:spacing w:after="0" w:line="240" w:lineRule="auto"/>
                              <w:ind w:right="-360"/>
                              <w:jc w:val="both"/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9464A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  <w:lang w:val="en-US"/>
                              </w:rPr>
                              <w:t xml:space="preserve">At </w:t>
                            </w:r>
                            <w:proofErr w:type="spellStart"/>
                            <w:r w:rsidRPr="0009464A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  <w:lang w:val="en-US"/>
                              </w:rPr>
                              <w:t>Muswellbrook</w:t>
                            </w:r>
                            <w:proofErr w:type="spellEnd"/>
                            <w:r w:rsidRPr="0009464A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  <w:lang w:val="en-US"/>
                              </w:rPr>
                              <w:t xml:space="preserve"> Pre-School we </w:t>
                            </w:r>
                            <w:proofErr w:type="spellStart"/>
                            <w:r w:rsidRPr="0009464A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09464A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  <w:lang w:val="en-US"/>
                              </w:rPr>
                              <w:t xml:space="preserve"> the importance of providing a variety of experiences to the children. Planned excursions stimulate children’s understanding and awareness of our community. It is essential that these excursions are planned for and carried out in a manner that promotes safety for all teachers, children and families involved.</w:t>
                            </w:r>
                          </w:p>
                          <w:p w:rsidR="0009464A" w:rsidRPr="0009464A" w:rsidRDefault="0009464A" w:rsidP="00C723BD">
                            <w:pPr>
                              <w:pStyle w:val="Pa2"/>
                              <w:spacing w:after="100"/>
                              <w:rPr>
                                <w:rFonts w:ascii="NSWPrintSolid" w:hAnsi="NSWPrintSolid" w:cs="DINPro-Ligh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1B2F" id="_x0000_s1028" type="#_x0000_t202" style="position:absolute;margin-left:-21.75pt;margin-top:7.8pt;width:512.0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vBDQIAAPoDAAAOAAAAZHJzL2Uyb0RvYy54bWysU9tu2zAMfR+wfxD0vti5dY0Rp+jadRjQ&#10;XYB2H8DIcixMEjVJiZ19/Sg5zYLtbZgeBFEUD3kOqfXNYDQ7SB8U2ppPJyVn0gpslN3V/Nvzw5tr&#10;zkIE24BGK2t+lIHfbF6/WveukjPsUDfSMwKxoepdzbsYXVUUQXTSQJigk5acLXoDkUy/KxoPPaEb&#10;XczK8qro0TfOo5Ah0O396OSbjN+2UsQvbRtkZLrmVFvMu8/7Nu3FZg3VzoPrlDiVAf9QhQFlKekZ&#10;6h4isL1Xf0EZJTwGbONEoCmwbZWQmQOxmZZ/sHnqwMnMhcQJ7ixT+H+w4vPhq2eqqfmCMwuGWvQs&#10;h8je4cBmSZ3ehYoePTl6Fge6pi5npsE9ovgemMW7DuxO3nqPfSehoeqmKbK4CB1xQgLZ9p+woTSw&#10;j5iBhtabJB2JwQidunQ8dyaVIujyalnOy/mSM0G+6XxV0kXOAdVLuPMhfpBoWDrU3FPrMzwcHkNM&#10;5UD18iRls/igtM7t15b1NV8tZ8sccOExKtJ0amVqfl2mNc5LYvneNjk4gtLjmRJoe6KdmI6c47Ad&#10;sr5nNbfYHEkHj+Mw0uehQ4f+J2c9DWLNw489eMmZ/mhJy9V0sUiTm43F8u2MDH/p2V56wAqCqnnk&#10;bDzexTztI+Vb0rxVWY3UnLGSU8k0YFmk02dIE3xp51e/v+zmFwAAAP//AwBQSwMEFAAGAAgAAAAh&#10;AI8w2MrfAAAACgEAAA8AAABkcnMvZG93bnJldi54bWxMj01PwzAMhu9I+w+RJ3Hbkm1ttZWm0wTi&#10;CmJ8SNyyxmsrGqdqsrX8e8wJbrbeR68fF/vJdeKKQ2g9aVgtFQikytuWag1vr4+LLYgQDVnTeUIN&#10;3xhgX85uCpNbP9ILXo+xFlxCITcamhj7XMpQNehMWPoeibOzH5yJvA61tIMZudx1cq1UJp1piS80&#10;psf7Bquv48VpeH86f34k6rl+cGk/+klJcjup9e18OtyBiDjFPxh+9VkdSnY6+QvZIDoNi2STMspB&#10;moFgYLdVPJw0rDdJBrIs5P8Xyh8AAAD//wMAUEsBAi0AFAAGAAgAAAAhALaDOJL+AAAA4QEAABMA&#10;AAAAAAAAAAAAAAAAAAAAAFtDb250ZW50X1R5cGVzXS54bWxQSwECLQAUAAYACAAAACEAOP0h/9YA&#10;AACUAQAACwAAAAAAAAAAAAAAAAAvAQAAX3JlbHMvLnJlbHNQSwECLQAUAAYACAAAACEAhPBbwQ0C&#10;AAD6AwAADgAAAAAAAAAAAAAAAAAuAgAAZHJzL2Uyb0RvYy54bWxQSwECLQAUAAYACAAAACEAjzDY&#10;yt8AAAAKAQAADwAAAAAAAAAAAAAAAABnBAAAZHJzL2Rvd25yZXYueG1sUEsFBgAAAAAEAAQA8wAA&#10;AHMFAAAAAA==&#10;" filled="f" stroked="f">
                <v:textbox>
                  <w:txbxContent>
                    <w:p w:rsidR="0009464A" w:rsidRPr="00AA3777" w:rsidRDefault="0009464A" w:rsidP="00AA3777">
                      <w:pPr>
                        <w:spacing w:after="0" w:line="240" w:lineRule="auto"/>
                        <w:ind w:right="-360"/>
                        <w:jc w:val="both"/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3777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n-US"/>
                        </w:rPr>
                        <w:t>INTRODUCTION</w:t>
                      </w:r>
                    </w:p>
                    <w:p w:rsidR="0009464A" w:rsidRPr="0009464A" w:rsidRDefault="0009464A" w:rsidP="00AA3777">
                      <w:pPr>
                        <w:spacing w:after="0" w:line="240" w:lineRule="auto"/>
                        <w:ind w:right="-360"/>
                        <w:jc w:val="both"/>
                        <w:rPr>
                          <w:rFonts w:ascii="NSWPrintSolid" w:eastAsia="Times New Roman" w:hAnsi="NSWPrintSolid" w:cs="Arial"/>
                          <w:sz w:val="32"/>
                          <w:szCs w:val="32"/>
                          <w:lang w:val="en-US"/>
                        </w:rPr>
                      </w:pPr>
                      <w:r w:rsidRPr="0009464A">
                        <w:rPr>
                          <w:rFonts w:ascii="NSWPrintSolid" w:eastAsia="Times New Roman" w:hAnsi="NSWPrintSolid" w:cs="Arial"/>
                          <w:sz w:val="32"/>
                          <w:szCs w:val="32"/>
                          <w:lang w:val="en-US"/>
                        </w:rPr>
                        <w:t xml:space="preserve">At </w:t>
                      </w:r>
                      <w:proofErr w:type="spellStart"/>
                      <w:r w:rsidRPr="0009464A">
                        <w:rPr>
                          <w:rFonts w:ascii="NSWPrintSolid" w:eastAsia="Times New Roman" w:hAnsi="NSWPrintSolid" w:cs="Arial"/>
                          <w:sz w:val="32"/>
                          <w:szCs w:val="32"/>
                          <w:lang w:val="en-US"/>
                        </w:rPr>
                        <w:t>Muswellbrook</w:t>
                      </w:r>
                      <w:proofErr w:type="spellEnd"/>
                      <w:r w:rsidRPr="0009464A">
                        <w:rPr>
                          <w:rFonts w:ascii="NSWPrintSolid" w:eastAsia="Times New Roman" w:hAnsi="NSWPrintSolid" w:cs="Arial"/>
                          <w:sz w:val="32"/>
                          <w:szCs w:val="32"/>
                          <w:lang w:val="en-US"/>
                        </w:rPr>
                        <w:t xml:space="preserve"> Pre-School we </w:t>
                      </w:r>
                      <w:proofErr w:type="spellStart"/>
                      <w:r w:rsidRPr="0009464A">
                        <w:rPr>
                          <w:rFonts w:ascii="NSWPrintSolid" w:eastAsia="Times New Roman" w:hAnsi="NSWPrintSolid" w:cs="Arial"/>
                          <w:sz w:val="32"/>
                          <w:szCs w:val="32"/>
                          <w:lang w:val="en-US"/>
                        </w:rPr>
                        <w:t>recognise</w:t>
                      </w:r>
                      <w:proofErr w:type="spellEnd"/>
                      <w:r w:rsidRPr="0009464A">
                        <w:rPr>
                          <w:rFonts w:ascii="NSWPrintSolid" w:eastAsia="Times New Roman" w:hAnsi="NSWPrintSolid" w:cs="Arial"/>
                          <w:sz w:val="32"/>
                          <w:szCs w:val="32"/>
                          <w:lang w:val="en-US"/>
                        </w:rPr>
                        <w:t xml:space="preserve"> the importance of providing a variety of experiences to the children. Planned excursions stimulate children’s understanding and awareness of our community. It is essential that these excursions are planned for and carried out in a manner that promotes safety for all teachers, children and families involved.</w:t>
                      </w:r>
                    </w:p>
                    <w:p w:rsidR="0009464A" w:rsidRPr="0009464A" w:rsidRDefault="0009464A" w:rsidP="00C723BD">
                      <w:pPr>
                        <w:pStyle w:val="Pa2"/>
                        <w:spacing w:after="100"/>
                        <w:rPr>
                          <w:rFonts w:ascii="NSWPrintSolid" w:hAnsi="NSWPrintSolid" w:cs="DINPro-Light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3BD" w:rsidRDefault="00C723BD" w:rsidP="0061589E">
      <w:pPr>
        <w:rPr>
          <w:rFonts w:ascii="NSWPrintSolid" w:hAnsi="NSWPrintSolid"/>
          <w:b/>
          <w:color w:val="00B050"/>
          <w:sz w:val="40"/>
          <w:szCs w:val="32"/>
        </w:rPr>
      </w:pPr>
    </w:p>
    <w:p w:rsidR="0061589E" w:rsidRDefault="0061589E" w:rsidP="0061589E">
      <w:pPr>
        <w:rPr>
          <w:rFonts w:ascii="NSWPrintSolid" w:hAnsi="NSWPrintSolid"/>
          <w:b/>
          <w:color w:val="00B050"/>
          <w:sz w:val="40"/>
          <w:szCs w:val="32"/>
        </w:rPr>
      </w:pPr>
      <w:r w:rsidRPr="0074644D">
        <w:rPr>
          <w:rFonts w:ascii="NSWPrintSolid" w:hAnsi="NSWPrintSolid"/>
          <w:b/>
          <w:color w:val="00B050"/>
          <w:sz w:val="40"/>
          <w:szCs w:val="32"/>
        </w:rPr>
        <w:t>Muswellbrook Pre School Kindergarten will:</w:t>
      </w:r>
    </w:p>
    <w:p w:rsidR="00AA3777" w:rsidRDefault="00AA3777" w:rsidP="00586945">
      <w:pPr>
        <w:spacing w:after="0"/>
        <w:rPr>
          <w:rFonts w:ascii="NSWPrintSolid" w:hAnsi="NSWPrintSolid"/>
          <w:sz w:val="32"/>
          <w:szCs w:val="32"/>
        </w:rPr>
      </w:pPr>
    </w:p>
    <w:p w:rsidR="0009464A" w:rsidRDefault="0009464A" w:rsidP="0009464A">
      <w:pPr>
        <w:spacing w:after="0"/>
        <w:rPr>
          <w:rFonts w:ascii="NSWPrintSolid" w:hAnsi="NSWPrintSolid"/>
          <w:sz w:val="32"/>
          <w:szCs w:val="32"/>
        </w:rPr>
      </w:pPr>
    </w:p>
    <w:p w:rsidR="009E699C" w:rsidRDefault="00AA3777" w:rsidP="0009464A">
      <w:pPr>
        <w:spacing w:after="0"/>
        <w:rPr>
          <w:rFonts w:ascii="NSWPrintSolid" w:hAnsi="NSWPrintSolid"/>
          <w:b/>
          <w:color w:val="00B050"/>
          <w:sz w:val="40"/>
          <w:szCs w:val="32"/>
        </w:rPr>
      </w:pPr>
      <w:r w:rsidRPr="0074644D">
        <w:rPr>
          <w:rFonts w:ascii="NSWPrintSolid" w:hAnsi="NSWPrintSolid"/>
          <w:b/>
          <w:color w:val="00B050"/>
          <w:sz w:val="40"/>
          <w:szCs w:val="32"/>
        </w:rPr>
        <w:t>Muswellbrook Pre School Kindergarten will</w:t>
      </w:r>
      <w:r>
        <w:rPr>
          <w:rFonts w:ascii="NSWPrintSolid" w:hAnsi="NSWPrintSolid"/>
          <w:b/>
          <w:color w:val="00B050"/>
          <w:sz w:val="40"/>
          <w:szCs w:val="32"/>
        </w:rPr>
        <w:t xml:space="preserve"> </w:t>
      </w:r>
      <w:r w:rsidR="002C0475">
        <w:rPr>
          <w:rFonts w:ascii="NSWPrintSolid" w:hAnsi="NSWPrintSolid"/>
          <w:b/>
          <w:color w:val="00B050"/>
          <w:sz w:val="40"/>
          <w:szCs w:val="32"/>
        </w:rPr>
        <w:t>implement the following</w:t>
      </w:r>
      <w:r w:rsidR="009E699C">
        <w:rPr>
          <w:rFonts w:ascii="NSWPrintSolid" w:hAnsi="NSWPrintSolid"/>
          <w:b/>
          <w:color w:val="00B050"/>
          <w:sz w:val="40"/>
          <w:szCs w:val="32"/>
        </w:rPr>
        <w:t>:</w:t>
      </w:r>
    </w:p>
    <w:p w:rsidR="009E699C" w:rsidRPr="0009464A" w:rsidRDefault="009E699C" w:rsidP="009E699C">
      <w:p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 xml:space="preserve">Completion of </w:t>
      </w:r>
      <w:r w:rsidR="00B559AD"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>Risk Assessment</w:t>
      </w:r>
    </w:p>
    <w:p w:rsidR="009E699C" w:rsidRPr="0009464A" w:rsidRDefault="009E699C" w:rsidP="009E699C">
      <w:pPr>
        <w:pStyle w:val="ListParagraph"/>
        <w:numPr>
          <w:ilvl w:val="0"/>
          <w:numId w:val="26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 risk assessment for the excursion will be completed for the excursion by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the teacher or most senior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staff 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member 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attending the excursion.  This will be approved and signed by the Director/Nominated Supervisor.</w:t>
      </w:r>
    </w:p>
    <w:p w:rsidR="009E699C" w:rsidRPr="0009464A" w:rsidRDefault="009E699C" w:rsidP="009E699C">
      <w:pPr>
        <w:numPr>
          <w:ilvl w:val="0"/>
          <w:numId w:val="26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Before the note for the excursion is sent out parents of those children with anaphylaxis, serious medical conditions, additional needs or 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behavioural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conditions will be contacted to discuss the risk factors regarding the excursion for their child</w:t>
      </w:r>
    </w:p>
    <w:p w:rsidR="009E699C" w:rsidRPr="0009464A" w:rsidRDefault="009E699C" w:rsidP="009E699C">
      <w:pPr>
        <w:numPr>
          <w:ilvl w:val="0"/>
          <w:numId w:val="26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An individual risk assessment will be completed for each of the above children who will attend the excursion.  These must be sighted and signed by the Director/Nominated Supervisor.</w:t>
      </w:r>
    </w:p>
    <w:p w:rsidR="009E699C" w:rsidRPr="0009464A" w:rsidRDefault="009E699C" w:rsidP="009E699C">
      <w:pPr>
        <w:numPr>
          <w:ilvl w:val="0"/>
          <w:numId w:val="26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If the risk factors are deemed to be too great the excursion may have to be modified to accommodate those risks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>, or an alternative excursion arranged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.</w:t>
      </w:r>
    </w:p>
    <w:p w:rsidR="009E699C" w:rsidRPr="0009464A" w:rsidRDefault="009E699C" w:rsidP="002C0475">
      <w:pPr>
        <w:spacing w:after="0" w:line="240" w:lineRule="auto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</w:p>
    <w:p w:rsidR="002C0475" w:rsidRPr="0009464A" w:rsidRDefault="002C0475" w:rsidP="002C0475">
      <w:pPr>
        <w:spacing w:after="0" w:line="240" w:lineRule="auto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>Authorisation</w:t>
      </w:r>
    </w:p>
    <w:p w:rsidR="002C0475" w:rsidRPr="0009464A" w:rsidRDefault="002C0475" w:rsidP="002C0475">
      <w:pPr>
        <w:numPr>
          <w:ilvl w:val="0"/>
          <w:numId w:val="25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No child may leave the Pre-school premises to participate in an excursion without </w:t>
      </w:r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Parent/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Carers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having first completed the written authori</w:t>
      </w:r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s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ation/excursion permission form.</w:t>
      </w:r>
    </w:p>
    <w:p w:rsidR="002C0475" w:rsidRPr="0009464A" w:rsidRDefault="002C0475" w:rsidP="002C0475">
      <w:pPr>
        <w:numPr>
          <w:ilvl w:val="0"/>
          <w:numId w:val="25"/>
        </w:numPr>
        <w:tabs>
          <w:tab w:val="left" w:pos="709"/>
          <w:tab w:val="left" w:pos="1980"/>
        </w:tabs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Pre-schools authorisation</w:t>
      </w:r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/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excursion permission form will contain the following information: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lastRenderedPageBreak/>
        <w:t xml:space="preserve">The 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childs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name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date of the excursion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proposed destination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method of transport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Excursion bus route or walking itinerary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Activities to be carried out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anticipated number of children attending and the number of accompanying adults supervising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name of the person</w:t>
      </w:r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/s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with first aid qualifications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Wet weather arrangements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The period of time during which the excursion is to take place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Any special requirements for their child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An emergency telephone contact number</w:t>
      </w:r>
    </w:p>
    <w:p w:rsidR="002C0475" w:rsidRPr="0009464A" w:rsidRDefault="002C0475" w:rsidP="002C0475">
      <w:pPr>
        <w:numPr>
          <w:ilvl w:val="0"/>
          <w:numId w:val="24"/>
        </w:numPr>
        <w:spacing w:after="0" w:line="240" w:lineRule="auto"/>
        <w:ind w:right="-540" w:hanging="18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That a risk assessment has been prepared and is available at the service.</w:t>
      </w:r>
    </w:p>
    <w:p w:rsidR="002C0475" w:rsidRPr="0009464A" w:rsidRDefault="002C0475" w:rsidP="002C0475">
      <w:pPr>
        <w:spacing w:after="0" w:line="240" w:lineRule="auto"/>
        <w:ind w:left="2165" w:right="-54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</w:p>
    <w:p w:rsidR="002C0475" w:rsidRPr="0009464A" w:rsidRDefault="002C0475" w:rsidP="002C0475">
      <w:pPr>
        <w:numPr>
          <w:ilvl w:val="0"/>
          <w:numId w:val="31"/>
        </w:numPr>
        <w:spacing w:after="0" w:line="240" w:lineRule="auto"/>
        <w:ind w:left="709" w:right="-540" w:hanging="283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If the outing is a regular outing authori</w:t>
      </w:r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s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ation is only required to be obtained once in a </w:t>
      </w:r>
      <w:proofErr w:type="gram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twelve month</w:t>
      </w:r>
      <w:proofErr w:type="gram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period.</w:t>
      </w:r>
    </w:p>
    <w:p w:rsidR="002C0475" w:rsidRPr="0009464A" w:rsidRDefault="002C0475" w:rsidP="002C0475">
      <w:pPr>
        <w:spacing w:after="0" w:line="360" w:lineRule="auto"/>
        <w:ind w:left="2340" w:right="-54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</w:p>
    <w:p w:rsidR="002C0475" w:rsidRPr="0009464A" w:rsidRDefault="002C0475" w:rsidP="002C0475">
      <w:pPr>
        <w:spacing w:after="0" w:line="360" w:lineRule="auto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>Children not authorised</w:t>
      </w:r>
    </w:p>
    <w:p w:rsidR="002C0475" w:rsidRPr="0009464A" w:rsidRDefault="002C0475" w:rsidP="002C0475">
      <w:pPr>
        <w:numPr>
          <w:ilvl w:val="0"/>
          <w:numId w:val="26"/>
        </w:numPr>
        <w:spacing w:after="0" w:line="360" w:lineRule="auto"/>
        <w:ind w:left="360"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When a parent</w:t>
      </w:r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/</w:t>
      </w:r>
      <w:proofErr w:type="spellStart"/>
      <w:r w:rsidR="009E699C" w:rsidRPr="0009464A">
        <w:rPr>
          <w:rFonts w:ascii="NSWPrintSolid" w:eastAsia="Times New Roman" w:hAnsi="NSWPrintSolid" w:cs="Arial"/>
          <w:sz w:val="32"/>
          <w:szCs w:val="32"/>
          <w:lang w:val="en-US"/>
        </w:rPr>
        <w:t>carer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has not given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written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permission for their child to attend the excursion, then the child must remain at the 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centre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in the company of two primary contact persons.</w:t>
      </w:r>
    </w:p>
    <w:p w:rsidR="002C0475" w:rsidRPr="0009464A" w:rsidRDefault="002C0475" w:rsidP="002C0475">
      <w:pPr>
        <w:spacing w:after="0" w:line="360" w:lineRule="auto"/>
        <w:ind w:left="720"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</w:p>
    <w:p w:rsidR="002C0475" w:rsidRPr="0009464A" w:rsidRDefault="002C0475" w:rsidP="002C0475">
      <w:pPr>
        <w:tabs>
          <w:tab w:val="num" w:pos="3965"/>
        </w:tabs>
        <w:spacing w:after="0" w:line="360" w:lineRule="auto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>Ratios: Adult to children</w:t>
      </w:r>
    </w:p>
    <w:p w:rsidR="002C0475" w:rsidRPr="0009464A" w:rsidRDefault="002C0475" w:rsidP="002C0475">
      <w:pPr>
        <w:numPr>
          <w:ilvl w:val="0"/>
          <w:numId w:val="26"/>
        </w:numPr>
        <w:tabs>
          <w:tab w:val="left" w:pos="709"/>
        </w:tabs>
        <w:spacing w:after="0" w:line="360" w:lineRule="auto"/>
        <w:ind w:right="-54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At least two staff members will accompany children on excursions</w:t>
      </w:r>
    </w:p>
    <w:p w:rsidR="002C0475" w:rsidRPr="0009464A" w:rsidRDefault="002C0475" w:rsidP="002C0475">
      <w:pPr>
        <w:numPr>
          <w:ilvl w:val="0"/>
          <w:numId w:val="26"/>
        </w:numPr>
        <w:spacing w:after="0" w:line="360" w:lineRule="auto"/>
        <w:ind w:right="-540"/>
        <w:jc w:val="both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The adult to child ratio will be maintained as per regulations. </w:t>
      </w:r>
    </w:p>
    <w:p w:rsidR="002C0475" w:rsidRPr="0009464A" w:rsidRDefault="002C0475" w:rsidP="002C0475">
      <w:pPr>
        <w:numPr>
          <w:ilvl w:val="0"/>
          <w:numId w:val="26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Parents/adults accompanying children on excursions may not be permitted to bring other children depending on the nature of the excursion.</w:t>
      </w:r>
    </w:p>
    <w:p w:rsidR="002C0475" w:rsidRPr="0009464A" w:rsidRDefault="002C0475" w:rsidP="002C0475">
      <w:pPr>
        <w:numPr>
          <w:ilvl w:val="0"/>
          <w:numId w:val="26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No children are taken near water on an excursion</w:t>
      </w:r>
      <w:r w:rsidR="00B559AD"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without suitable consideration given in risk assessments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.</w:t>
      </w:r>
    </w:p>
    <w:p w:rsidR="002C0475" w:rsidRPr="0009464A" w:rsidRDefault="002C0475" w:rsidP="002C0475">
      <w:pPr>
        <w:spacing w:after="0" w:line="360" w:lineRule="auto"/>
        <w:ind w:left="720"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</w:p>
    <w:p w:rsidR="002C0475" w:rsidRDefault="002C0475" w:rsidP="002C0475">
      <w:p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</w:p>
    <w:p w:rsidR="0009464A" w:rsidRPr="0009464A" w:rsidRDefault="0009464A" w:rsidP="002C0475">
      <w:p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</w:p>
    <w:p w:rsidR="002C0475" w:rsidRPr="0009464A" w:rsidRDefault="002C0475" w:rsidP="002C0475">
      <w:p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lastRenderedPageBreak/>
        <w:t>Safety and First Aid</w:t>
      </w:r>
    </w:p>
    <w:p w:rsidR="002C0475" w:rsidRPr="0009464A" w:rsidRDefault="002C0475" w:rsidP="002C0475">
      <w:pPr>
        <w:numPr>
          <w:ilvl w:val="0"/>
          <w:numId w:val="27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 risk assessment will be conducted prior to the excursion and evaluated after the event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>, if required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.</w:t>
      </w:r>
    </w:p>
    <w:p w:rsidR="002C0475" w:rsidRPr="0009464A" w:rsidRDefault="002C0475" w:rsidP="002C0475">
      <w:pPr>
        <w:numPr>
          <w:ilvl w:val="0"/>
          <w:numId w:val="27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A </w:t>
      </w:r>
      <w:r w:rsidR="00B559AD" w:rsidRPr="0009464A">
        <w:rPr>
          <w:rFonts w:ascii="NSWPrintSolid" w:eastAsia="Times New Roman" w:hAnsi="NSWPrintSolid" w:cs="Arial"/>
          <w:sz w:val="32"/>
          <w:szCs w:val="32"/>
          <w:lang w:val="en-US"/>
        </w:rPr>
        <w:t>basic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first aid kit </w:t>
      </w:r>
      <w:r w:rsidR="00B559AD"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and ice pack 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will be taken on all excursions including water for first aid.</w:t>
      </w:r>
    </w:p>
    <w:p w:rsidR="002C0475" w:rsidRPr="0009464A" w:rsidRDefault="002C0475" w:rsidP="002C0475">
      <w:pPr>
        <w:numPr>
          <w:ilvl w:val="0"/>
          <w:numId w:val="27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At least one staff member attending an excursion will hold first aid qualifications.</w:t>
      </w:r>
    </w:p>
    <w:p w:rsidR="002C0475" w:rsidRPr="0009464A" w:rsidRDefault="002C0475" w:rsidP="002C0475">
      <w:pPr>
        <w:numPr>
          <w:ilvl w:val="0"/>
          <w:numId w:val="27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Children will have access to drinking water </w:t>
      </w:r>
    </w:p>
    <w:p w:rsidR="002C0475" w:rsidRDefault="002C0475" w:rsidP="002C0475">
      <w:pPr>
        <w:numPr>
          <w:ilvl w:val="0"/>
          <w:numId w:val="27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A back pack with children’s contact details, first aid kit, spare clothes, water, medications such as 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ventolin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puffers</w:t>
      </w:r>
      <w:r w:rsidR="00B559AD"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and </w:t>
      </w:r>
      <w:proofErr w:type="spellStart"/>
      <w:r w:rsidR="00B559AD" w:rsidRPr="0009464A">
        <w:rPr>
          <w:rFonts w:ascii="NSWPrintSolid" w:eastAsia="Times New Roman" w:hAnsi="NSWPrintSolid" w:cs="Arial"/>
          <w:sz w:val="32"/>
          <w:szCs w:val="32"/>
          <w:lang w:val="en-US"/>
        </w:rPr>
        <w:t>epipen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will be taken on excursions.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See Appendix 5.</w:t>
      </w:r>
    </w:p>
    <w:p w:rsidR="0009464A" w:rsidRPr="0009464A" w:rsidRDefault="0009464A" w:rsidP="002C0475">
      <w:pPr>
        <w:numPr>
          <w:ilvl w:val="0"/>
          <w:numId w:val="27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>
        <w:rPr>
          <w:rFonts w:ascii="NSWPrintSolid" w:eastAsia="Times New Roman" w:hAnsi="NSWPrintSolid" w:cs="Arial"/>
          <w:sz w:val="32"/>
          <w:szCs w:val="32"/>
          <w:lang w:val="en-US"/>
        </w:rPr>
        <w:t xml:space="preserve">The Preschool Ventolin and </w:t>
      </w:r>
      <w:proofErr w:type="spellStart"/>
      <w:r>
        <w:rPr>
          <w:rFonts w:ascii="NSWPrintSolid" w:eastAsia="Times New Roman" w:hAnsi="NSWPrintSolid" w:cs="Arial"/>
          <w:sz w:val="32"/>
          <w:szCs w:val="32"/>
          <w:lang w:val="en-US"/>
        </w:rPr>
        <w:t>Epipen</w:t>
      </w:r>
      <w:proofErr w:type="spellEnd"/>
      <w:r>
        <w:rPr>
          <w:rFonts w:ascii="NSWPrintSolid" w:eastAsia="Times New Roman" w:hAnsi="NSWPrintSolid" w:cs="Arial"/>
          <w:sz w:val="32"/>
          <w:szCs w:val="32"/>
          <w:lang w:val="en-US"/>
        </w:rPr>
        <w:t xml:space="preserve"> will be taken on all excursions.</w:t>
      </w:r>
    </w:p>
    <w:p w:rsidR="002C0475" w:rsidRPr="0009464A" w:rsidRDefault="002C0475" w:rsidP="002C0475">
      <w:pPr>
        <w:spacing w:after="0" w:line="360" w:lineRule="auto"/>
        <w:ind w:left="720"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</w:p>
    <w:p w:rsidR="002C0475" w:rsidRPr="0009464A" w:rsidRDefault="002C0475" w:rsidP="002C0475">
      <w:pPr>
        <w:spacing w:after="0" w:line="360" w:lineRule="auto"/>
        <w:ind w:right="-360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>Sun protection/Clothing</w:t>
      </w:r>
    </w:p>
    <w:p w:rsidR="002C0475" w:rsidRPr="0009464A" w:rsidRDefault="002C0475" w:rsidP="002C0475">
      <w:pPr>
        <w:numPr>
          <w:ilvl w:val="0"/>
          <w:numId w:val="28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Children and adults in attendance at any excursion will be advised prior to the excursion of the need to use appropriate sun protection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and appropriate clothing, </w:t>
      </w:r>
      <w:proofErr w:type="spellStart"/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>eg</w:t>
      </w:r>
      <w:proofErr w:type="spellEnd"/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hat, clothing, sun screen, walking shoes.</w:t>
      </w:r>
    </w:p>
    <w:p w:rsidR="002C0475" w:rsidRPr="0009464A" w:rsidRDefault="002C0475" w:rsidP="002C0475">
      <w:pPr>
        <w:numPr>
          <w:ilvl w:val="0"/>
          <w:numId w:val="28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When planning excursions staff will take into consideration the need for adequate sun protection throughout the duration of the excursion 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eg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outdoor excursions will be scheduled to avoid high risk sun exposure times.</w:t>
      </w:r>
    </w:p>
    <w:p w:rsidR="002C0475" w:rsidRPr="0009464A" w:rsidRDefault="002C0475" w:rsidP="002C0475">
      <w:pPr>
        <w:spacing w:after="0" w:line="360" w:lineRule="auto"/>
        <w:ind w:left="720"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</w:p>
    <w:p w:rsidR="002C0475" w:rsidRPr="0009464A" w:rsidRDefault="002C0475" w:rsidP="002C0475">
      <w:pPr>
        <w:spacing w:after="0" w:line="360" w:lineRule="auto"/>
        <w:ind w:right="-360"/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t>Communications/Administration</w:t>
      </w:r>
    </w:p>
    <w:p w:rsidR="0009464A" w:rsidRDefault="002C0475" w:rsidP="0009464A">
      <w:pPr>
        <w:numPr>
          <w:ilvl w:val="0"/>
          <w:numId w:val="29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 person authorised by the director</w:t>
      </w:r>
      <w:r w:rsidR="00B559AD" w:rsidRPr="0009464A">
        <w:rPr>
          <w:rFonts w:ascii="NSWPrintSolid" w:eastAsia="Times New Roman" w:hAnsi="NSWPrintSolid" w:cs="Arial"/>
          <w:sz w:val="32"/>
          <w:szCs w:val="32"/>
          <w:lang w:val="en-US"/>
        </w:rPr>
        <w:t>/nominated supervisor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</w:t>
      </w:r>
      <w:proofErr w:type="spellStart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eg</w:t>
      </w:r>
      <w:proofErr w:type="spellEnd"/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the administration officer, will remain at the</w:t>
      </w:r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</w:t>
      </w:r>
      <w:proofErr w:type="spellStart"/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>centre</w:t>
      </w:r>
      <w:proofErr w:type="spellEnd"/>
      <w:r w:rsid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 during all excursions.</w:t>
      </w:r>
    </w:p>
    <w:p w:rsidR="00B559AD" w:rsidRPr="0009464A" w:rsidRDefault="002C0475" w:rsidP="0009464A">
      <w:pPr>
        <w:numPr>
          <w:ilvl w:val="0"/>
          <w:numId w:val="29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A mobile telephone for emergency use will be carried by a staff member during the excursion.  </w:t>
      </w:r>
    </w:p>
    <w:p w:rsidR="002C0475" w:rsidRPr="0009464A" w:rsidRDefault="0009464A" w:rsidP="00B559AD">
      <w:pPr>
        <w:numPr>
          <w:ilvl w:val="0"/>
          <w:numId w:val="29"/>
        </w:numPr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>
        <w:rPr>
          <w:rFonts w:ascii="NSWPrintSolid" w:eastAsia="Times New Roman" w:hAnsi="NSWPrintSolid" w:cs="Arial"/>
          <w:sz w:val="32"/>
          <w:szCs w:val="32"/>
          <w:lang w:val="en-US"/>
        </w:rPr>
        <w:t xml:space="preserve">On the morning of the excursion, room staff must give the office staff a copy of the excursion permission note, the </w:t>
      </w:r>
      <w:proofErr w:type="gramStart"/>
      <w:r>
        <w:rPr>
          <w:rFonts w:ascii="NSWPrintSolid" w:eastAsia="Times New Roman" w:hAnsi="NSWPrintSolid" w:cs="Arial"/>
          <w:sz w:val="32"/>
          <w:szCs w:val="32"/>
          <w:lang w:val="en-US"/>
        </w:rPr>
        <w:t>days</w:t>
      </w:r>
      <w:proofErr w:type="gramEnd"/>
      <w:r>
        <w:rPr>
          <w:rFonts w:ascii="NSWPrintSolid" w:eastAsia="Times New Roman" w:hAnsi="NSWPrintSolid" w:cs="Arial"/>
          <w:sz w:val="32"/>
          <w:szCs w:val="32"/>
          <w:lang w:val="en-US"/>
        </w:rPr>
        <w:t xml:space="preserve"> class roll showing attendance and the excursion sign in, sign out sheet.</w:t>
      </w:r>
    </w:p>
    <w:p w:rsidR="002C0475" w:rsidRPr="0009464A" w:rsidRDefault="002C0475" w:rsidP="0009464A">
      <w:pPr>
        <w:rPr>
          <w:rFonts w:ascii="NSWPrintSolid" w:eastAsia="Times New Roman" w:hAnsi="NSWPrintSolid" w:cs="Arial"/>
          <w:sz w:val="32"/>
          <w:szCs w:val="32"/>
          <w:u w:val="single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u w:val="single"/>
          <w:lang w:val="en-US"/>
        </w:rPr>
        <w:lastRenderedPageBreak/>
        <w:t>Excursion records</w:t>
      </w:r>
    </w:p>
    <w:p w:rsidR="002C0475" w:rsidRPr="0009464A" w:rsidRDefault="002C0475" w:rsidP="002C0475">
      <w:pPr>
        <w:numPr>
          <w:ilvl w:val="0"/>
          <w:numId w:val="30"/>
        </w:numPr>
        <w:tabs>
          <w:tab w:val="left" w:pos="900"/>
        </w:tabs>
        <w:spacing w:after="0" w:line="360" w:lineRule="auto"/>
        <w:ind w:right="-360"/>
        <w:jc w:val="both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 xml:space="preserve">Written authorisation for children to attend excursions will be retained on the premises until </w:t>
      </w:r>
      <w:r w:rsidR="00542E37" w:rsidRPr="0009464A">
        <w:rPr>
          <w:rFonts w:ascii="NSWPrintSolid" w:eastAsia="Times New Roman" w:hAnsi="NSWPrintSolid" w:cs="Arial"/>
          <w:sz w:val="32"/>
          <w:szCs w:val="32"/>
          <w:lang w:val="en-US"/>
        </w:rPr>
        <w:t>3 years after the child has left the service</w:t>
      </w: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.</w:t>
      </w:r>
    </w:p>
    <w:p w:rsidR="00E10EBF" w:rsidRPr="0009464A" w:rsidRDefault="00B559AD" w:rsidP="00CD3931">
      <w:pPr>
        <w:spacing w:after="0" w:line="240" w:lineRule="auto"/>
        <w:ind w:right="-360"/>
        <w:outlineLvl w:val="0"/>
        <w:rPr>
          <w:rFonts w:ascii="NSWPrintSolid" w:hAnsi="NSWPrintSolid" w:cs="Book Antiqua"/>
          <w:b/>
          <w:sz w:val="32"/>
          <w:szCs w:val="32"/>
        </w:rPr>
      </w:pPr>
      <w:r w:rsidRPr="0009464A">
        <w:rPr>
          <w:rFonts w:ascii="NSWPrintSolid" w:hAnsi="NSWPrintSolid" w:cs="Book Antiqua,Italic"/>
          <w:b/>
          <w:i/>
          <w:iCs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4493AE" wp14:editId="20E245BE">
                <wp:simplePos x="0" y="0"/>
                <wp:positionH relativeFrom="column">
                  <wp:posOffset>-342900</wp:posOffset>
                </wp:positionH>
                <wp:positionV relativeFrom="paragraph">
                  <wp:posOffset>5080</wp:posOffset>
                </wp:positionV>
                <wp:extent cx="6610350" cy="22764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2764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B8B36" id="Rounded Rectangle 5" o:spid="_x0000_s1026" style="position:absolute;margin-left:-27pt;margin-top:.4pt;width:520.5pt;height:17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4kjgIAAEIFAAAOAAAAZHJzL2Uyb0RvYy54bWysVEtvGjEQvlfqf7B8bxYokBRliSiIqlKa&#10;REmqnAev9yHZHtc2LOmvz9i7hDx6qKpyWDwPfzPzzYzPL/ZasZ10vkGT8+HJgDNpBBaNqXL+8379&#10;6YwzH8AUoNDInD9Kzy/mHz+ct3YmR1ijKqRjBGL8rLU5r0OwsyzzopYa/AlaachYotMQSHRVVjho&#10;CV2rbDQYTLMWXWEdCuk9aVedkc8TfllKEa7L0svAVM4pt5C+Ln038ZvNz2FWObB1I/o04B+y0NAY&#10;CvoMtYIAbOuad1C6EQ49luFEoM6wLBshUw1UzXDwppq7GqxMtRA53j7T5P8frLja3TjWFDmfcGZA&#10;U4tucWsKWbBbIg9MpSSbRJpa62fkfWdvXC95Osaa96XT8Z+qYftE7eMztXIfmCDldDocfJ5QBwTZ&#10;RqPT6fg0oWbH69b58E2iZvGQcxfTiDkkXmF36QPFJf+DXwzpUTXFulEqCa7aLJVjO6Bmj9dnw6+r&#10;dFdt9Q8sOvV0QL+u66Sm2ei9D2rC9x1MivUKXxnWUvKTMSEwATStpYJAR22JP28qzkBVtAYiuBT4&#10;1e0e9l12voZCdtrJ32QRy1+Br7srKUSshxJXJrIg09T3bMWmdW2Kpw0Wj9Rth90aeCvWDaFdgg83&#10;4GjuqS7a5XBNn1IhFYv9ibMa3e8/6aM/jSNZOWtpj4iIX1twkjP13dCgfhmOx3HxkjCenI5IcC8t&#10;m5cWs9VLpO4N6dWwIh2jf1CHY+lQP9DKL2JUMoERFLujvBeWodtvejSEXCySGy2bhXBp7qyI4JGn&#10;yOP9/gGc7Qcu0Kxe4WHnYPZm5DrfeNPgYhuwbNI8HnmlHkSBFjV1o39U4kvwUk5ex6dv/gQAAP//&#10;AwBQSwMEFAAGAAgAAAAhADWOl+rdAAAACAEAAA8AAABkcnMvZG93bnJldi54bWxMj0FPwkAQhe8m&#10;/IfNmHiDLVaklG6JMerJBEHgvHTHtqE72+wuUP+940mPL2/yzfeK1WA7cUEfWkcKppMEBFLlTEu1&#10;gt3n6zgDEaImoztHqOAbA6zK0U2hc+OutMHLNtaCIRRyraCJsc+lDFWDVoeJ65G4+3Le6sjR19J4&#10;fWW47eR9kjxKq1viD43u8bnB6rQ9W6bs52/TyiYfh837uvapC+4lC0rd3Q5PSxARh/h3DL/6rA4l&#10;Ox3dmUwQnYLx7IG3RAU8gOtFNud4VJDOFinIspD/B5Q/AAAA//8DAFBLAQItABQABgAIAAAAIQC2&#10;gziS/gAAAOEBAAATAAAAAAAAAAAAAAAAAAAAAABbQ29udGVudF9UeXBlc10ueG1sUEsBAi0AFAAG&#10;AAgAAAAhADj9If/WAAAAlAEAAAsAAAAAAAAAAAAAAAAALwEAAF9yZWxzLy5yZWxzUEsBAi0AFAAG&#10;AAgAAAAhAJxwDiSOAgAAQgUAAA4AAAAAAAAAAAAAAAAALgIAAGRycy9lMm9Eb2MueG1sUEsBAi0A&#10;FAAGAAgAAAAhADWOl+rdAAAACAEAAA8AAAAAAAAAAAAAAAAA6AQAAGRycy9kb3ducmV2LnhtbFBL&#10;BQYAAAAABAAEAPMAAADyBQAAAAA=&#10;" fillcolor="#95b3d7" strokecolor="#385d8a" strokeweight="2pt"/>
            </w:pict>
          </mc:Fallback>
        </mc:AlternateContent>
      </w:r>
      <w:r w:rsidR="00E10EBF" w:rsidRPr="0009464A">
        <w:rPr>
          <w:rFonts w:ascii="NSWPrintSolid" w:hAnsi="NSWPrintSolid"/>
          <w:b/>
          <w:sz w:val="32"/>
          <w:szCs w:val="32"/>
        </w:rPr>
        <w:t>Links to other policies/documents</w:t>
      </w:r>
    </w:p>
    <w:p w:rsidR="002C0475" w:rsidRPr="0009464A" w:rsidRDefault="002C0475" w:rsidP="00B559AD">
      <w:pPr>
        <w:spacing w:after="0" w:line="240" w:lineRule="auto"/>
        <w:ind w:left="360" w:right="-360" w:hanging="218"/>
        <w:outlineLvl w:val="0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Appendix 1 - Excursion Permission Form</w:t>
      </w:r>
    </w:p>
    <w:p w:rsidR="002C0475" w:rsidRPr="0009464A" w:rsidRDefault="002C0475" w:rsidP="00B559AD">
      <w:pPr>
        <w:spacing w:after="0" w:line="240" w:lineRule="auto"/>
        <w:ind w:left="360" w:right="-360" w:hanging="218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Appendix 2 - Excursion Risk assessment form</w:t>
      </w:r>
    </w:p>
    <w:p w:rsidR="002C0475" w:rsidRPr="0009464A" w:rsidRDefault="002C0475" w:rsidP="00B559AD">
      <w:pPr>
        <w:spacing w:after="0" w:line="240" w:lineRule="auto"/>
        <w:ind w:left="360" w:right="-360" w:hanging="218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Appendix 3 - Attendance record for excursion</w:t>
      </w:r>
    </w:p>
    <w:p w:rsidR="002C0475" w:rsidRPr="0009464A" w:rsidRDefault="002C0475" w:rsidP="00B559AD">
      <w:pPr>
        <w:spacing w:after="0" w:line="240" w:lineRule="auto"/>
        <w:ind w:left="360" w:right="-360" w:hanging="218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Appendix 4 - Excursion Risk Assessment Tool for individual children</w:t>
      </w:r>
    </w:p>
    <w:p w:rsidR="007F6D73" w:rsidRPr="0009464A" w:rsidRDefault="007F6D73" w:rsidP="00B559AD">
      <w:pPr>
        <w:spacing w:after="0" w:line="240" w:lineRule="auto"/>
        <w:ind w:left="360" w:right="-360" w:hanging="218"/>
        <w:rPr>
          <w:rFonts w:ascii="NSWPrintSolid" w:eastAsia="Times New Roman" w:hAnsi="NSWPrintSolid" w:cs="Arial"/>
          <w:sz w:val="32"/>
          <w:szCs w:val="32"/>
          <w:lang w:val="en-US"/>
        </w:rPr>
      </w:pPr>
      <w:r w:rsidRPr="0009464A">
        <w:rPr>
          <w:rFonts w:ascii="NSWPrintSolid" w:eastAsia="Times New Roman" w:hAnsi="NSWPrintSolid" w:cs="Arial"/>
          <w:sz w:val="32"/>
          <w:szCs w:val="32"/>
          <w:lang w:val="en-US"/>
        </w:rPr>
        <w:t>Appendix 5 – Excursion Bag Contents List</w:t>
      </w:r>
    </w:p>
    <w:p w:rsidR="002C0475" w:rsidRPr="0009464A" w:rsidRDefault="002C0475" w:rsidP="000A6E29">
      <w:pPr>
        <w:tabs>
          <w:tab w:val="left" w:pos="208"/>
        </w:tabs>
        <w:spacing w:after="0" w:line="240" w:lineRule="auto"/>
        <w:ind w:left="142"/>
        <w:rPr>
          <w:rFonts w:ascii="NSWPrintSolid" w:eastAsia="Times New Roman" w:hAnsi="NSWPrintSolid" w:cs="Times New Roman"/>
          <w:sz w:val="32"/>
          <w:szCs w:val="32"/>
        </w:rPr>
      </w:pPr>
      <w:r w:rsidRPr="0009464A">
        <w:rPr>
          <w:rFonts w:ascii="NSWPrintSolid" w:eastAsia="Times New Roman" w:hAnsi="NSWPrintSolid" w:cs="Times New Roman"/>
          <w:sz w:val="32"/>
          <w:szCs w:val="32"/>
        </w:rPr>
        <w:t>Children with Additional Needs/Serious Medical Conditions Policy</w:t>
      </w:r>
    </w:p>
    <w:p w:rsidR="002C0475" w:rsidRPr="0009464A" w:rsidRDefault="002C0475" w:rsidP="000A6E29">
      <w:pPr>
        <w:tabs>
          <w:tab w:val="left" w:pos="567"/>
        </w:tabs>
        <w:spacing w:after="0" w:line="240" w:lineRule="auto"/>
        <w:ind w:left="426" w:hanging="284"/>
        <w:rPr>
          <w:rFonts w:ascii="NSWPrintSolid" w:eastAsia="Times New Roman" w:hAnsi="NSWPrintSolid" w:cs="Times New Roman"/>
          <w:sz w:val="32"/>
          <w:szCs w:val="32"/>
        </w:rPr>
      </w:pPr>
      <w:r w:rsidRPr="0009464A">
        <w:rPr>
          <w:rFonts w:ascii="NSWPrintSolid" w:eastAsia="Times New Roman" w:hAnsi="NSWPrintSolid" w:cs="Times New Roman"/>
          <w:sz w:val="32"/>
          <w:szCs w:val="32"/>
        </w:rPr>
        <w:t>Health and Hygiene Policy</w:t>
      </w:r>
    </w:p>
    <w:p w:rsidR="002C0475" w:rsidRPr="0009464A" w:rsidRDefault="002C0475" w:rsidP="000A6E29">
      <w:pPr>
        <w:tabs>
          <w:tab w:val="left" w:pos="567"/>
        </w:tabs>
        <w:spacing w:after="100" w:afterAutospacing="1" w:line="240" w:lineRule="auto"/>
        <w:ind w:left="426" w:hanging="284"/>
        <w:rPr>
          <w:rFonts w:ascii="NSWPrintSolid" w:eastAsia="Times New Roman" w:hAnsi="NSWPrintSolid" w:cs="Times New Roman"/>
          <w:sz w:val="32"/>
          <w:szCs w:val="32"/>
        </w:rPr>
      </w:pPr>
      <w:r w:rsidRPr="0009464A">
        <w:rPr>
          <w:rFonts w:ascii="NSWPrintSolid" w:eastAsia="Times New Roman" w:hAnsi="NSWPrintSolid" w:cs="Times New Roman"/>
          <w:sz w:val="32"/>
          <w:szCs w:val="32"/>
        </w:rPr>
        <w:t>Medication Policy</w:t>
      </w:r>
    </w:p>
    <w:p w:rsidR="002C0475" w:rsidRPr="0009464A" w:rsidRDefault="002C0475" w:rsidP="002C0475">
      <w:pPr>
        <w:rPr>
          <w:rFonts w:ascii="NSWPrintSolid" w:eastAsia="Calibri" w:hAnsi="NSWPrintSolid" w:cs="Times New Roman"/>
          <w:sz w:val="32"/>
          <w:szCs w:val="32"/>
        </w:rPr>
      </w:pPr>
      <w:r w:rsidRPr="0009464A">
        <w:rPr>
          <w:rFonts w:ascii="NSWPrintSolid" w:eastAsia="Calibri" w:hAnsi="NSWPrintSolid" w:cs="Times New Roman"/>
          <w:sz w:val="32"/>
          <w:szCs w:val="32"/>
        </w:rPr>
        <w:t xml:space="preserve">Reviewed on </w:t>
      </w:r>
      <w:r w:rsidR="00E10EBF" w:rsidRPr="0009464A">
        <w:rPr>
          <w:rFonts w:ascii="NSWPrintSolid" w:eastAsia="Calibri" w:hAnsi="NSWPrintSolid" w:cs="Times New Roman"/>
          <w:sz w:val="32"/>
          <w:szCs w:val="32"/>
        </w:rPr>
        <w:t>24 May 2017</w:t>
      </w:r>
    </w:p>
    <w:p w:rsidR="002C0475" w:rsidRPr="002C0475" w:rsidRDefault="002C0475" w:rsidP="002C0475">
      <w:pPr>
        <w:rPr>
          <w:rFonts w:ascii="Calibri" w:eastAsia="Calibri" w:hAnsi="Calibri" w:cs="Times New Roman"/>
        </w:rPr>
      </w:pPr>
    </w:p>
    <w:tbl>
      <w:tblPr>
        <w:tblW w:w="102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644"/>
        <w:gridCol w:w="3674"/>
        <w:gridCol w:w="1559"/>
      </w:tblGrid>
      <w:tr w:rsidR="00E10EBF" w:rsidRPr="00E10EBF" w:rsidTr="00E10EBF">
        <w:tc>
          <w:tcPr>
            <w:tcW w:w="2329" w:type="dxa"/>
            <w:shd w:val="clear" w:color="auto" w:fill="auto"/>
            <w:vAlign w:val="bottom"/>
          </w:tcPr>
          <w:p w:rsidR="002C0475" w:rsidRPr="00E10EBF" w:rsidRDefault="002C0475" w:rsidP="002C047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</w:pPr>
            <w:r w:rsidRPr="00E10EBF"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  <w:t>Signed by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2C0475" w:rsidRPr="00E10EBF" w:rsidRDefault="002C0475" w:rsidP="002C047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</w:pPr>
            <w:r w:rsidRPr="00E10EBF"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  <w:t>Name</w:t>
            </w:r>
          </w:p>
        </w:tc>
        <w:tc>
          <w:tcPr>
            <w:tcW w:w="3674" w:type="dxa"/>
            <w:shd w:val="clear" w:color="auto" w:fill="auto"/>
            <w:vAlign w:val="bottom"/>
          </w:tcPr>
          <w:p w:rsidR="002C0475" w:rsidRPr="00E10EBF" w:rsidRDefault="002C0475" w:rsidP="002C047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</w:pPr>
            <w:r w:rsidRPr="00E10EBF"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  <w:t>Signature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C0475" w:rsidRPr="00E10EBF" w:rsidRDefault="002C0475" w:rsidP="002C047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</w:pPr>
            <w:r w:rsidRPr="00E10EBF"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  <w:t>Date</w:t>
            </w:r>
          </w:p>
        </w:tc>
      </w:tr>
      <w:tr w:rsidR="002C0475" w:rsidRPr="002C0475" w:rsidTr="00E10EBF">
        <w:tc>
          <w:tcPr>
            <w:tcW w:w="2329" w:type="dxa"/>
            <w:shd w:val="clear" w:color="auto" w:fill="auto"/>
            <w:vAlign w:val="bottom"/>
          </w:tcPr>
          <w:p w:rsidR="002C0475" w:rsidRPr="00E10EBF" w:rsidRDefault="002C0475" w:rsidP="002C047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E10EBF"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  <w:t>Committee</w:t>
            </w:r>
          </w:p>
        </w:tc>
        <w:tc>
          <w:tcPr>
            <w:tcW w:w="2644" w:type="dxa"/>
            <w:shd w:val="clear" w:color="auto" w:fill="auto"/>
          </w:tcPr>
          <w:p w:rsidR="002C0475" w:rsidRPr="002C0475" w:rsidRDefault="002C0475" w:rsidP="002C0475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674" w:type="dxa"/>
            <w:shd w:val="clear" w:color="auto" w:fill="auto"/>
          </w:tcPr>
          <w:p w:rsidR="002C0475" w:rsidRPr="002C0475" w:rsidRDefault="002C0475" w:rsidP="002C0475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C0475" w:rsidRPr="002C0475" w:rsidRDefault="002C0475" w:rsidP="002C0475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2C0475" w:rsidRPr="002C0475" w:rsidTr="00E10EBF">
        <w:tc>
          <w:tcPr>
            <w:tcW w:w="2329" w:type="dxa"/>
            <w:shd w:val="clear" w:color="auto" w:fill="auto"/>
            <w:vAlign w:val="bottom"/>
          </w:tcPr>
          <w:p w:rsidR="002C0475" w:rsidRPr="00E10EBF" w:rsidRDefault="002C0475" w:rsidP="002C047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E10EBF">
              <w:rPr>
                <w:rFonts w:ascii="Arial" w:eastAsia="Times New Roman" w:hAnsi="Arial" w:cs="Times New Roman"/>
                <w:b/>
                <w:color w:val="00B050"/>
                <w:sz w:val="18"/>
                <w:szCs w:val="18"/>
              </w:rPr>
              <w:t>Nominated Supervisor</w:t>
            </w:r>
          </w:p>
        </w:tc>
        <w:tc>
          <w:tcPr>
            <w:tcW w:w="2644" w:type="dxa"/>
            <w:shd w:val="clear" w:color="auto" w:fill="auto"/>
          </w:tcPr>
          <w:p w:rsidR="002C0475" w:rsidRPr="002C0475" w:rsidRDefault="002C0475" w:rsidP="002C0475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674" w:type="dxa"/>
            <w:shd w:val="clear" w:color="auto" w:fill="auto"/>
          </w:tcPr>
          <w:p w:rsidR="002C0475" w:rsidRPr="002C0475" w:rsidRDefault="002C0475" w:rsidP="002C0475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C0475" w:rsidRPr="002C0475" w:rsidRDefault="002C0475" w:rsidP="002C0475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2C0475" w:rsidRPr="002C0475" w:rsidRDefault="002C0475" w:rsidP="002C0475">
      <w:pPr>
        <w:rPr>
          <w:rFonts w:ascii="Calibri" w:eastAsia="Calibri" w:hAnsi="Calibri" w:cs="Times New Roman"/>
        </w:rPr>
      </w:pPr>
    </w:p>
    <w:p w:rsidR="002C0475" w:rsidRPr="0009464A" w:rsidRDefault="002C0475" w:rsidP="002C0475">
      <w:pPr>
        <w:rPr>
          <w:rFonts w:ascii="NSWPrintSolid" w:eastAsia="Calibri" w:hAnsi="NSWPrintSolid" w:cs="Times New Roman"/>
          <w:sz w:val="32"/>
          <w:szCs w:val="32"/>
        </w:rPr>
      </w:pPr>
      <w:r w:rsidRPr="0009464A">
        <w:rPr>
          <w:rFonts w:ascii="NSWPrintSolid" w:eastAsia="Calibri" w:hAnsi="NSWPrintSolid" w:cs="Times New Roman"/>
          <w:sz w:val="32"/>
          <w:szCs w:val="32"/>
        </w:rPr>
        <w:t xml:space="preserve">Due for Review </w:t>
      </w:r>
      <w:r w:rsidR="00E10EBF" w:rsidRPr="0009464A">
        <w:rPr>
          <w:rFonts w:ascii="NSWPrintSolid" w:eastAsia="Calibri" w:hAnsi="NSWPrintSolid" w:cs="Times New Roman"/>
          <w:sz w:val="32"/>
          <w:szCs w:val="32"/>
        </w:rPr>
        <w:t>May 2019</w:t>
      </w:r>
    </w:p>
    <w:sectPr w:rsidR="002C0475" w:rsidRPr="0009464A" w:rsidSect="0007070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Pro-Light">
    <w:altName w:val="DINPro-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etto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F48"/>
    <w:multiLevelType w:val="hybridMultilevel"/>
    <w:tmpl w:val="16E48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3CFD"/>
    <w:multiLevelType w:val="hybridMultilevel"/>
    <w:tmpl w:val="9F841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7B1E"/>
    <w:multiLevelType w:val="hybridMultilevel"/>
    <w:tmpl w:val="E5626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230"/>
    <w:multiLevelType w:val="hybridMultilevel"/>
    <w:tmpl w:val="E25A3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0138"/>
    <w:multiLevelType w:val="hybridMultilevel"/>
    <w:tmpl w:val="9806C18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3942"/>
    <w:multiLevelType w:val="hybridMultilevel"/>
    <w:tmpl w:val="3336E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4D59"/>
    <w:multiLevelType w:val="hybridMultilevel"/>
    <w:tmpl w:val="F2B820E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B6C2FC9"/>
    <w:multiLevelType w:val="hybridMultilevel"/>
    <w:tmpl w:val="E01E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B5EA0"/>
    <w:multiLevelType w:val="hybridMultilevel"/>
    <w:tmpl w:val="D49C1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E8E"/>
    <w:multiLevelType w:val="hybridMultilevel"/>
    <w:tmpl w:val="E842EC4A"/>
    <w:lvl w:ilvl="0" w:tplc="1242D0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C7E16"/>
    <w:multiLevelType w:val="hybridMultilevel"/>
    <w:tmpl w:val="EF1A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353D1"/>
    <w:multiLevelType w:val="hybridMultilevel"/>
    <w:tmpl w:val="C8366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6451"/>
    <w:multiLevelType w:val="hybridMultilevel"/>
    <w:tmpl w:val="00041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72DF"/>
    <w:multiLevelType w:val="hybridMultilevel"/>
    <w:tmpl w:val="B8C02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B7CE3"/>
    <w:multiLevelType w:val="hybridMultilevel"/>
    <w:tmpl w:val="487A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00907"/>
    <w:multiLevelType w:val="hybridMultilevel"/>
    <w:tmpl w:val="0BCA8CA6"/>
    <w:lvl w:ilvl="0" w:tplc="0C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6" w15:restartNumberingAfterBreak="0">
    <w:nsid w:val="49214100"/>
    <w:multiLevelType w:val="hybridMultilevel"/>
    <w:tmpl w:val="AF40A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50586"/>
    <w:multiLevelType w:val="hybridMultilevel"/>
    <w:tmpl w:val="DA3022D8"/>
    <w:lvl w:ilvl="0" w:tplc="0409001B">
      <w:start w:val="1"/>
      <w:numFmt w:val="lowerRoman"/>
      <w:lvlText w:val="%1."/>
      <w:lvlJc w:val="right"/>
      <w:pPr>
        <w:tabs>
          <w:tab w:val="num" w:pos="2345"/>
        </w:tabs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29E82EDA">
      <w:start w:val="3"/>
      <w:numFmt w:val="decimal"/>
      <w:lvlText w:val="%3."/>
      <w:lvlJc w:val="left"/>
      <w:pPr>
        <w:tabs>
          <w:tab w:val="num" w:pos="3965"/>
        </w:tabs>
        <w:ind w:left="39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8" w15:restartNumberingAfterBreak="0">
    <w:nsid w:val="4E4207A5"/>
    <w:multiLevelType w:val="hybridMultilevel"/>
    <w:tmpl w:val="FA3C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94E87"/>
    <w:multiLevelType w:val="hybridMultilevel"/>
    <w:tmpl w:val="5E78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933C3"/>
    <w:multiLevelType w:val="hybridMultilevel"/>
    <w:tmpl w:val="ED30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25310"/>
    <w:multiLevelType w:val="hybridMultilevel"/>
    <w:tmpl w:val="8130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825AE"/>
    <w:multiLevelType w:val="hybridMultilevel"/>
    <w:tmpl w:val="DE32B57E"/>
    <w:lvl w:ilvl="0" w:tplc="93780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526EA"/>
    <w:multiLevelType w:val="hybridMultilevel"/>
    <w:tmpl w:val="A35EC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53C2A"/>
    <w:multiLevelType w:val="hybridMultilevel"/>
    <w:tmpl w:val="A88C8A9E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01012D"/>
    <w:multiLevelType w:val="hybridMultilevel"/>
    <w:tmpl w:val="0FA0C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D1665"/>
    <w:multiLevelType w:val="hybridMultilevel"/>
    <w:tmpl w:val="E1BEE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71465"/>
    <w:multiLevelType w:val="hybridMultilevel"/>
    <w:tmpl w:val="F7808118"/>
    <w:lvl w:ilvl="0" w:tplc="EB5E0AC8">
      <w:numFmt w:val="bullet"/>
      <w:lvlText w:val=""/>
      <w:lvlJc w:val="left"/>
      <w:pPr>
        <w:ind w:left="360" w:hanging="360"/>
      </w:pPr>
      <w:rPr>
        <w:rFonts w:ascii="Symbol" w:eastAsiaTheme="minorHAnsi" w:hAnsi="Symbol" w:cs="Book Antiqua,Italic" w:hint="default"/>
        <w:i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232BED"/>
    <w:multiLevelType w:val="hybridMultilevel"/>
    <w:tmpl w:val="945C1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B78B5"/>
    <w:multiLevelType w:val="hybridMultilevel"/>
    <w:tmpl w:val="2CA29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7B0"/>
    <w:multiLevelType w:val="hybridMultilevel"/>
    <w:tmpl w:val="D9647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9"/>
  </w:num>
  <w:num w:numId="5">
    <w:abstractNumId w:val="4"/>
  </w:num>
  <w:num w:numId="6">
    <w:abstractNumId w:val="30"/>
  </w:num>
  <w:num w:numId="7">
    <w:abstractNumId w:val="6"/>
  </w:num>
  <w:num w:numId="8">
    <w:abstractNumId w:val="2"/>
  </w:num>
  <w:num w:numId="9">
    <w:abstractNumId w:val="19"/>
  </w:num>
  <w:num w:numId="10">
    <w:abstractNumId w:val="21"/>
  </w:num>
  <w:num w:numId="11">
    <w:abstractNumId w:val="10"/>
  </w:num>
  <w:num w:numId="12">
    <w:abstractNumId w:val="18"/>
  </w:num>
  <w:num w:numId="13">
    <w:abstractNumId w:val="16"/>
  </w:num>
  <w:num w:numId="14">
    <w:abstractNumId w:val="8"/>
  </w:num>
  <w:num w:numId="15">
    <w:abstractNumId w:val="28"/>
  </w:num>
  <w:num w:numId="16">
    <w:abstractNumId w:val="20"/>
  </w:num>
  <w:num w:numId="17">
    <w:abstractNumId w:val="3"/>
  </w:num>
  <w:num w:numId="18">
    <w:abstractNumId w:val="29"/>
  </w:num>
  <w:num w:numId="19">
    <w:abstractNumId w:val="23"/>
  </w:num>
  <w:num w:numId="20">
    <w:abstractNumId w:val="14"/>
  </w:num>
  <w:num w:numId="21">
    <w:abstractNumId w:val="24"/>
  </w:num>
  <w:num w:numId="22">
    <w:abstractNumId w:val="26"/>
  </w:num>
  <w:num w:numId="23">
    <w:abstractNumId w:val="12"/>
  </w:num>
  <w:num w:numId="24">
    <w:abstractNumId w:val="17"/>
  </w:num>
  <w:num w:numId="25">
    <w:abstractNumId w:val="11"/>
  </w:num>
  <w:num w:numId="26">
    <w:abstractNumId w:val="1"/>
  </w:num>
  <w:num w:numId="27">
    <w:abstractNumId w:val="5"/>
  </w:num>
  <w:num w:numId="28">
    <w:abstractNumId w:val="0"/>
  </w:num>
  <w:num w:numId="29">
    <w:abstractNumId w:val="13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15"/>
    <w:rsid w:val="00002471"/>
    <w:rsid w:val="00061145"/>
    <w:rsid w:val="0007070A"/>
    <w:rsid w:val="0009464A"/>
    <w:rsid w:val="000A6E29"/>
    <w:rsid w:val="000F3EA5"/>
    <w:rsid w:val="001611FD"/>
    <w:rsid w:val="001B55A0"/>
    <w:rsid w:val="001C3FB2"/>
    <w:rsid w:val="002026A6"/>
    <w:rsid w:val="002137A5"/>
    <w:rsid w:val="00245B5C"/>
    <w:rsid w:val="00267C4D"/>
    <w:rsid w:val="002C0475"/>
    <w:rsid w:val="002F0F9B"/>
    <w:rsid w:val="00303237"/>
    <w:rsid w:val="00323A0E"/>
    <w:rsid w:val="00415D1D"/>
    <w:rsid w:val="004E5628"/>
    <w:rsid w:val="00542E37"/>
    <w:rsid w:val="00586945"/>
    <w:rsid w:val="0061589E"/>
    <w:rsid w:val="00631677"/>
    <w:rsid w:val="006B2756"/>
    <w:rsid w:val="006D66B4"/>
    <w:rsid w:val="00707D9B"/>
    <w:rsid w:val="0074644D"/>
    <w:rsid w:val="007F6D73"/>
    <w:rsid w:val="0086142D"/>
    <w:rsid w:val="00884A70"/>
    <w:rsid w:val="0094545C"/>
    <w:rsid w:val="009521E0"/>
    <w:rsid w:val="00995507"/>
    <w:rsid w:val="009C78A1"/>
    <w:rsid w:val="009D7163"/>
    <w:rsid w:val="009E699C"/>
    <w:rsid w:val="009E78E2"/>
    <w:rsid w:val="00AA3777"/>
    <w:rsid w:val="00AC354A"/>
    <w:rsid w:val="00B426D5"/>
    <w:rsid w:val="00B559AD"/>
    <w:rsid w:val="00B63E53"/>
    <w:rsid w:val="00B8329D"/>
    <w:rsid w:val="00C723BD"/>
    <w:rsid w:val="00CC6459"/>
    <w:rsid w:val="00CD3931"/>
    <w:rsid w:val="00CD629E"/>
    <w:rsid w:val="00CE7E56"/>
    <w:rsid w:val="00D25315"/>
    <w:rsid w:val="00DF1E89"/>
    <w:rsid w:val="00E052D1"/>
    <w:rsid w:val="00E10EBF"/>
    <w:rsid w:val="00E2554C"/>
    <w:rsid w:val="00ED2F4F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69AD"/>
  <w15:docId w15:val="{3863762A-4853-4F4C-89F2-1A048AF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E89"/>
    <w:pPr>
      <w:ind w:left="720"/>
      <w:contextualSpacing/>
    </w:pPr>
  </w:style>
  <w:style w:type="table" w:styleId="TableGrid">
    <w:name w:val="Table Grid"/>
    <w:basedOn w:val="TableNormal"/>
    <w:uiPriority w:val="59"/>
    <w:rsid w:val="0026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6B27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B2756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723BD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723BD"/>
    <w:pPr>
      <w:spacing w:line="22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D66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C3A87E270F1449D4CD63933E9865C" ma:contentTypeVersion="2" ma:contentTypeDescription="Create a new document." ma:contentTypeScope="" ma:versionID="f12ae0871bb25bc1ce4d8ac3e3072bdd">
  <xsd:schema xmlns:xsd="http://www.w3.org/2001/XMLSchema" xmlns:xs="http://www.w3.org/2001/XMLSchema" xmlns:p="http://schemas.microsoft.com/office/2006/metadata/properties" xmlns:ns2="61926c96-dbd1-43db-968b-301e8197143c" targetNamespace="http://schemas.microsoft.com/office/2006/metadata/properties" ma:root="true" ma:fieldsID="4b98eec876f3aae54e5314506b645e5b" ns2:_="">
    <xsd:import namespace="61926c96-dbd1-43db-968b-301e81971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26c96-dbd1-43db-968b-301e81971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F512B-DE1A-4EBF-8CBB-BA698925E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FC054-B1F4-46C9-A8FA-D37A181BE9B8}"/>
</file>

<file path=customXml/itemProps3.xml><?xml version="1.0" encoding="utf-8"?>
<ds:datastoreItem xmlns:ds="http://schemas.openxmlformats.org/officeDocument/2006/customXml" ds:itemID="{51BFDDDA-A1CB-4CD2-9B6D-51DD92A41E80}"/>
</file>

<file path=customXml/itemProps4.xml><?xml version="1.0" encoding="utf-8"?>
<ds:datastoreItem xmlns:ds="http://schemas.openxmlformats.org/officeDocument/2006/customXml" ds:itemID="{440E5D60-C1C5-470F-9FAB-36F222E6A8F0}"/>
</file>

<file path=docProps/app.xml><?xml version="1.0" encoding="utf-8"?>
<Properties xmlns="http://schemas.openxmlformats.org/officeDocument/2006/extended-properties" xmlns:vt="http://schemas.openxmlformats.org/officeDocument/2006/docPropsVTypes">
  <Template>48AF476C.dotm</Template>
  <TotalTime>105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Muswellbrook Pre School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Constable</dc:creator>
  <cp:lastModifiedBy>Bronwyn Anstee</cp:lastModifiedBy>
  <cp:revision>6</cp:revision>
  <cp:lastPrinted>2017-05-24T05:23:00Z</cp:lastPrinted>
  <dcterms:created xsi:type="dcterms:W3CDTF">2017-05-24T03:50:00Z</dcterms:created>
  <dcterms:modified xsi:type="dcterms:W3CDTF">2017-05-31T02:54:00Z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0x0101000DFC3A87E270F1449D4CD63933E9865C</vt:lpwstr>
  </property>
</Properties>
</file>