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74D9" w14:textId="77777777" w:rsidR="007A7E1E" w:rsidRPr="007A7E1E" w:rsidRDefault="007A7E1E" w:rsidP="007A7E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7E1E">
        <w:rPr>
          <w:rFonts w:ascii="Times New Roman" w:eastAsia="Times New Roman" w:hAnsi="Times New Roman" w:cs="Times New Roman"/>
          <w:b/>
          <w:bCs/>
          <w:kern w:val="0"/>
          <w:sz w:val="36"/>
          <w:szCs w:val="36"/>
          <w14:ligatures w14:val="none"/>
        </w:rPr>
        <w:t>What the United Kingdom Fellowship of Churches Offers Independent Churches</w:t>
      </w:r>
    </w:p>
    <w:p w14:paraId="7FA299E5" w14:textId="77777777" w:rsidR="007A7E1E" w:rsidRPr="007A7E1E" w:rsidRDefault="007A7E1E" w:rsidP="007A7E1E">
      <w:pPr>
        <w:spacing w:before="100" w:beforeAutospacing="1" w:after="100" w:afterAutospacing="1" w:line="240" w:lineRule="auto"/>
        <w:rPr>
          <w:rFonts w:ascii="Times New Roman" w:hAnsi="Times New Roman" w:cs="Times New Roman"/>
          <w:kern w:val="0"/>
          <w14:ligatures w14:val="none"/>
        </w:rPr>
      </w:pPr>
    </w:p>
    <w:p w14:paraId="1BF6EA11" w14:textId="77777777" w:rsidR="007A7E1E" w:rsidRPr="007A7E1E" w:rsidRDefault="007A7E1E" w:rsidP="007A7E1E">
      <w:pPr>
        <w:spacing w:before="100" w:beforeAutospacing="1" w:after="100" w:afterAutospacing="1" w:line="240" w:lineRule="auto"/>
        <w:rPr>
          <w:rFonts w:ascii="Times New Roman" w:hAnsi="Times New Roman" w:cs="Times New Roman"/>
          <w:kern w:val="0"/>
          <w14:ligatures w14:val="none"/>
        </w:rPr>
      </w:pPr>
      <w:r w:rsidRPr="007A7E1E">
        <w:rPr>
          <w:rFonts w:ascii="Times New Roman" w:hAnsi="Times New Roman" w:cs="Times New Roman"/>
          <w:kern w:val="0"/>
          <w14:ligatures w14:val="none"/>
        </w:rPr>
        <w:t>The United Kingdom Fellowship of Churches exists to strengthen independent churches while honoring their autonomy and unique calling. Upon joining the Fellowship, member churches gain access to the following benefits and support services:</w:t>
      </w:r>
    </w:p>
    <w:p w14:paraId="6A7E5C06" w14:textId="77777777" w:rsidR="007A7E1E" w:rsidRPr="007A7E1E" w:rsidRDefault="007A7E1E" w:rsidP="007A7E1E">
      <w:pPr>
        <w:spacing w:before="100" w:beforeAutospacing="1" w:after="100" w:afterAutospacing="1" w:line="240" w:lineRule="auto"/>
        <w:rPr>
          <w:rFonts w:ascii="Times New Roman" w:hAnsi="Times New Roman" w:cs="Times New Roman"/>
          <w:kern w:val="0"/>
          <w14:ligatures w14:val="none"/>
        </w:rPr>
      </w:pPr>
    </w:p>
    <w:p w14:paraId="0C9D47D2" w14:textId="77777777" w:rsidR="007A7E1E" w:rsidRPr="007A7E1E" w:rsidRDefault="007A7E1E" w:rsidP="007A7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7E1E">
        <w:rPr>
          <w:rFonts w:ascii="Times New Roman" w:eastAsia="Times New Roman" w:hAnsi="Times New Roman" w:cs="Times New Roman"/>
          <w:b/>
          <w:bCs/>
          <w:kern w:val="0"/>
          <w:sz w:val="27"/>
          <w:szCs w:val="27"/>
          <w14:ligatures w14:val="none"/>
        </w:rPr>
        <w:t>1. Spiritual Covering and Fellowship</w:t>
      </w:r>
    </w:p>
    <w:p w14:paraId="08D8FD83" w14:textId="77777777" w:rsidR="007A7E1E" w:rsidRPr="007A7E1E" w:rsidRDefault="007A7E1E" w:rsidP="007A7E1E">
      <w:pPr>
        <w:spacing w:before="100" w:beforeAutospacing="1" w:after="100" w:afterAutospacing="1" w:line="240" w:lineRule="auto"/>
        <w:rPr>
          <w:rFonts w:ascii="Times New Roman" w:hAnsi="Times New Roman" w:cs="Times New Roman"/>
          <w:kern w:val="0"/>
          <w14:ligatures w14:val="none"/>
        </w:rPr>
      </w:pPr>
    </w:p>
    <w:p w14:paraId="0782433D" w14:textId="77777777" w:rsidR="007A7E1E" w:rsidRPr="007A7E1E" w:rsidRDefault="007A7E1E" w:rsidP="007A7E1E">
      <w:pPr>
        <w:spacing w:before="100" w:beforeAutospacing="1" w:after="100" w:afterAutospacing="1" w:line="240" w:lineRule="auto"/>
        <w:rPr>
          <w:rFonts w:ascii="Times New Roman" w:hAnsi="Times New Roman" w:cs="Times New Roman"/>
          <w:kern w:val="0"/>
          <w14:ligatures w14:val="none"/>
        </w:rPr>
      </w:pPr>
      <w:r w:rsidRPr="007A7E1E">
        <w:rPr>
          <w:rFonts w:ascii="Times New Roman" w:hAnsi="Times New Roman" w:cs="Times New Roman"/>
          <w:kern w:val="0"/>
          <w14:ligatures w14:val="none"/>
        </w:rPr>
        <w:t>Member churches receive spiritual covering through accountability, prayer support, and relational fellowship with like-minded leaders. The Fellowship provides a trusted network of pastors, bishops, chaplains, and ministry leaders committed to biblical integrity and mutual encouragement.</w:t>
      </w:r>
    </w:p>
    <w:p w14:paraId="2B5A3AED" w14:textId="77777777" w:rsidR="007A7E1E" w:rsidRPr="007A7E1E" w:rsidRDefault="007A7E1E" w:rsidP="007A7E1E">
      <w:pPr>
        <w:spacing w:before="100" w:beforeAutospacing="1" w:after="100" w:afterAutospacing="1" w:line="240" w:lineRule="auto"/>
        <w:rPr>
          <w:rFonts w:ascii="Times New Roman" w:hAnsi="Times New Roman" w:cs="Times New Roman"/>
          <w:kern w:val="0"/>
          <w14:ligatures w14:val="none"/>
        </w:rPr>
      </w:pPr>
    </w:p>
    <w:p w14:paraId="3F935FAD" w14:textId="77777777" w:rsidR="007A7E1E" w:rsidRPr="007A7E1E" w:rsidRDefault="007A7E1E" w:rsidP="007A7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7E1E">
        <w:rPr>
          <w:rFonts w:ascii="Times New Roman" w:eastAsia="Times New Roman" w:hAnsi="Times New Roman" w:cs="Times New Roman"/>
          <w:b/>
          <w:bCs/>
          <w:kern w:val="0"/>
          <w:sz w:val="27"/>
          <w:szCs w:val="27"/>
          <w14:ligatures w14:val="none"/>
        </w:rPr>
        <w:t>2. Preservation of Church Autonomy</w:t>
      </w:r>
    </w:p>
    <w:p w14:paraId="13CA57ED" w14:textId="77777777" w:rsidR="007A7E1E" w:rsidRPr="007A7E1E" w:rsidRDefault="007A7E1E" w:rsidP="007A7E1E">
      <w:pPr>
        <w:spacing w:before="100" w:beforeAutospacing="1" w:after="100" w:afterAutospacing="1" w:line="240" w:lineRule="auto"/>
        <w:rPr>
          <w:rFonts w:ascii="Times New Roman" w:hAnsi="Times New Roman" w:cs="Times New Roman"/>
          <w:kern w:val="0"/>
          <w14:ligatures w14:val="none"/>
        </w:rPr>
      </w:pPr>
    </w:p>
    <w:p w14:paraId="549BDE09" w14:textId="77777777" w:rsidR="007A7E1E" w:rsidRPr="007A7E1E" w:rsidRDefault="007A7E1E" w:rsidP="007A7E1E">
      <w:pPr>
        <w:spacing w:before="100" w:beforeAutospacing="1" w:after="100" w:afterAutospacing="1" w:line="240" w:lineRule="auto"/>
        <w:rPr>
          <w:rFonts w:ascii="Times New Roman" w:hAnsi="Times New Roman" w:cs="Times New Roman"/>
          <w:kern w:val="0"/>
          <w14:ligatures w14:val="none"/>
        </w:rPr>
      </w:pPr>
      <w:r w:rsidRPr="007A7E1E">
        <w:rPr>
          <w:rFonts w:ascii="Times New Roman" w:hAnsi="Times New Roman" w:cs="Times New Roman"/>
          <w:kern w:val="0"/>
          <w14:ligatures w14:val="none"/>
        </w:rPr>
        <w:t>Independent churches retain full ownership, governance, doctrine, and decision-making authority. The Fellowship does not control local church operations but serves as a support body that respects each church’s vision and leadership structure.</w:t>
      </w:r>
    </w:p>
    <w:p w14:paraId="7AA1EF49" w14:textId="77777777" w:rsidR="007A7E1E" w:rsidRPr="007A7E1E" w:rsidRDefault="007A7E1E" w:rsidP="007A7E1E">
      <w:pPr>
        <w:spacing w:before="100" w:beforeAutospacing="1" w:after="100" w:afterAutospacing="1" w:line="240" w:lineRule="auto"/>
        <w:rPr>
          <w:rFonts w:ascii="Times New Roman" w:hAnsi="Times New Roman" w:cs="Times New Roman"/>
          <w:kern w:val="0"/>
          <w14:ligatures w14:val="none"/>
        </w:rPr>
      </w:pPr>
    </w:p>
    <w:p w14:paraId="3165B291" w14:textId="77777777" w:rsidR="007A7E1E" w:rsidRPr="007A7E1E" w:rsidRDefault="007A7E1E" w:rsidP="007A7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7E1E">
        <w:rPr>
          <w:rFonts w:ascii="Times New Roman" w:eastAsia="Times New Roman" w:hAnsi="Times New Roman" w:cs="Times New Roman"/>
          <w:b/>
          <w:bCs/>
          <w:kern w:val="0"/>
          <w:sz w:val="27"/>
          <w:szCs w:val="27"/>
          <w14:ligatures w14:val="none"/>
        </w:rPr>
        <w:t>3. Ministerial Credentials and Recognition</w:t>
      </w:r>
    </w:p>
    <w:p w14:paraId="25801F7F" w14:textId="77777777" w:rsidR="007A7E1E" w:rsidRPr="007A7E1E" w:rsidRDefault="007A7E1E" w:rsidP="007A7E1E">
      <w:pPr>
        <w:spacing w:before="100" w:beforeAutospacing="1" w:after="100" w:afterAutospacing="1" w:line="240" w:lineRule="auto"/>
        <w:rPr>
          <w:rFonts w:ascii="Times New Roman" w:hAnsi="Times New Roman" w:cs="Times New Roman"/>
          <w:kern w:val="0"/>
          <w14:ligatures w14:val="none"/>
        </w:rPr>
      </w:pPr>
    </w:p>
    <w:p w14:paraId="3F45152B" w14:textId="77777777" w:rsidR="007A7E1E" w:rsidRPr="007A7E1E" w:rsidRDefault="007A7E1E" w:rsidP="007A7E1E">
      <w:pPr>
        <w:spacing w:before="100" w:beforeAutospacing="1" w:after="100" w:afterAutospacing="1" w:line="240" w:lineRule="auto"/>
        <w:rPr>
          <w:rFonts w:ascii="Times New Roman" w:hAnsi="Times New Roman" w:cs="Times New Roman"/>
          <w:kern w:val="0"/>
          <w14:ligatures w14:val="none"/>
        </w:rPr>
      </w:pPr>
      <w:r w:rsidRPr="007A7E1E">
        <w:rPr>
          <w:rFonts w:ascii="Times New Roman" w:hAnsi="Times New Roman" w:cs="Times New Roman"/>
          <w:kern w:val="0"/>
          <w14:ligatures w14:val="none"/>
        </w:rPr>
        <w:t>The Fellowship provides ministerial recognition, fellowship affiliation certificates, and support for credentialing of pastors, ministers, and chaplains in accordance with biblical and ethical standards. This affiliation offers legitimacy and credibility for ministry, chaplaincy, and community engagement.</w:t>
      </w:r>
    </w:p>
    <w:p w14:paraId="5849D7C7" w14:textId="77777777" w:rsidR="007A7E1E" w:rsidRPr="007A7E1E" w:rsidRDefault="007A7E1E" w:rsidP="007A7E1E">
      <w:pPr>
        <w:spacing w:before="100" w:beforeAutospacing="1" w:after="100" w:afterAutospacing="1" w:line="240" w:lineRule="auto"/>
        <w:rPr>
          <w:rFonts w:ascii="Times New Roman" w:hAnsi="Times New Roman" w:cs="Times New Roman"/>
          <w:kern w:val="0"/>
          <w14:ligatures w14:val="none"/>
        </w:rPr>
      </w:pPr>
    </w:p>
    <w:p w14:paraId="23E7E03C" w14:textId="77777777" w:rsidR="007A7E1E" w:rsidRPr="007A7E1E" w:rsidRDefault="007A7E1E" w:rsidP="007A7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7E1E">
        <w:rPr>
          <w:rFonts w:ascii="Times New Roman" w:eastAsia="Times New Roman" w:hAnsi="Times New Roman" w:cs="Times New Roman"/>
          <w:b/>
          <w:bCs/>
          <w:kern w:val="0"/>
          <w:sz w:val="27"/>
          <w:szCs w:val="27"/>
          <w14:ligatures w14:val="none"/>
        </w:rPr>
        <w:t>4. Leadership Development and Training</w:t>
      </w:r>
    </w:p>
    <w:p w14:paraId="119229B4" w14:textId="77777777" w:rsidR="007A7E1E" w:rsidRPr="007A7E1E" w:rsidRDefault="007A7E1E" w:rsidP="007A7E1E">
      <w:pPr>
        <w:spacing w:before="100" w:beforeAutospacing="1" w:after="100" w:afterAutospacing="1" w:line="240" w:lineRule="auto"/>
        <w:rPr>
          <w:rFonts w:ascii="Times New Roman" w:hAnsi="Times New Roman" w:cs="Times New Roman"/>
          <w:kern w:val="0"/>
          <w14:ligatures w14:val="none"/>
        </w:rPr>
      </w:pPr>
    </w:p>
    <w:p w14:paraId="2F5691F1" w14:textId="77777777" w:rsidR="007A7E1E" w:rsidRPr="007A7E1E" w:rsidRDefault="007A7E1E" w:rsidP="007A7E1E">
      <w:pPr>
        <w:spacing w:before="100" w:beforeAutospacing="1" w:after="100" w:afterAutospacing="1" w:line="240" w:lineRule="auto"/>
        <w:rPr>
          <w:rFonts w:ascii="Times New Roman" w:hAnsi="Times New Roman" w:cs="Times New Roman"/>
          <w:kern w:val="0"/>
          <w14:ligatures w14:val="none"/>
        </w:rPr>
      </w:pPr>
      <w:r w:rsidRPr="007A7E1E">
        <w:rPr>
          <w:rFonts w:ascii="Times New Roman" w:hAnsi="Times New Roman" w:cs="Times New Roman"/>
          <w:kern w:val="0"/>
          <w14:ligatures w14:val="none"/>
        </w:rPr>
        <w:t>Member churches have access to leadership development opportunities, continuing education, workshops, and ministry resources designed to strengthen pastors and leaders in theology, ethics, governance, and practical ministry skills.</w:t>
      </w:r>
    </w:p>
    <w:p w14:paraId="2729A331" w14:textId="77777777" w:rsidR="007A7E1E" w:rsidRPr="007A7E1E" w:rsidRDefault="007A7E1E" w:rsidP="007A7E1E">
      <w:pPr>
        <w:spacing w:before="100" w:beforeAutospacing="1" w:after="100" w:afterAutospacing="1" w:line="240" w:lineRule="auto"/>
        <w:rPr>
          <w:rFonts w:ascii="Times New Roman" w:hAnsi="Times New Roman" w:cs="Times New Roman"/>
          <w:kern w:val="0"/>
          <w14:ligatures w14:val="none"/>
        </w:rPr>
      </w:pPr>
    </w:p>
    <w:p w14:paraId="03666413" w14:textId="77777777" w:rsidR="007A7E1E" w:rsidRPr="007A7E1E" w:rsidRDefault="007A7E1E" w:rsidP="007A7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7E1E">
        <w:rPr>
          <w:rFonts w:ascii="Times New Roman" w:eastAsia="Times New Roman" w:hAnsi="Times New Roman" w:cs="Times New Roman"/>
          <w:b/>
          <w:bCs/>
          <w:kern w:val="0"/>
          <w:sz w:val="27"/>
          <w:szCs w:val="27"/>
          <w14:ligatures w14:val="none"/>
        </w:rPr>
        <w:t>5. Accountability and Ethical Support</w:t>
      </w:r>
    </w:p>
    <w:p w14:paraId="0A19D524" w14:textId="77777777" w:rsidR="007A7E1E" w:rsidRPr="007A7E1E" w:rsidRDefault="007A7E1E" w:rsidP="007A7E1E">
      <w:pPr>
        <w:spacing w:before="100" w:beforeAutospacing="1" w:after="100" w:afterAutospacing="1" w:line="240" w:lineRule="auto"/>
        <w:rPr>
          <w:rFonts w:ascii="Times New Roman" w:hAnsi="Times New Roman" w:cs="Times New Roman"/>
          <w:kern w:val="0"/>
          <w14:ligatures w14:val="none"/>
        </w:rPr>
      </w:pPr>
    </w:p>
    <w:p w14:paraId="1C128E50" w14:textId="77777777" w:rsidR="007A7E1E" w:rsidRPr="007A7E1E" w:rsidRDefault="007A7E1E" w:rsidP="007A7E1E">
      <w:pPr>
        <w:spacing w:before="100" w:beforeAutospacing="1" w:after="100" w:afterAutospacing="1" w:line="240" w:lineRule="auto"/>
        <w:rPr>
          <w:rFonts w:ascii="Times New Roman" w:hAnsi="Times New Roman" w:cs="Times New Roman"/>
          <w:kern w:val="0"/>
          <w14:ligatures w14:val="none"/>
        </w:rPr>
      </w:pPr>
      <w:r w:rsidRPr="007A7E1E">
        <w:rPr>
          <w:rFonts w:ascii="Times New Roman" w:hAnsi="Times New Roman" w:cs="Times New Roman"/>
          <w:kern w:val="0"/>
          <w14:ligatures w14:val="none"/>
        </w:rPr>
        <w:t>The Fellowship offers guidance in ministerial ethics, conflict resolution, and pastoral accountability, providing wise counsel when churches or leaders face challenges, transitions, or disciplinary matters.</w:t>
      </w:r>
    </w:p>
    <w:p w14:paraId="247C21F4" w14:textId="77777777" w:rsidR="007A7E1E" w:rsidRDefault="007A7E1E"/>
    <w:sectPr w:rsidR="007A7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1E"/>
    <w:rsid w:val="007A7E1E"/>
    <w:rsid w:val="007E1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D2795F"/>
  <w15:chartTrackingRefBased/>
  <w15:docId w15:val="{0A9E9E3E-EB33-0B4A-A6E0-B5E28C31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7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7E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E1E"/>
    <w:rPr>
      <w:rFonts w:eastAsiaTheme="majorEastAsia" w:cstheme="majorBidi"/>
      <w:color w:val="272727" w:themeColor="text1" w:themeTint="D8"/>
    </w:rPr>
  </w:style>
  <w:style w:type="paragraph" w:styleId="Title">
    <w:name w:val="Title"/>
    <w:basedOn w:val="Normal"/>
    <w:next w:val="Normal"/>
    <w:link w:val="TitleChar"/>
    <w:uiPriority w:val="10"/>
    <w:qFormat/>
    <w:rsid w:val="007A7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E1E"/>
    <w:pPr>
      <w:spacing w:before="160"/>
      <w:jc w:val="center"/>
    </w:pPr>
    <w:rPr>
      <w:i/>
      <w:iCs/>
      <w:color w:val="404040" w:themeColor="text1" w:themeTint="BF"/>
    </w:rPr>
  </w:style>
  <w:style w:type="character" w:customStyle="1" w:styleId="QuoteChar">
    <w:name w:val="Quote Char"/>
    <w:basedOn w:val="DefaultParagraphFont"/>
    <w:link w:val="Quote"/>
    <w:uiPriority w:val="29"/>
    <w:rsid w:val="007A7E1E"/>
    <w:rPr>
      <w:i/>
      <w:iCs/>
      <w:color w:val="404040" w:themeColor="text1" w:themeTint="BF"/>
    </w:rPr>
  </w:style>
  <w:style w:type="paragraph" w:styleId="ListParagraph">
    <w:name w:val="List Paragraph"/>
    <w:basedOn w:val="Normal"/>
    <w:uiPriority w:val="34"/>
    <w:qFormat/>
    <w:rsid w:val="007A7E1E"/>
    <w:pPr>
      <w:ind w:left="720"/>
      <w:contextualSpacing/>
    </w:pPr>
  </w:style>
  <w:style w:type="character" w:styleId="IntenseEmphasis">
    <w:name w:val="Intense Emphasis"/>
    <w:basedOn w:val="DefaultParagraphFont"/>
    <w:uiPriority w:val="21"/>
    <w:qFormat/>
    <w:rsid w:val="007A7E1E"/>
    <w:rPr>
      <w:i/>
      <w:iCs/>
      <w:color w:val="0F4761" w:themeColor="accent1" w:themeShade="BF"/>
    </w:rPr>
  </w:style>
  <w:style w:type="paragraph" w:styleId="IntenseQuote">
    <w:name w:val="Intense Quote"/>
    <w:basedOn w:val="Normal"/>
    <w:next w:val="Normal"/>
    <w:link w:val="IntenseQuoteChar"/>
    <w:uiPriority w:val="30"/>
    <w:qFormat/>
    <w:rsid w:val="007A7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E1E"/>
    <w:rPr>
      <w:i/>
      <w:iCs/>
      <w:color w:val="0F4761" w:themeColor="accent1" w:themeShade="BF"/>
    </w:rPr>
  </w:style>
  <w:style w:type="character" w:styleId="IntenseReference">
    <w:name w:val="Intense Reference"/>
    <w:basedOn w:val="DefaultParagraphFont"/>
    <w:uiPriority w:val="32"/>
    <w:qFormat/>
    <w:rsid w:val="007A7E1E"/>
    <w:rPr>
      <w:b/>
      <w:bCs/>
      <w:smallCaps/>
      <w:color w:val="0F4761" w:themeColor="accent1" w:themeShade="BF"/>
      <w:spacing w:val="5"/>
    </w:rPr>
  </w:style>
  <w:style w:type="character" w:customStyle="1" w:styleId="s1">
    <w:name w:val="s1"/>
    <w:basedOn w:val="DefaultParagraphFont"/>
    <w:rsid w:val="007A7E1E"/>
  </w:style>
  <w:style w:type="paragraph" w:customStyle="1" w:styleId="p2">
    <w:name w:val="p2"/>
    <w:basedOn w:val="Normal"/>
    <w:rsid w:val="007A7E1E"/>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7A7E1E"/>
  </w:style>
  <w:style w:type="paragraph" w:customStyle="1" w:styleId="p3">
    <w:name w:val="p3"/>
    <w:basedOn w:val="Normal"/>
    <w:rsid w:val="007A7E1E"/>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francon ivy</dc:creator>
  <cp:keywords/>
  <dc:description/>
  <cp:lastModifiedBy>francon ivy</cp:lastModifiedBy>
  <cp:revision>2</cp:revision>
  <dcterms:created xsi:type="dcterms:W3CDTF">2025-12-26T21:42:00Z</dcterms:created>
  <dcterms:modified xsi:type="dcterms:W3CDTF">2025-12-26T21:42:00Z</dcterms:modified>
</cp:coreProperties>
</file>