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A4A8" w14:textId="77777777" w:rsidR="00764F69" w:rsidRPr="000131DF" w:rsidRDefault="00265B6C" w:rsidP="00764F69">
      <w:pPr>
        <w:jc w:val="center"/>
        <w:rPr>
          <w:b/>
          <w:bCs/>
          <w:color w:val="0070C0"/>
          <w:sz w:val="28"/>
          <w:szCs w:val="28"/>
        </w:rPr>
      </w:pPr>
      <w:proofErr w:type="spellStart"/>
      <w:r w:rsidRPr="000131DF">
        <w:rPr>
          <w:b/>
          <w:bCs/>
          <w:color w:val="0070C0"/>
          <w:sz w:val="28"/>
          <w:szCs w:val="28"/>
        </w:rPr>
        <w:t>ਆਡੀਓਵਿਜ਼ੁਅਲ</w:t>
      </w:r>
      <w:proofErr w:type="spellEnd"/>
      <w:r w:rsidRPr="000131DF">
        <w:rPr>
          <w:b/>
          <w:bCs/>
          <w:color w:val="0070C0"/>
          <w:sz w:val="28"/>
          <w:szCs w:val="28"/>
        </w:rPr>
        <w:t xml:space="preserve"> </w:t>
      </w:r>
      <w:proofErr w:type="spellStart"/>
      <w:r w:rsidRPr="000131DF">
        <w:rPr>
          <w:b/>
          <w:bCs/>
          <w:color w:val="0070C0"/>
          <w:sz w:val="28"/>
          <w:szCs w:val="28"/>
        </w:rPr>
        <w:t>ਰੀਲੀਜ਼</w:t>
      </w:r>
      <w:proofErr w:type="spellEnd"/>
      <w:r w:rsidRPr="000131DF">
        <w:rPr>
          <w:b/>
          <w:bCs/>
          <w:color w:val="0070C0"/>
          <w:sz w:val="28"/>
          <w:szCs w:val="28"/>
        </w:rPr>
        <w:t xml:space="preserve"> </w:t>
      </w:r>
      <w:proofErr w:type="spellStart"/>
      <w:r w:rsidRPr="000131DF">
        <w:rPr>
          <w:b/>
          <w:bCs/>
          <w:color w:val="0070C0"/>
          <w:sz w:val="28"/>
          <w:szCs w:val="28"/>
        </w:rPr>
        <w:t>ਫਾਰਮ</w:t>
      </w:r>
      <w:proofErr w:type="spellEnd"/>
    </w:p>
    <w:p w14:paraId="19A18E23" w14:textId="1743B162" w:rsidR="00764F69" w:rsidRPr="000131DF" w:rsidRDefault="00764F69" w:rsidP="00764F69">
      <w:pPr>
        <w:jc w:val="center"/>
        <w:rPr>
          <w:sz w:val="28"/>
          <w:szCs w:val="28"/>
        </w:rPr>
      </w:pPr>
      <w:r w:rsidRPr="000131DF">
        <w:rPr>
          <w:sz w:val="28"/>
          <w:szCs w:val="28"/>
        </w:rPr>
        <w:t xml:space="preserve">'ਕੈਂਟ ਦੇ ਸਿੱਖ ਭਾਈਚਾਰਿਆਂ ਵਿੱਚ ਮਾਨਸਿਕ ਸਿਹਤ ਬਾਰੇ ਧਾਰਨਾਵਾਂ ਅਤੇ ਸਮਝ: ਇੱਕ ਐਥਨੋਗਰਾਫਿਕ ਅਧਿਐਨ (PUCHNA – </w:t>
      </w:r>
      <w:proofErr w:type="spellStart"/>
      <w:proofErr w:type="gramStart"/>
      <w:r w:rsidRPr="000131DF">
        <w:rPr>
          <w:sz w:val="28"/>
          <w:szCs w:val="28"/>
        </w:rPr>
        <w:t>ਪੁੱਛਣਾ</w:t>
      </w:r>
      <w:proofErr w:type="spellEnd"/>
      <w:r w:rsidRPr="000131DF">
        <w:rPr>
          <w:sz w:val="28"/>
          <w:szCs w:val="28"/>
        </w:rPr>
        <w:t xml:space="preserve"> )</w:t>
      </w:r>
      <w:proofErr w:type="gramEnd"/>
      <w:r w:rsidRPr="000131DF">
        <w:rPr>
          <w:sz w:val="28"/>
          <w:szCs w:val="28"/>
        </w:rPr>
        <w:t>'</w:t>
      </w:r>
    </w:p>
    <w:p w14:paraId="65D684AB" w14:textId="77777777" w:rsidR="00347693" w:rsidRPr="0027400E" w:rsidRDefault="00347693" w:rsidP="00347693">
      <w:pPr>
        <w:jc w:val="both"/>
        <w:rPr>
          <w:b/>
          <w:bCs/>
          <w:lang w:val="en-US"/>
        </w:rPr>
      </w:pPr>
      <w:r w:rsidRPr="0027400E">
        <w:rPr>
          <w:b/>
          <w:bCs/>
        </w:rPr>
        <w:t>ਕੈਂਟ ਯੂਨੀਵਰਸਿਟੀ ਦੇ ਸੈਂਟਰ ਫਾਰ ਹੈਲਥ ਸਰਵਿਸ ਸਟੱਡੀਜ਼ ਦੀ ਅਗਵਾਈ ਵਾਲੇ ਇਸ ਪ੍ਰੋਜੈਕਟ ਵਿੱਚ ਸ਼ਾਮਲ ਹੋਣ ਲਈ ਸਹਿਮਤ ਹੋਣ ਲਈ ਧੰਨਵਾਦ। ਇਹ ਫਾਰਮ ਖੋਜ ਟੀਮ ਨੂੰ ਇਸ ਕੰਮ ਨੂੰ ਉਤਸ਼ਾਹਿਤ ਕਰਨ ਅਤੇ ਰਿਪੋਰਟਿੰਗ ਲਈ ਤੁਹਾਡੀ ਫੋਟੋ, ਵੌਇਸ ਰਿਕਾਰਡਿੰਗ ਜਾਂ ਵੀਡੀਓ ਦੀ ਵਰਤੋਂ ਕਰਨ ਦਾ ਅਧਿਕਾਰ ਦਿੰਦਾ ਹੈ।</w:t>
      </w:r>
    </w:p>
    <w:p w14:paraId="71AC778C" w14:textId="77777777" w:rsidR="00347693" w:rsidRPr="0027400E" w:rsidRDefault="00374A27" w:rsidP="00347693">
      <w:pPr>
        <w:rPr>
          <w:bCs/>
          <w:lang w:val="en-US"/>
        </w:rPr>
      </w:pPr>
      <w:r w:rsidRPr="0027400E">
        <w:rPr>
          <w:bCs/>
          <w:lang w:val="en-US"/>
        </w:rPr>
        <w:t>ਇਸ ਫਾਰਮ 'ਤੇ ਦਸਤਖਤ ਕਰਕੇ, ਤੁਸੀਂ ਹੇਠਾਂ ਦਿੱਤੀਆਂ ਗਤੀਵਿਧੀਆਂ ਅਤੇ ਉਦੇਸ਼ ਲਈ ਆਪਣੀ ਆਡੀਓ-ਵਿਜ਼ੂਅਲ ਸਮਾਨਤਾ ਦੀ ਵਰਤੋਂ ਕਰਨ ਲਈ ਸਹਿਮਤੀ ਦਿੰਦੇ ਹੋ:</w:t>
      </w:r>
    </w:p>
    <w:tbl>
      <w:tblPr>
        <w:tblStyle w:val="TableGrid"/>
        <w:tblW w:w="0" w:type="auto"/>
        <w:tblLook w:val="04A0" w:firstRow="1" w:lastRow="0" w:firstColumn="1" w:lastColumn="0" w:noHBand="0" w:noVBand="1"/>
      </w:tblPr>
      <w:tblGrid>
        <w:gridCol w:w="4508"/>
        <w:gridCol w:w="4508"/>
      </w:tblGrid>
      <w:tr w:rsidR="00374A27" w:rsidRPr="0027400E" w14:paraId="14636B1B" w14:textId="77777777" w:rsidTr="00374A27">
        <w:tc>
          <w:tcPr>
            <w:tcW w:w="4508" w:type="dxa"/>
          </w:tcPr>
          <w:p w14:paraId="0073377D" w14:textId="77777777" w:rsidR="00374A27" w:rsidRPr="0027400E" w:rsidRDefault="00374A27" w:rsidP="00347693">
            <w:pPr>
              <w:rPr>
                <w:bCs/>
                <w:lang w:val="en-US"/>
              </w:rPr>
            </w:pPr>
            <w:r w:rsidRPr="0027400E">
              <w:rPr>
                <w:b/>
                <w:bCs/>
                <w:lang w:val="en-US"/>
              </w:rPr>
              <w:t>ਗਤੀਵਿਧੀਆਂ</w:t>
            </w:r>
          </w:p>
        </w:tc>
        <w:tc>
          <w:tcPr>
            <w:tcW w:w="4508" w:type="dxa"/>
          </w:tcPr>
          <w:p w14:paraId="5F24732D" w14:textId="77777777" w:rsidR="00374A27" w:rsidRPr="0027400E" w:rsidRDefault="00374A27" w:rsidP="00347693">
            <w:pPr>
              <w:rPr>
                <w:bCs/>
                <w:lang w:val="en-US"/>
              </w:rPr>
            </w:pPr>
            <w:r w:rsidRPr="00374A27">
              <w:rPr>
                <w:bCs/>
              </w:rPr>
              <w:t>ਆਪਣੀ ਭਾਗੀਦਾਰੀ ਦੀਆਂ ਫੋਟੋਆਂ ਅਤੇ ਵੀਡੀਓਜ਼ ਅਤੇ ਪ੍ਰੋਜੈਕਟ ਵਿੱਚ ਪੈਦਾ ਕੀਤੇ ਗਏ ਕਿਸੇ ਵੀ ਰਚਨਾਤਮਕ ਕੰਮ ਨੂੰ ਆਪਣੀ ਆਡੀਓ-ਵਿਜ਼ੂਅਲ, ਗ੍ਰਾਫਿਕ ਅਤੇ ਫੋਟੋਗ੍ਰਾਫਿਕ ਸਮਾਨਤਾ ਨਾਲ ਸਾਂਝਾ ਕਰੋ (ਉਦਾਹਰਨ ਲਈ, ਰਿਪੋਰਟਾਂ, ਪੇਸ਼ਕਾਰੀਆਂ ਜਾਂ ਔਨਲਾਈਨ ਵਿੱਚ।)</w:t>
            </w:r>
          </w:p>
        </w:tc>
      </w:tr>
      <w:tr w:rsidR="00374A27" w:rsidRPr="0027400E" w14:paraId="0786B10D" w14:textId="77777777" w:rsidTr="00374A27">
        <w:tc>
          <w:tcPr>
            <w:tcW w:w="4508" w:type="dxa"/>
          </w:tcPr>
          <w:p w14:paraId="45109D03" w14:textId="77777777" w:rsidR="00374A27" w:rsidRPr="0027400E" w:rsidRDefault="00374A27" w:rsidP="00347693">
            <w:pPr>
              <w:rPr>
                <w:bCs/>
                <w:lang w:val="en-US"/>
              </w:rPr>
            </w:pPr>
            <w:r w:rsidRPr="0027400E">
              <w:rPr>
                <w:b/>
                <w:lang w:val="en-US"/>
              </w:rPr>
              <w:t>ਮਕਸਦ</w:t>
            </w:r>
          </w:p>
        </w:tc>
        <w:tc>
          <w:tcPr>
            <w:tcW w:w="4508" w:type="dxa"/>
          </w:tcPr>
          <w:p w14:paraId="29644A64" w14:textId="77777777" w:rsidR="00374A27" w:rsidRPr="0027400E" w:rsidRDefault="00374A27" w:rsidP="00347693">
            <w:pPr>
              <w:rPr>
                <w:bCs/>
                <w:lang w:val="en-US"/>
              </w:rPr>
            </w:pPr>
            <w:r w:rsidRPr="0027400E">
              <w:rPr>
                <w:bCs/>
              </w:rPr>
              <w:t>ਸਾਰੇ ਮੀਡੀਆ (ਉਦਾਹਰਨ ਲਈ, ਇਲੈਕਟ੍ਰਾਨਿਕ ਤੌਰ 'ਤੇ, ਪ੍ਰਿੰਟ ਅਤੇ ਔਨਲਾਈਨ) ਵਿੱਚ ਪ੍ਰੋਜੈਕਟ ਇਵੈਂਟਸ (ਉਦਾਹਰਨ ਲਈ, ਕਮਿਊਨਿਟੀ ਸੰਸਥਾਵਾਂ, ਚੈਰਿਟੀ, ਜਾਂ ਕਾਰੋਬਾਰਾਂ ਲਈ) ਅਤੇ ਸ਼ਮੂਲੀਅਤ (ਜਿਵੇਂ ਕਿ ਫੰਡਰਾਂ, ਨੀਤੀ ਨਿਰਮਾਤਾਵਾਂ ਜਾਂ ਸਥਾਨਕ ਅਧਿਕਾਰੀਆਂ ਨੂੰ) ਨੂੰ ਉਤਸ਼ਾਹਿਤ ਕਰਨ ਲਈ ਵਰਤੋ।</w:t>
            </w:r>
          </w:p>
        </w:tc>
      </w:tr>
    </w:tbl>
    <w:p w14:paraId="55430794" w14:textId="77777777" w:rsidR="0027400E" w:rsidRDefault="0027400E" w:rsidP="00374A27"/>
    <w:p w14:paraId="07869A07" w14:textId="77777777" w:rsidR="00374A27" w:rsidRPr="0027400E" w:rsidRDefault="00374A27" w:rsidP="005A2DB3">
      <w:r w:rsidRPr="0027400E">
        <w:t>ਤੁਸੀਂ ਪੁਸ਼ਟੀ ਕਰਦੇ ਹੋ ਕਿ ਕੈਂਟ ਯੂਨੀਵਰਸਿਟੀ, ਪ੍ਰੋਜੈਕਟ ਦੀ ਤਰਫੋਂ:</w:t>
      </w:r>
    </w:p>
    <w:p w14:paraId="51CFA92D" w14:textId="77777777" w:rsidR="00374A27" w:rsidRPr="0027400E" w:rsidRDefault="00374A27" w:rsidP="004C32C6">
      <w:pPr>
        <w:pStyle w:val="ListParagraph"/>
        <w:numPr>
          <w:ilvl w:val="0"/>
          <w:numId w:val="4"/>
        </w:numPr>
      </w:pPr>
      <w:r w:rsidRPr="0027400E">
        <w:t>ਕਿਸੇ ਵੀ ਫੋਟੋ/ਰਿਕਾਰਡਿੰਗ ਦੀਆਂ ਕਾਪੀਆਂ ਜਿੰਨੀ ਦੇਰ ਤੱਕ ਉਦੇਸ਼ ਨੂੰ ਪੂਰਾ ਕਰਨ ਲਈ ਜ਼ਰੂਰੀ ਹੋਵੇ ਸਟੋਰ ਕਰੋ</w:t>
      </w:r>
    </w:p>
    <w:p w14:paraId="269A0AC0" w14:textId="77777777" w:rsidR="00374A27" w:rsidRPr="0027400E" w:rsidRDefault="00374A27" w:rsidP="004C32C6">
      <w:pPr>
        <w:pStyle w:val="ListParagraph"/>
        <w:numPr>
          <w:ilvl w:val="0"/>
          <w:numId w:val="4"/>
        </w:numPr>
      </w:pPr>
      <w:r w:rsidRPr="0027400E">
        <w:t>ਜੇਕਰ ਲੋੜ ਹੋਵੇ ਤਾਂ ਤੁਹਾਡੇ ਨਾਲ ਸੰਪਰਕ ਕਰਨ ਦੇ ਉਦੇਸ਼ ਲਈ ਆਪਣੇ ਸੰਪਰਕ ਵੇਰਵਿਆਂ ਨੂੰ ਇਸਦੇ ਡੇਟਾਬੇਸ 'ਤੇ ਸਟੋਰ ਕਰੋ</w:t>
      </w:r>
    </w:p>
    <w:p w14:paraId="7E9B34B3" w14:textId="77777777" w:rsidR="00374A27" w:rsidRPr="0027400E" w:rsidRDefault="00374A27" w:rsidP="0027400E">
      <w:pPr>
        <w:spacing w:before="240"/>
      </w:pPr>
      <w:r w:rsidRPr="0027400E">
        <w:t>ਕੈਂਟ ਯੂਨੀਵਰਸਿਟੀ ਫੋਟੋ/ਰਿਕਾਰਡਿੰਗ ਅਤੇ ਤੁਹਾਡੇ ਸੰਪਰਕ ਵੇਰਵਿਆਂ ਅਤੇ ਕਿਸੇ ਵੀ ਸਬੰਧਿਤ ਨਿੱਜੀ ਡਾਟੇ 'ਤੇ ਪਿਛਲੇ ਪਾਸੇ ਸ਼ਾਮਲ ਡੇਟਾ ਪ੍ਰੋਟੈਕਸ਼ਨ ਗੋਪਨੀਯਤਾ ਨੋਟਿਸ ਦੇ ਅਨੁਸਾਰ ਪ੍ਰਕਿਰਿਆ ਕਰੇਗੀ।</w:t>
      </w:r>
    </w:p>
    <w:p w14:paraId="2341A5C6" w14:textId="77777777" w:rsidR="005A2DB3" w:rsidRDefault="007E5893" w:rsidP="005A2DB3">
      <w:pPr>
        <w:pStyle w:val="paragraph"/>
        <w:spacing w:before="0" w:beforeAutospacing="0" w:after="0" w:afterAutospacing="0"/>
        <w:textAlignment w:val="baseline"/>
        <w:rPr>
          <w:rFonts w:asciiTheme="minorHAnsi" w:eastAsiaTheme="minorEastAsia" w:hAnsiTheme="minorHAnsi" w:cstheme="minorBidi"/>
          <w:kern w:val="2"/>
          <w:sz w:val="22"/>
          <w:szCs w:val="22"/>
          <w:lang w:eastAsia="zh-CN"/>
          <w14:ligatures w14:val="standardContextual"/>
        </w:rPr>
      </w:pPr>
      <w:r>
        <w:rPr>
          <w:rFonts w:asciiTheme="minorHAnsi" w:eastAsiaTheme="minorEastAsia" w:hAnsiTheme="minorHAnsi" w:cstheme="minorBidi"/>
          <w:kern w:val="2"/>
          <w:sz w:val="22"/>
          <w:szCs w:val="22"/>
          <w:lang w:eastAsia="zh-CN"/>
          <w14:ligatures w14:val="standardContextual"/>
        </w:rPr>
        <w:t>ਜੇਕਰ ਤੁਸੀਂ ਆਪਣੀ ਸਹਿਮਤੀ ਵਾਪਸ ਲੈਣਾ ਚਾਹੁੰਦੇ ਹੋ, ਤਾਂ ਸਾਡੇ ਵੱਲੋਂ ਜਾਣਕਾਰੀ ਸਾਂਝੀ ਕਰਨ ਤੋਂ ਪਹਿਲਾਂ ਤੁਸੀਂ ਅਜਿਹਾ ਕਰ ਸਕਦੇ ਹੋ, ਅਤੇ ਤੁਹਾਨੂੰ ਇਹ ਦੱਸਣ ਦੀ ਲੋੜ ਨਹੀਂ ਹੈ ਕਿ ਕਿਉਂ। ਤੁਹਾਡੇ ਵੱਲੋਂ ਪਹਿਲਾਂ ਹੀ ਸਾਂਝੀ ਕੀਤੀ ਗਈ ਕੋਈ ਵੀ ਚੀਜ਼ ਖੋਜ ਲਈ ਵਰਤੀ ਜਾਵੇਗੀ ਜਦੋਂ ਤੱਕ ਤੁਸੀਂ ਹੋਰ ਨਹੀਂ ਕਹਿੰਦੇ। ਮੁੱਖ ਖੋਜਕਰਤਾ ( ar832@kent.ac.uk ) ਨੂੰ ਤੁਰੰਤ ਈਮੇਲ ਕਰੋ, ਆਪਣੇ ਨਾਮ ਅਤੇ ਉਹਨਾਂ ਸਮੱਗਰੀਆਂ ਦਾ ਜ਼ਿਕਰ ਕਰੋ ਜਿਸ ਲਈ ਤੁਸੀਂ ਸਹਿਮਤੀ ਵਾਪਸ ਲੈ ਰਹੇ ਹੋ। ਇੱਕ ਵਾਰ ਅਧਿਐਨ ਦੇ ਨਤੀਜੇ ਔਨਲਾਈਨ, ਕਾਨਫਰੰਸਾਂ ਜਾਂ ਅਕਾਦਮਿਕ ਰਸਾਲਿਆਂ ਵਿੱਚ ਪ੍ਰਕਾਸ਼ਿਤ ਹੋ ਜਾਣ ਤੋਂ ਬਾਅਦ, ਤੁਸੀਂ ਜਾਣਕਾਰੀ ਵਾਪਸ ਨਹੀਂ ਲੈ ਸਕਦੇ।</w:t>
      </w:r>
    </w:p>
    <w:p w14:paraId="28816264" w14:textId="77777777" w:rsidR="007E5893" w:rsidRDefault="007E5893" w:rsidP="005A2DB3">
      <w:pPr>
        <w:pStyle w:val="paragraph"/>
        <w:spacing w:before="0" w:beforeAutospacing="0" w:after="0" w:afterAutospacing="0"/>
        <w:textAlignment w:val="baseline"/>
        <w:rPr>
          <w:rFonts w:ascii="Segoe UI" w:hAnsi="Segoe UI" w:cs="Segoe UI"/>
          <w:color w:val="000000"/>
          <w:sz w:val="18"/>
          <w:szCs w:val="18"/>
        </w:rPr>
      </w:pPr>
    </w:p>
    <w:p w14:paraId="06A8586B" w14:textId="77777777" w:rsidR="00347693" w:rsidRDefault="00347693" w:rsidP="00347693">
      <w:pPr>
        <w:rPr>
          <w:b/>
          <w:bCs/>
          <w:lang w:val="en-US"/>
        </w:rPr>
      </w:pPr>
      <w:r w:rsidRPr="00347693">
        <w:rPr>
          <w:b/>
          <w:bCs/>
          <w:lang w:val="en-US"/>
        </w:rPr>
        <w:t>ਯੋਗਦਾਨ ਪਾਉਣ ਵਾਲੇ ਦਾ ਨਾਮ: ________________________________________________________</w:t>
      </w:r>
    </w:p>
    <w:p w14:paraId="0354BC4B" w14:textId="77777777" w:rsidR="00347693" w:rsidRPr="00347693" w:rsidRDefault="00347693" w:rsidP="00347693">
      <w:pPr>
        <w:rPr>
          <w:b/>
          <w:bCs/>
          <w:lang w:val="en-US"/>
        </w:rPr>
      </w:pPr>
    </w:p>
    <w:p w14:paraId="710AB42A" w14:textId="5D0BD33B" w:rsidR="0027400E" w:rsidRDefault="00347693" w:rsidP="00347693">
      <w:pPr>
        <w:rPr>
          <w:b/>
          <w:bCs/>
          <w:lang w:val="en-US"/>
        </w:rPr>
      </w:pPr>
      <w:proofErr w:type="spellStart"/>
      <w:r w:rsidRPr="00347693">
        <w:rPr>
          <w:b/>
          <w:bCs/>
          <w:lang w:val="en-US"/>
        </w:rPr>
        <w:t>ਯੋਗਦਾਨੀ</w:t>
      </w:r>
      <w:proofErr w:type="spellEnd"/>
      <w:r w:rsidRPr="00347693">
        <w:rPr>
          <w:b/>
          <w:bCs/>
          <w:lang w:val="en-US"/>
        </w:rPr>
        <w:t xml:space="preserve"> </w:t>
      </w:r>
      <w:proofErr w:type="spellStart"/>
      <w:r w:rsidRPr="00347693">
        <w:rPr>
          <w:b/>
          <w:bCs/>
          <w:lang w:val="en-US"/>
        </w:rPr>
        <w:t>ਦੇ</w:t>
      </w:r>
      <w:proofErr w:type="spellEnd"/>
      <w:r w:rsidRPr="00347693">
        <w:rPr>
          <w:b/>
          <w:bCs/>
          <w:lang w:val="en-US"/>
        </w:rPr>
        <w:t xml:space="preserve"> </w:t>
      </w:r>
      <w:proofErr w:type="spellStart"/>
      <w:r w:rsidRPr="00347693">
        <w:rPr>
          <w:b/>
          <w:bCs/>
          <w:lang w:val="en-US"/>
        </w:rPr>
        <w:t>ਦਸਤਖਤ</w:t>
      </w:r>
      <w:proofErr w:type="spellEnd"/>
      <w:r w:rsidRPr="00347693">
        <w:rPr>
          <w:b/>
          <w:bCs/>
          <w:lang w:val="en-US"/>
        </w:rPr>
        <w:t>: ________________________________________________________</w:t>
      </w:r>
    </w:p>
    <w:p w14:paraId="42AE95D6" w14:textId="77777777" w:rsidR="6E1D008F" w:rsidRPr="0033741A" w:rsidRDefault="00347693" w:rsidP="0033741A">
      <w:pPr>
        <w:rPr>
          <w:b/>
          <w:bCs/>
          <w:lang w:val="en-US"/>
        </w:rPr>
      </w:pPr>
      <w:r w:rsidRPr="6E1D008F">
        <w:rPr>
          <w:b/>
          <w:bCs/>
          <w:lang w:val="en-US"/>
        </w:rPr>
        <w:t>ਤਾਰੀਖ਼: ____ / ____ / ______</w:t>
      </w:r>
    </w:p>
    <w:p w14:paraId="3EB6FFD8" w14:textId="77777777" w:rsidR="007E5893" w:rsidRDefault="007E5893" w:rsidP="0027400E">
      <w:pPr>
        <w:jc w:val="center"/>
        <w:rPr>
          <w:b/>
          <w:bCs/>
          <w:color w:val="0070C0"/>
          <w:sz w:val="36"/>
          <w:szCs w:val="36"/>
        </w:rPr>
      </w:pPr>
      <w:bookmarkStart w:id="0" w:name="_Hlk159397406"/>
    </w:p>
    <w:p w14:paraId="0D81D7CA" w14:textId="77777777" w:rsidR="0027400E" w:rsidRPr="000131DF" w:rsidRDefault="00265B6C" w:rsidP="0027400E">
      <w:pPr>
        <w:jc w:val="center"/>
        <w:rPr>
          <w:b/>
          <w:bCs/>
          <w:color w:val="0070C0"/>
          <w:sz w:val="28"/>
          <w:szCs w:val="28"/>
        </w:rPr>
      </w:pPr>
      <w:r w:rsidRPr="000131DF">
        <w:rPr>
          <w:b/>
          <w:bCs/>
          <w:color w:val="0070C0"/>
          <w:sz w:val="28"/>
          <w:szCs w:val="28"/>
        </w:rPr>
        <w:t>ਆਡੀਓਵਿਜ਼ੁਅਲ ਰੀਲੀਜ਼ ਫਾਰਮ</w:t>
      </w:r>
    </w:p>
    <w:bookmarkEnd w:id="0"/>
    <w:p w14:paraId="49401D73" w14:textId="77777777" w:rsidR="0027400E" w:rsidRPr="00764F69" w:rsidRDefault="0027400E" w:rsidP="0027400E">
      <w:pPr>
        <w:rPr>
          <w:b/>
          <w:bCs/>
          <w:color w:val="0070C0"/>
          <w:u w:val="single"/>
        </w:rPr>
      </w:pPr>
      <w:r w:rsidRPr="00764F69">
        <w:rPr>
          <w:b/>
          <w:bCs/>
          <w:color w:val="0070C0"/>
          <w:u w:val="single"/>
        </w:rPr>
        <w:t>ਖੋਜ ਗੋਪਨੀਯਤਾ ਨੋਟਿਸ</w:t>
      </w:r>
    </w:p>
    <w:p w14:paraId="3BB6A00A" w14:textId="77777777" w:rsidR="0027400E" w:rsidRPr="0027400E" w:rsidRDefault="0027400E" w:rsidP="0027400E">
      <w:r w:rsidRPr="0027400E">
        <w:t>ਕੈਂਟ ਯੂਨੀਵਰਸਿਟੀ ਵਿਖੇ ਸਮਾਜਿਕ ਨੀਤੀ, ਸਮਾਜ ਸ਼ਾਸਤਰ ਅਤੇ ਸਮਾਜਿਕ ਖੋਜ ਦਾ ਸਕੂਲ (SSPSSR) ਖੋਜ ਕਰਨ ਲਈ ਨਿੱਜੀ ਜਾਣਕਾਰੀ ਦੀ ਵਰਤੋਂ ਕਰਦਾ ਹੈ।</w:t>
      </w:r>
    </w:p>
    <w:p w14:paraId="6826829C" w14:textId="77777777" w:rsidR="0027400E" w:rsidRPr="00764F69" w:rsidRDefault="00764F69" w:rsidP="0027400E">
      <w:pPr>
        <w:spacing w:after="0"/>
        <w:rPr>
          <w:b/>
          <w:bCs/>
          <w:color w:val="0070C0"/>
        </w:rPr>
      </w:pPr>
      <w:r w:rsidRPr="00764F69">
        <w:rPr>
          <w:b/>
          <w:bCs/>
          <w:color w:val="0070C0"/>
        </w:rPr>
        <w:t>ਸਾਡੇ ਕੋਲ ਮੌਜੂਦ ਜਾਣਕਾਰੀ</w:t>
      </w:r>
    </w:p>
    <w:p w14:paraId="286D98DA" w14:textId="77777777" w:rsidR="0027400E" w:rsidRPr="0027400E" w:rsidRDefault="0027400E" w:rsidP="0027400E">
      <w:pPr>
        <w:spacing w:after="0"/>
        <w:rPr>
          <w:b/>
          <w:bCs/>
        </w:rPr>
      </w:pPr>
      <w:r w:rsidRPr="0027400E">
        <w:t>ਨਿੱਜੀ ਜਾਣਕਾਰੀ ਜੋ ਰੱਖੀ ਜਾ ਸਕਦੀ ਹੈ:</w:t>
      </w:r>
    </w:p>
    <w:p w14:paraId="0F8DB88B" w14:textId="77777777" w:rsidR="0027400E" w:rsidRPr="0027400E" w:rsidRDefault="0027400E" w:rsidP="0027400E">
      <w:pPr>
        <w:spacing w:after="0"/>
      </w:pPr>
      <w:r w:rsidRPr="0027400E">
        <w:t>• ਨਾਮ, ਪਤਾ, ਸੰਪਰਕ ਵੇਰਵੇ ਅਤੇ ਜਨਮ ਮਿਤੀ</w:t>
      </w:r>
    </w:p>
    <w:p w14:paraId="4AED5BB3" w14:textId="77777777" w:rsidR="0027400E" w:rsidRPr="0027400E" w:rsidRDefault="0027400E" w:rsidP="0027400E">
      <w:pPr>
        <w:spacing w:after="0"/>
      </w:pPr>
      <w:r w:rsidRPr="0027400E">
        <w:t>• ਵਿਸ਼ੇਸ਼ ਸ਼੍ਰੇਣੀ (ਜਿਵੇਂ ਕਿ ਲਿੰਗ, ਉਮਰ, ਨਸਲੀ ਸਮੂਹ)</w:t>
      </w:r>
    </w:p>
    <w:p w14:paraId="0EE3CC81" w14:textId="77777777" w:rsidR="0027400E" w:rsidRDefault="0027400E" w:rsidP="0027400E">
      <w:pPr>
        <w:spacing w:after="0"/>
      </w:pPr>
      <w:r w:rsidRPr="0027400E">
        <w:t>• ਸੰਬੰਧਿਤ ਡਾਕਟਰੀ ਜਾਣਕਾਰੀ।</w:t>
      </w:r>
    </w:p>
    <w:p w14:paraId="5429289C" w14:textId="77777777" w:rsidR="0027400E" w:rsidRPr="0027400E" w:rsidRDefault="0027400E" w:rsidP="0027400E">
      <w:pPr>
        <w:spacing w:after="0"/>
      </w:pPr>
    </w:p>
    <w:p w14:paraId="4A07C7E8" w14:textId="77777777" w:rsidR="0027400E" w:rsidRPr="00764F69" w:rsidRDefault="00764F69" w:rsidP="0027400E">
      <w:pPr>
        <w:spacing w:after="0"/>
        <w:rPr>
          <w:b/>
          <w:bCs/>
          <w:color w:val="0070C0"/>
        </w:rPr>
      </w:pPr>
      <w:r w:rsidRPr="00764F69">
        <w:rPr>
          <w:b/>
          <w:bCs/>
          <w:color w:val="0070C0"/>
        </w:rPr>
        <w:t>ਤੁਹਾਡੀ ਜਾਣਕਾਰੀ ਦੀ ਵਰਤੋਂ ਕਿਵੇਂ ਕੀਤੀ ਜਾ ਸਕਦੀ ਹੈ</w:t>
      </w:r>
    </w:p>
    <w:p w14:paraId="278CE3F4" w14:textId="77777777" w:rsidR="0027400E" w:rsidRDefault="0027400E" w:rsidP="0027400E">
      <w:pPr>
        <w:spacing w:after="0"/>
        <w:rPr>
          <w:b/>
          <w:bCs/>
        </w:rPr>
      </w:pPr>
      <w:r w:rsidRPr="0027400E">
        <w:t>ਜਦੋਂ ਤੁਸੀਂ ਕਿਸੇ ਖੋਜ ਅਧਿਐਨ ਵਿੱਚ ਹਿੱਸਾ ਲੈਣ ਲਈ ਸਹਿਮਤ ਹੁੰਦੇ ਹੋ, ਤਾਂ ਅਸੀਂ ਖੋਜ ਅਧਿਐਨ ਕਰਨ ਅਤੇ ਵਿਸ਼ਲੇਸ਼ਣ ਕਰਨ ਲਈ ਲੋੜੀਂਦੇ ਤਰੀਕਿਆਂ ਵਿੱਚ ਤੁਹਾਡੇ ਡੇਟਾ ਦੀ ਵਰਤੋਂ ਕਰਾਂਗੇ। ਯੂਨੀਵਰਸਿਟੀ ਚਾਰਟਰ ਇਹ ਨਿਰਧਾਰਤ ਕਰਦਾ ਹੈ ਕਿ 'ਯੂਨੀਵਰਸਿਟੀ ਦੇ ਉਦੇਸ਼ ਸਿੱਖਿਆ ਨੂੰ ਅੱਗੇ ਵਧਾਉਣਾ ਅਤੇ ਜਨਤਕ ਲਾਭ ਲਈ ਅਧਿਆਪਨ, ਸਕਾਲਰਸ਼ਿਪ ਅਤੇ ਖੋਜ ਦੁਆਰਾ ਗਿਆਨ ਦਾ ਪ੍ਰਸਾਰ ਕਰਨਾ ਹੈ' (ਪੈਰਾ 3)। ਸਿਹਤ ਅਤੇ ਦੇਖਭਾਲ ਖੋਜ ਨੂੰ ਜਨਤਕ ਹਿੱਤਾਂ ਦੀ ਸੇਵਾ ਕਰਨੀ ਚਾਹੀਦੀ ਹੈ, ਜਿਸਦਾ ਮਤਲਬ ਹੈ ਕਿ ਸਾਨੂੰ ਇਹ ਦਿਖਾਉਣਾ ਹੋਵੇਗਾ ਕਿ ਸਾਡੀ ਖੋਜ ਸਮੁੱਚੇ ਸਮਾਜ ਦੇ ਹਿੱਤਾਂ ਦੀ ਸੇਵਾ ਕਰਦੀ ਹੈ। ਅਸੀਂ ਸਿਹਤ ਅਤੇ ਸਮਾਜਕ ਦੇਖਭਾਲ ਖੋਜ ਲਈ ਯੂਕੇ ਪਾਲਿਸੀ ਫਰੇਮਵਰਕ ਦੀ ਪਾਲਣਾ ਕਰਕੇ ਅਜਿਹਾ ਕਰਦੇ ਹਾਂ।</w:t>
      </w:r>
    </w:p>
    <w:p w14:paraId="6311C4DB" w14:textId="77777777" w:rsidR="0027400E" w:rsidRPr="0027400E" w:rsidRDefault="0027400E" w:rsidP="0027400E">
      <w:pPr>
        <w:spacing w:after="0"/>
        <w:rPr>
          <w:b/>
          <w:bCs/>
        </w:rPr>
      </w:pPr>
    </w:p>
    <w:p w14:paraId="3BB9EEC2" w14:textId="77777777" w:rsidR="0027400E" w:rsidRPr="00764F69" w:rsidRDefault="00764F69" w:rsidP="0027400E">
      <w:pPr>
        <w:spacing w:after="0"/>
        <w:rPr>
          <w:b/>
          <w:bCs/>
          <w:color w:val="0070C0"/>
        </w:rPr>
      </w:pPr>
      <w:r w:rsidRPr="00764F69">
        <w:rPr>
          <w:b/>
          <w:bCs/>
          <w:color w:val="0070C0"/>
        </w:rPr>
        <w:t>ਜਾਣਕਾਰੀ ਕਿਸ ਨਾਲ ਸਾਂਝੀ ਕੀਤੀ ਜਾ ਸਕਦੀ ਹੈ</w:t>
      </w:r>
    </w:p>
    <w:p w14:paraId="67096336" w14:textId="77777777" w:rsidR="0027400E" w:rsidRDefault="0027400E" w:rsidP="0027400E">
      <w:pPr>
        <w:spacing w:after="0"/>
      </w:pPr>
      <w:r w:rsidRPr="0027400E">
        <w:t>ਨਿੱਜੀ ਡੇਟਾ ਨੂੰ ਭਾਗੀਦਾਰਾਂ ਦੀ ਸਹਿਮਤੀ ਤੋਂ ਬਿਨਾਂ ਸਾਂਝਾ ਨਹੀਂ ਕੀਤਾ ਜਾਵੇਗਾ।</w:t>
      </w:r>
    </w:p>
    <w:p w14:paraId="6E300D8B" w14:textId="77777777" w:rsidR="0027400E" w:rsidRPr="0027400E" w:rsidRDefault="0027400E" w:rsidP="0027400E">
      <w:pPr>
        <w:spacing w:after="0"/>
      </w:pPr>
    </w:p>
    <w:p w14:paraId="44848229" w14:textId="77777777" w:rsidR="0027400E" w:rsidRPr="00764F69" w:rsidRDefault="00764F69" w:rsidP="0027400E">
      <w:pPr>
        <w:spacing w:after="0"/>
        <w:rPr>
          <w:b/>
          <w:bCs/>
          <w:color w:val="0070C0"/>
        </w:rPr>
      </w:pPr>
      <w:r w:rsidRPr="00764F69">
        <w:rPr>
          <w:b/>
          <w:bCs/>
          <w:color w:val="0070C0"/>
        </w:rPr>
        <w:t>ਕਿੰਨਾ ਸਮਾਂ ਡਾਟਾ ਸਟੋਰ ਕੀਤਾ ਜਾਂਦਾ ਹੈ</w:t>
      </w:r>
    </w:p>
    <w:p w14:paraId="2A8231B1" w14:textId="77777777" w:rsidR="0027400E" w:rsidRDefault="0027400E" w:rsidP="0027400E">
      <w:pPr>
        <w:spacing w:after="0"/>
      </w:pPr>
      <w:r w:rsidRPr="0027400E">
        <w:t>ਅਸੀਂ ਵਿਅਕਤੀਗਤ ਖੋਜ ਪ੍ਰੋਜੈਕਟਾਂ ਦੇ ਉਦੇਸ਼ਾਂ ਦੇ ਜੀਵਨ ਕਾਲ ਨੂੰ ਪੂਰਾ ਕਰਨ ਲਈ ਜ਼ਰੂਰੀ ਘੱਟੋ-ਘੱਟ ਸਮੇਂ ਲਈ ਨਿੱਜੀ ਡਾਟਾ ਰੱਖਣ ਲਈ ਵਚਨਬੱਧ ਹਾਂ, (ਵਧੇਰੇ ਵੇਰਵੇ ਲਈ ਕਿਰਪਾ ਕਰਕੇ ਵਿਅਕਤੀਗਤ "ਰਿਸਰਚ ਪ੍ਰੋਜੈਕਟ ਡੇਟਾ ਪ੍ਰਬੰਧਨ ਯੋਜਨਾ" ਨੂੰ ਵੇਖੋ)</w:t>
      </w:r>
    </w:p>
    <w:p w14:paraId="5FB92220" w14:textId="77777777" w:rsidR="0027400E" w:rsidRDefault="0027400E" w:rsidP="0027400E">
      <w:pPr>
        <w:spacing w:after="0"/>
      </w:pPr>
      <w:r w:rsidRPr="0027400E">
        <w:t>ਨਿੱਜੀ ਡੇਟਾ ਜਿਸਦੀ ਹੁਣ ਲੋੜ ਨਹੀਂ ਹੈ ਸੁਰੱਖਿਅਤ ਢੰਗ ਨਾਲ ਨਸ਼ਟ ਕਰ ਦਿੱਤਾ ਜਾਵੇਗਾ। ਯੂਨੀਵਰਸਿਟੀ ਦੀ ਰਿਕਾਰਡ ਪ੍ਰਬੰਧਨ ਨੀਤੀ ਦੇਖੋ।</w:t>
      </w:r>
    </w:p>
    <w:p w14:paraId="5C5F02C2" w14:textId="77777777" w:rsidR="0027400E" w:rsidRDefault="0027400E" w:rsidP="0027400E">
      <w:pPr>
        <w:spacing w:after="0"/>
      </w:pPr>
    </w:p>
    <w:p w14:paraId="43F9C436" w14:textId="77777777" w:rsidR="0027400E" w:rsidRPr="00764F69" w:rsidRDefault="00764F69" w:rsidP="0027400E">
      <w:pPr>
        <w:spacing w:after="0"/>
        <w:rPr>
          <w:b/>
          <w:bCs/>
          <w:color w:val="0070C0"/>
        </w:rPr>
      </w:pPr>
      <w:r w:rsidRPr="00764F69">
        <w:rPr>
          <w:b/>
          <w:bCs/>
          <w:color w:val="0070C0"/>
        </w:rPr>
        <w:t>ਤੁਹਾਡੇ ਅਧਿਕਾਰ ਅਤੇ ਸ਼ਿਕਾਇਤ ਪ੍ਰਕਿਰਿਆਵਾਂ</w:t>
      </w:r>
    </w:p>
    <w:p w14:paraId="5FE92F7F" w14:textId="77777777" w:rsidR="0027400E" w:rsidRPr="0027400E" w:rsidRDefault="0027400E" w:rsidP="0027400E">
      <w:pPr>
        <w:spacing w:after="0"/>
      </w:pPr>
      <w:r w:rsidRPr="0027400E">
        <w:t>ਤੁਹਾਡੀ ਜਾਣਕਾਰੀ ਤੱਕ ਪਹੁੰਚ ਕਰਨ, ਬਦਲਣ ਜਾਂ ਤਬਦੀਲ ਕਰਨ ਦੇ ਤੁਹਾਡੇ ਅਧਿਕਾਰ ਸੀਮਤ ਹਨ, ਜਿਵੇਂ ਕਿ ਸਾਨੂੰ ਪ੍ਰਬੰਧਿਤ ਕਰਨ ਦੀ ਲੋੜ ਹੈ</w:t>
      </w:r>
    </w:p>
    <w:p w14:paraId="38B0C416" w14:textId="3C0A31E5" w:rsidR="00347693" w:rsidRPr="00347693" w:rsidRDefault="0027400E" w:rsidP="00347693">
      <w:r w:rsidRPr="0027400E">
        <w:t xml:space="preserve">ਖੋਜ ਭਰੋਸੇਯੋਗ ਅਤੇ ਸਹੀ ਹੋਣ ਲਈ ਤੁਹਾਡੀ ਜਾਣਕਾਰੀ ਨੂੰ ਖਾਸ ਤਰੀਕਿਆਂ ਨਾਲ। ਜੇਕਰ ਤੁਸੀਂ ਅਧਿਐਨ ਤੋਂ ਪਿੱਛੇ ਹਟ ਜਾਂਦੇ ਹੋ, ਤਾਂ ਅਸੀਂ ਤੁਹਾਡੇ ਬਾਰੇ ਉਹ ਜਾਣਕਾਰੀ ਰੱਖਾਂਗੇ ਜੋ ਅਸੀਂ ਪਹਿਲਾਂ ਹੀ ਪ੍ਰਾਪਤ ਕਰ ਚੁੱਕੇ ਹਾਂ। ਤੁਹਾਡੇ ਅਧਿਕਾਰਾਂ ਦੀ ਰਾਖੀ ਲਈ, ਅਸੀਂ ਸੰਭਵ ਤੌਰ 'ਤੇ ਘੱਟੋ-ਘੱਟ ਨਿੱਜੀ ਜਾਣਕਾਰੀ ਦੀ ਵਰਤੋਂ ਕਰਾਂਗੇ। ਜੇਕਰ ਤੁਸੀਂ ਇਸ ਬਾਰੇ ਸ਼ਿਕਾਇਤ ਕਰਨਾ ਚਾਹੁੰਦੇ ਹੋ ਕਿ ਅਸੀਂ ਤੁਹਾਡੇ ਨਿੱਜੀ ਡੇਟਾ ਨੂੰ ਕਿਵੇਂ ਸੰਭਾਲਿਆ ਹੈ, ਤਾਂ ਤੁਸੀਂ ਸਾਡੇ ਡੇਟਾ ਪ੍ਰੋਟੈਕਸ਼ਨ ਅਫਸਰ ( datapro@kent.ac.uk ) ਨਾਲ ਸੰਪਰਕ ਕਰ ਸਕਦੇ ਹੋ, ਫਾਰਮ ਔਨਲਾਈਨ ਭਰ ਕੇ ਜਾਂ ਸੂਚਨਾ ਅਨੁਪਾਲਨ, ਰੂਮ P1.03 ਡਾਰਵਿਨ ਨੂੰ ਲਿਖ ਕੇ। College, University of Kent, Canterbury CT2 7NY, ਜੋ ਮਾਮਲੇ ਦੀ ਜਾਂਚ ਕਰਨਗੇ। ਜੇਕਰ ਤੁਸੀਂ ਸਾਡੇ ਜਵਾਬ ਤੋਂ ਸੰਤੁਸ਼ਟ ਨਹੀਂ ਹੋ ਜਾਂ ਵਿਸ਼ਵਾਸ ਕਰਦੇ ਹੋ, ਤਾਂ ਅਸੀਂ ਤੁਹਾਡੇ ਨਿੱਜੀ ਡੇਟਾ ਨੂੰ ਗੈਰ-ਕਾਨੂੰਨੀ ਤਰੀਕੇ ਨਾਲ ਪ੍ਰੋਸੈਸ ਕਰ ਰਹੇ ਹਾਂ, ਤੁਸੀਂ ਸੂਚਨਾ ਕਮਿਸ਼ਨਰ ਦਫ਼ਤਰ (ICO) ਨੂੰ ਸ਼ਿਕਾਇਤ ਕਰ ਸਕਦੇ </w:t>
      </w:r>
      <w:proofErr w:type="spellStart"/>
      <w:r w:rsidRPr="0027400E">
        <w:t>ਹੋ</w:t>
      </w:r>
      <w:proofErr w:type="spellEnd"/>
      <w:r w:rsidRPr="0027400E">
        <w:t>।</w:t>
      </w:r>
    </w:p>
    <w:sectPr w:rsidR="00347693" w:rsidRPr="00347693" w:rsidSect="0033741A">
      <w:headerReference w:type="default" r:id="rId7"/>
      <w:footerReference w:type="default" r:id="rId8"/>
      <w:pgSz w:w="11906" w:h="16838"/>
      <w:pgMar w:top="1440" w:right="1440" w:bottom="1440" w:left="1440" w:header="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F5E0" w14:textId="77777777" w:rsidR="003A4EA2" w:rsidRDefault="003A4EA2">
      <w:pPr>
        <w:spacing w:after="0" w:line="240" w:lineRule="auto"/>
      </w:pPr>
      <w:r>
        <w:separator/>
      </w:r>
    </w:p>
  </w:endnote>
  <w:endnote w:type="continuationSeparator" w:id="0">
    <w:p w14:paraId="58094CE0" w14:textId="77777777" w:rsidR="003A4EA2" w:rsidRDefault="003A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18744A" w14:paraId="69E8B4B3" w14:textId="77777777" w:rsidTr="5A18744A">
      <w:trPr>
        <w:trHeight w:val="300"/>
      </w:trPr>
      <w:tc>
        <w:tcPr>
          <w:tcW w:w="3005" w:type="dxa"/>
        </w:tcPr>
        <w:p w14:paraId="72B143B1" w14:textId="77777777" w:rsidR="5A18744A" w:rsidRDefault="5A18744A" w:rsidP="5A18744A">
          <w:pPr>
            <w:pStyle w:val="Header"/>
            <w:ind w:left="-115"/>
          </w:pPr>
        </w:p>
      </w:tc>
      <w:tc>
        <w:tcPr>
          <w:tcW w:w="3005" w:type="dxa"/>
        </w:tcPr>
        <w:p w14:paraId="157EC1A2" w14:textId="77777777" w:rsidR="5A18744A" w:rsidRDefault="5A18744A" w:rsidP="5A18744A">
          <w:pPr>
            <w:pStyle w:val="Header"/>
            <w:jc w:val="center"/>
          </w:pPr>
        </w:p>
      </w:tc>
      <w:tc>
        <w:tcPr>
          <w:tcW w:w="3005" w:type="dxa"/>
        </w:tcPr>
        <w:p w14:paraId="3AD71FB8" w14:textId="77777777" w:rsidR="5A18744A" w:rsidRDefault="5A18744A" w:rsidP="5A18744A">
          <w:pPr>
            <w:pStyle w:val="Header"/>
            <w:ind w:right="-115"/>
            <w:jc w:val="right"/>
          </w:pPr>
        </w:p>
      </w:tc>
    </w:tr>
  </w:tbl>
  <w:p w14:paraId="1F693595" w14:textId="77777777" w:rsidR="00764F69" w:rsidRDefault="00184056" w:rsidP="00184056">
    <w:pPr>
      <w:pStyle w:val="Footer"/>
      <w:jc w:val="right"/>
      <w:rPr>
        <w:sz w:val="20"/>
        <w:szCs w:val="20"/>
      </w:rPr>
    </w:pPr>
    <w:r w:rsidRPr="00184056">
      <w:rPr>
        <w:sz w:val="20"/>
        <w:szCs w:val="20"/>
      </w:rPr>
      <w:t>ਕੈਂਟ ਦੇ ਸਿੱਖ ਭਾਈਚਾਰਿਆਂ ਵਿੱਚ ਮਾਨਸਿਕ ਸਿਹਤ ਬਾਰੇ ਆਡੀਓ-ਵਿਜ਼ੁਅਲ ਰੂਪ ਧਾਰਨਾਵਾਂ ਅਤੇ ਸਮਝ:</w:t>
    </w:r>
  </w:p>
  <w:p w14:paraId="223966F4" w14:textId="1E569C5E" w:rsidR="5A18744A" w:rsidRPr="00184056" w:rsidRDefault="00764F69" w:rsidP="00184056">
    <w:pPr>
      <w:pStyle w:val="Footer"/>
      <w:jc w:val="right"/>
      <w:rPr>
        <w:sz w:val="20"/>
        <w:szCs w:val="20"/>
      </w:rPr>
    </w:pPr>
    <w:r w:rsidRPr="00764F69">
      <w:rPr>
        <w:sz w:val="20"/>
        <w:szCs w:val="20"/>
      </w:rPr>
      <w:t xml:space="preserve">ਇੱਕ ਐਥਨੋਗਰਾਫਿਕ </w:t>
    </w:r>
    <w:proofErr w:type="spellStart"/>
    <w:r w:rsidRPr="00764F69">
      <w:rPr>
        <w:sz w:val="20"/>
        <w:szCs w:val="20"/>
      </w:rPr>
      <w:t>ਅਧਿਐਨ</w:t>
    </w:r>
    <w:proofErr w:type="spellEnd"/>
    <w:r w:rsidRPr="00764F69">
      <w:rPr>
        <w:sz w:val="20"/>
        <w:szCs w:val="20"/>
      </w:rPr>
      <w:t xml:space="preserve"> (PUCHNA – </w:t>
    </w:r>
    <w:proofErr w:type="spellStart"/>
    <w:r w:rsidRPr="00764F69">
      <w:rPr>
        <w:sz w:val="20"/>
        <w:szCs w:val="20"/>
      </w:rPr>
      <w:t>ਪੁੱਛਣਾ</w:t>
    </w:r>
    <w:proofErr w:type="spellEnd"/>
    <w:r w:rsidRPr="00764F69">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93DB" w14:textId="77777777" w:rsidR="003A4EA2" w:rsidRDefault="003A4EA2">
      <w:pPr>
        <w:spacing w:after="0" w:line="240" w:lineRule="auto"/>
      </w:pPr>
      <w:r>
        <w:separator/>
      </w:r>
    </w:p>
  </w:footnote>
  <w:footnote w:type="continuationSeparator" w:id="0">
    <w:p w14:paraId="5A9A4897" w14:textId="77777777" w:rsidR="003A4EA2" w:rsidRDefault="003A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FD1D" w14:textId="3CC7EE40" w:rsidR="5A18744A" w:rsidRDefault="0033741A" w:rsidP="00764F69">
    <w:pPr>
      <w:pStyle w:val="Header"/>
    </w:pPr>
    <w:r>
      <w:ptab w:relativeTo="margin" w:alignment="center" w:leader="none"/>
    </w:r>
    <w:r w:rsidR="5A18744A">
      <w:br/>
    </w:r>
    <w:r w:rsidR="00E14FFA">
      <w:t xml:space="preserve">                   </w:t>
    </w:r>
    <w:r w:rsidR="00764F69">
      <w:t xml:space="preserve"> </w:t>
    </w:r>
    <w:r w:rsidR="00764F69">
      <w:rPr>
        <w:noProof/>
      </w:rPr>
      <w:drawing>
        <wp:inline distT="0" distB="0" distL="0" distR="0" wp14:anchorId="1580A0C0" wp14:editId="02A3AAB0">
          <wp:extent cx="948563" cy="590550"/>
          <wp:effectExtent l="0" t="0" r="0" b="0"/>
          <wp:docPr id="706788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41191" name="Picture 1877441191"/>
                  <pic:cNvPicPr/>
                </pic:nvPicPr>
                <pic:blipFill>
                  <a:blip r:embed="rId1">
                    <a:extLst>
                      <a:ext uri="{28A0092B-C50C-407E-A947-70E740481C1C}">
                        <a14:useLocalDpi xmlns:a14="http://schemas.microsoft.com/office/drawing/2010/main" val="0"/>
                      </a:ext>
                    </a:extLst>
                  </a:blip>
                  <a:stretch>
                    <a:fillRect/>
                  </a:stretch>
                </pic:blipFill>
                <pic:spPr>
                  <a:xfrm>
                    <a:off x="0" y="0"/>
                    <a:ext cx="954941" cy="594521"/>
                  </a:xfrm>
                  <a:prstGeom prst="rect">
                    <a:avLst/>
                  </a:prstGeom>
                </pic:spPr>
              </pic:pic>
            </a:graphicData>
          </a:graphic>
        </wp:inline>
      </w:drawing>
    </w:r>
    <w:r w:rsidR="00764F69">
      <w:rPr>
        <w:noProof/>
      </w:rPr>
      <w:drawing>
        <wp:inline distT="0" distB="0" distL="0" distR="0" wp14:anchorId="5BD7D99C" wp14:editId="02C40DF2">
          <wp:extent cx="1006061" cy="541020"/>
          <wp:effectExtent l="0" t="0" r="3810" b="0"/>
          <wp:docPr id="10326280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14272" name="Picture 782014272"/>
                  <pic:cNvPicPr/>
                </pic:nvPicPr>
                <pic:blipFill>
                  <a:blip r:embed="rId2">
                    <a:extLst>
                      <a:ext uri="{28A0092B-C50C-407E-A947-70E740481C1C}">
                        <a14:useLocalDpi xmlns:a14="http://schemas.microsoft.com/office/drawing/2010/main" val="0"/>
                      </a:ext>
                    </a:extLst>
                  </a:blip>
                  <a:stretch>
                    <a:fillRect/>
                  </a:stretch>
                </pic:blipFill>
                <pic:spPr>
                  <a:xfrm>
                    <a:off x="0" y="0"/>
                    <a:ext cx="1037051" cy="557685"/>
                  </a:xfrm>
                  <a:prstGeom prst="rect">
                    <a:avLst/>
                  </a:prstGeom>
                </pic:spPr>
              </pic:pic>
            </a:graphicData>
          </a:graphic>
        </wp:inline>
      </w:drawing>
    </w:r>
    <w:r w:rsidR="00764F69">
      <w:rPr>
        <w:noProof/>
      </w:rPr>
      <w:drawing>
        <wp:inline distT="0" distB="0" distL="0" distR="0" wp14:anchorId="36579FFB" wp14:editId="5AA13A53">
          <wp:extent cx="648534" cy="754058"/>
          <wp:effectExtent l="0" t="0" r="0" b="0"/>
          <wp:docPr id="228692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00112" name="Picture 1459000112"/>
                  <pic:cNvPicPr/>
                </pic:nvPicPr>
                <pic:blipFill>
                  <a:blip r:embed="rId3">
                    <a:extLst>
                      <a:ext uri="{28A0092B-C50C-407E-A947-70E740481C1C}">
                        <a14:useLocalDpi xmlns:a14="http://schemas.microsoft.com/office/drawing/2010/main" val="0"/>
                      </a:ext>
                    </a:extLst>
                  </a:blip>
                  <a:stretch>
                    <a:fillRect/>
                  </a:stretch>
                </pic:blipFill>
                <pic:spPr>
                  <a:xfrm>
                    <a:off x="0" y="0"/>
                    <a:ext cx="671937" cy="781269"/>
                  </a:xfrm>
                  <a:prstGeom prst="rect">
                    <a:avLst/>
                  </a:prstGeom>
                </pic:spPr>
              </pic:pic>
            </a:graphicData>
          </a:graphic>
        </wp:inline>
      </w:drawing>
    </w:r>
    <w:r w:rsidR="00764F69">
      <w:rPr>
        <w:noProof/>
      </w:rPr>
      <w:drawing>
        <wp:inline distT="0" distB="0" distL="0" distR="0" wp14:anchorId="76476056" wp14:editId="2B47A972">
          <wp:extent cx="2178953" cy="381807"/>
          <wp:effectExtent l="0" t="0" r="0" b="0"/>
          <wp:docPr id="20042973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77323" name="Picture 1676177323"/>
                  <pic:cNvPicPr/>
                </pic:nvPicPr>
                <pic:blipFill>
                  <a:blip r:embed="rId4">
                    <a:extLst>
                      <a:ext uri="{28A0092B-C50C-407E-A947-70E740481C1C}">
                        <a14:useLocalDpi xmlns:a14="http://schemas.microsoft.com/office/drawing/2010/main" val="0"/>
                      </a:ext>
                    </a:extLst>
                  </a:blip>
                  <a:stretch>
                    <a:fillRect/>
                  </a:stretch>
                </pic:blipFill>
                <pic:spPr>
                  <a:xfrm>
                    <a:off x="0" y="0"/>
                    <a:ext cx="2237527" cy="392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E188E"/>
    <w:multiLevelType w:val="hybridMultilevel"/>
    <w:tmpl w:val="6330989C"/>
    <w:lvl w:ilvl="0" w:tplc="39586A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66900"/>
    <w:multiLevelType w:val="hybridMultilevel"/>
    <w:tmpl w:val="28A0E9CA"/>
    <w:lvl w:ilvl="0" w:tplc="17BAC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D4703"/>
    <w:multiLevelType w:val="hybridMultilevel"/>
    <w:tmpl w:val="EF9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425AB"/>
    <w:multiLevelType w:val="hybridMultilevel"/>
    <w:tmpl w:val="AE8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94085">
    <w:abstractNumId w:val="1"/>
  </w:num>
  <w:num w:numId="2" w16cid:durableId="578060165">
    <w:abstractNumId w:val="2"/>
  </w:num>
  <w:num w:numId="3" w16cid:durableId="1984653692">
    <w:abstractNumId w:val="3"/>
  </w:num>
  <w:num w:numId="4" w16cid:durableId="59490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Mjc3NDUyMjY2NTVX0lEKTi0uzszPAykwrAUAJsCkBiwAAAA="/>
  </w:docVars>
  <w:rsids>
    <w:rsidRoot w:val="00347693"/>
    <w:rsid w:val="000131DF"/>
    <w:rsid w:val="000D7AB7"/>
    <w:rsid w:val="00184056"/>
    <w:rsid w:val="001D61D6"/>
    <w:rsid w:val="00265B6C"/>
    <w:rsid w:val="0027400E"/>
    <w:rsid w:val="00306623"/>
    <w:rsid w:val="0033741A"/>
    <w:rsid w:val="00347693"/>
    <w:rsid w:val="00374A27"/>
    <w:rsid w:val="00375AA0"/>
    <w:rsid w:val="003A4EA2"/>
    <w:rsid w:val="003D0BF6"/>
    <w:rsid w:val="0048453C"/>
    <w:rsid w:val="004C32C6"/>
    <w:rsid w:val="00581287"/>
    <w:rsid w:val="005A2DB3"/>
    <w:rsid w:val="00650E9F"/>
    <w:rsid w:val="00660A5E"/>
    <w:rsid w:val="006E5D94"/>
    <w:rsid w:val="00764F69"/>
    <w:rsid w:val="00774E94"/>
    <w:rsid w:val="007E5893"/>
    <w:rsid w:val="00950DB2"/>
    <w:rsid w:val="009B366D"/>
    <w:rsid w:val="00A3208A"/>
    <w:rsid w:val="00A63461"/>
    <w:rsid w:val="00E14FFA"/>
    <w:rsid w:val="00EF51F1"/>
    <w:rsid w:val="0427DBC9"/>
    <w:rsid w:val="042C9073"/>
    <w:rsid w:val="0E948761"/>
    <w:rsid w:val="1FF4ABF8"/>
    <w:rsid w:val="22B1A6A5"/>
    <w:rsid w:val="2F05D1F8"/>
    <w:rsid w:val="30795E20"/>
    <w:rsid w:val="46C64C91"/>
    <w:rsid w:val="5A18744A"/>
    <w:rsid w:val="66719C0C"/>
    <w:rsid w:val="6E1D008F"/>
    <w:rsid w:val="6E63AC41"/>
    <w:rsid w:val="6E982F0A"/>
    <w:rsid w:val="76B64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AE2D"/>
  <w15:chartTrackingRefBased/>
  <w15:docId w15:val="{9680E0FE-1E85-4B9B-ACA1-B426FA43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693"/>
    <w:rPr>
      <w:color w:val="0563C1" w:themeColor="hyperlink"/>
      <w:u w:val="single"/>
    </w:rPr>
  </w:style>
  <w:style w:type="character" w:styleId="UnresolvedMention">
    <w:name w:val="Unresolved Mention"/>
    <w:basedOn w:val="DefaultParagraphFont"/>
    <w:uiPriority w:val="99"/>
    <w:semiHidden/>
    <w:unhideWhenUsed/>
    <w:rsid w:val="00347693"/>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374A27"/>
    <w:pPr>
      <w:ind w:left="720"/>
      <w:contextualSpacing/>
    </w:pPr>
  </w:style>
  <w:style w:type="paragraph" w:customStyle="1" w:styleId="paragraph">
    <w:name w:val="paragraph"/>
    <w:basedOn w:val="Normal"/>
    <w:rsid w:val="005A2D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A2DB3"/>
  </w:style>
  <w:style w:type="character" w:customStyle="1" w:styleId="eop">
    <w:name w:val="eop"/>
    <w:basedOn w:val="DefaultParagraphFont"/>
    <w:rsid w:val="005A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278">
      <w:bodyDiv w:val="1"/>
      <w:marLeft w:val="0"/>
      <w:marRight w:val="0"/>
      <w:marTop w:val="0"/>
      <w:marBottom w:val="0"/>
      <w:divBdr>
        <w:top w:val="none" w:sz="0" w:space="0" w:color="auto"/>
        <w:left w:val="none" w:sz="0" w:space="0" w:color="auto"/>
        <w:bottom w:val="none" w:sz="0" w:space="0" w:color="auto"/>
        <w:right w:val="none" w:sz="0" w:space="0" w:color="auto"/>
      </w:divBdr>
    </w:div>
    <w:div w:id="538706222">
      <w:bodyDiv w:val="1"/>
      <w:marLeft w:val="0"/>
      <w:marRight w:val="0"/>
      <w:marTop w:val="0"/>
      <w:marBottom w:val="0"/>
      <w:divBdr>
        <w:top w:val="none" w:sz="0" w:space="0" w:color="auto"/>
        <w:left w:val="none" w:sz="0" w:space="0" w:color="auto"/>
        <w:bottom w:val="none" w:sz="0" w:space="0" w:color="auto"/>
        <w:right w:val="none" w:sz="0" w:space="0" w:color="auto"/>
      </w:divBdr>
      <w:divsChild>
        <w:div w:id="1346402186">
          <w:marLeft w:val="0"/>
          <w:marRight w:val="0"/>
          <w:marTop w:val="0"/>
          <w:marBottom w:val="0"/>
          <w:divBdr>
            <w:top w:val="none" w:sz="0" w:space="0" w:color="auto"/>
            <w:left w:val="none" w:sz="0" w:space="0" w:color="auto"/>
            <w:bottom w:val="none" w:sz="0" w:space="0" w:color="auto"/>
            <w:right w:val="none" w:sz="0" w:space="0" w:color="auto"/>
          </w:divBdr>
        </w:div>
        <w:div w:id="276497336">
          <w:marLeft w:val="0"/>
          <w:marRight w:val="0"/>
          <w:marTop w:val="0"/>
          <w:marBottom w:val="0"/>
          <w:divBdr>
            <w:top w:val="none" w:sz="0" w:space="0" w:color="auto"/>
            <w:left w:val="none" w:sz="0" w:space="0" w:color="auto"/>
            <w:bottom w:val="none" w:sz="0" w:space="0" w:color="auto"/>
            <w:right w:val="none" w:sz="0" w:space="0" w:color="auto"/>
          </w:divBdr>
        </w:div>
      </w:divsChild>
    </w:div>
    <w:div w:id="1449354853">
      <w:bodyDiv w:val="1"/>
      <w:marLeft w:val="0"/>
      <w:marRight w:val="0"/>
      <w:marTop w:val="0"/>
      <w:marBottom w:val="0"/>
      <w:divBdr>
        <w:top w:val="none" w:sz="0" w:space="0" w:color="auto"/>
        <w:left w:val="none" w:sz="0" w:space="0" w:color="auto"/>
        <w:bottom w:val="none" w:sz="0" w:space="0" w:color="auto"/>
        <w:right w:val="none" w:sz="0" w:space="0" w:color="auto"/>
      </w:divBdr>
    </w:div>
    <w:div w:id="1688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Price</dc:creator>
  <cp:keywords/>
  <dc:description/>
  <cp:lastModifiedBy>Aman Rattan</cp:lastModifiedBy>
  <cp:revision>2</cp:revision>
  <cp:lastPrinted>2023-12-01T11:14:00Z</cp:lastPrinted>
  <dcterms:created xsi:type="dcterms:W3CDTF">2024-02-21T11:45:00Z</dcterms:created>
  <dcterms:modified xsi:type="dcterms:W3CDTF">2024-02-21T11:45:00Z</dcterms:modified>
</cp:coreProperties>
</file>