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5CB5F" w14:textId="77777777" w:rsidR="001F48DF" w:rsidRPr="002F7FFB" w:rsidRDefault="001F48DF" w:rsidP="0068113D">
      <w:pPr>
        <w:spacing w:after="0" w:line="240" w:lineRule="auto"/>
        <w:jc w:val="center"/>
        <w:rPr>
          <w:rFonts w:ascii="Times New Roman" w:hAnsi="Times New Roman" w:cs="Times New Roman"/>
          <w:b/>
          <w:bCs/>
          <w:sz w:val="24"/>
          <w:szCs w:val="24"/>
        </w:rPr>
      </w:pPr>
      <w:r w:rsidRPr="002F7FFB">
        <w:rPr>
          <w:rFonts w:ascii="Times New Roman" w:hAnsi="Times New Roman" w:cs="Times New Roman"/>
          <w:b/>
          <w:bCs/>
          <w:sz w:val="24"/>
          <w:szCs w:val="24"/>
        </w:rPr>
        <w:t>STATE OF MICHIGAN</w:t>
      </w:r>
    </w:p>
    <w:p w14:paraId="05C7BA61" w14:textId="77777777" w:rsidR="001F48DF" w:rsidRPr="002F7FFB" w:rsidRDefault="001F48DF" w:rsidP="0068113D">
      <w:pPr>
        <w:spacing w:after="0" w:line="240" w:lineRule="auto"/>
        <w:jc w:val="center"/>
        <w:rPr>
          <w:rFonts w:ascii="Times New Roman" w:hAnsi="Times New Roman" w:cs="Times New Roman"/>
          <w:sz w:val="24"/>
          <w:szCs w:val="24"/>
        </w:rPr>
      </w:pPr>
      <w:r w:rsidRPr="002F7FFB">
        <w:rPr>
          <w:rFonts w:ascii="Times New Roman" w:hAnsi="Times New Roman" w:cs="Times New Roman"/>
          <w:b/>
          <w:bCs/>
          <w:sz w:val="24"/>
          <w:szCs w:val="24"/>
        </w:rPr>
        <w:br/>
      </w:r>
      <w:r>
        <w:rPr>
          <w:rFonts w:ascii="Times New Roman" w:hAnsi="Times New Roman" w:cs="Times New Roman"/>
          <w:b/>
          <w:bCs/>
          <w:sz w:val="24"/>
          <w:szCs w:val="24"/>
        </w:rPr>
        <w:t>IN THE 3</w:t>
      </w:r>
      <w:r w:rsidRPr="00906C53">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CIRCUIT IN WAYNE COUNTY COURT</w:t>
      </w:r>
    </w:p>
    <w:p w14:paraId="5A45DDEC" w14:textId="77777777" w:rsidR="001F48DF" w:rsidRPr="002F7FFB" w:rsidRDefault="001F48DF" w:rsidP="0068113D">
      <w:pPr>
        <w:autoSpaceDE w:val="0"/>
        <w:autoSpaceDN w:val="0"/>
        <w:adjustRightInd w:val="0"/>
        <w:spacing w:after="0" w:line="240" w:lineRule="auto"/>
        <w:rPr>
          <w:rFonts w:ascii="Times New Roman" w:hAnsi="Times New Roman" w:cs="Times New Roman"/>
          <w:sz w:val="24"/>
          <w:szCs w:val="24"/>
        </w:rPr>
      </w:pPr>
    </w:p>
    <w:p w14:paraId="7F9FED5C" w14:textId="5DEC26CD" w:rsidR="001F48DF" w:rsidRPr="002F7FFB" w:rsidRDefault="001F48DF" w:rsidP="0068113D">
      <w:pPr>
        <w:autoSpaceDE w:val="0"/>
        <w:autoSpaceDN w:val="0"/>
        <w:adjustRightInd w:val="0"/>
        <w:spacing w:after="0" w:line="240" w:lineRule="auto"/>
        <w:rPr>
          <w:rFonts w:ascii="Times New Roman" w:hAnsi="Times New Roman" w:cs="Times New Roman"/>
          <w:sz w:val="24"/>
          <w:szCs w:val="24"/>
        </w:rPr>
      </w:pPr>
    </w:p>
    <w:p w14:paraId="3561D656" w14:textId="60145C51" w:rsidR="001F48DF" w:rsidRDefault="00FF11B6" w:rsidP="0068113D">
      <w:pPr>
        <w:autoSpaceDE w:val="0"/>
        <w:autoSpaceDN w:val="0"/>
        <w:adjustRightInd w:val="0"/>
        <w:spacing w:after="0" w:line="240" w:lineRule="auto"/>
        <w:rPr>
          <w:rFonts w:ascii="Times New Roman" w:hAnsi="Times New Roman" w:cs="Times New Roman"/>
          <w:sz w:val="24"/>
          <w:szCs w:val="24"/>
        </w:rPr>
      </w:pPr>
      <w:r w:rsidRPr="009E4A71">
        <w:rPr>
          <w:rFonts w:ascii="Times New Roman" w:hAnsi="Times New Roman" w:cs="Times New Roman"/>
          <w:sz w:val="24"/>
          <w:szCs w:val="24"/>
        </w:rPr>
        <w:t xml:space="preserve">National Collegiate Student Loan Trust </w:t>
      </w:r>
      <w:r>
        <w:rPr>
          <w:rFonts w:ascii="Times New Roman" w:hAnsi="Times New Roman" w:cs="Times New Roman"/>
          <w:sz w:val="24"/>
          <w:szCs w:val="24"/>
        </w:rPr>
        <w:t>2007-4</w:t>
      </w:r>
    </w:p>
    <w:p w14:paraId="08267FF9" w14:textId="77777777" w:rsidR="00FF11B6" w:rsidRPr="002F7FFB" w:rsidRDefault="00FF11B6" w:rsidP="0068113D">
      <w:pPr>
        <w:autoSpaceDE w:val="0"/>
        <w:autoSpaceDN w:val="0"/>
        <w:adjustRightInd w:val="0"/>
        <w:spacing w:after="0" w:line="240" w:lineRule="auto"/>
        <w:rPr>
          <w:rFonts w:ascii="Times New Roman" w:hAnsi="Times New Roman" w:cs="Times New Roman"/>
          <w:sz w:val="24"/>
          <w:szCs w:val="24"/>
        </w:rPr>
      </w:pPr>
    </w:p>
    <w:p w14:paraId="05687B16" w14:textId="47997D75" w:rsidR="001F48DF" w:rsidRPr="002F7FFB" w:rsidRDefault="001F48DF" w:rsidP="0068113D">
      <w:pPr>
        <w:autoSpaceDE w:val="0"/>
        <w:autoSpaceDN w:val="0"/>
        <w:adjustRightInd w:val="0"/>
        <w:spacing w:after="0" w:line="240" w:lineRule="auto"/>
        <w:rPr>
          <w:rFonts w:ascii="Times New Roman" w:hAnsi="Times New Roman" w:cs="Times New Roman"/>
          <w:sz w:val="24"/>
          <w:szCs w:val="24"/>
        </w:rPr>
      </w:pPr>
      <w:r w:rsidRPr="002F7FFB">
        <w:rPr>
          <w:rFonts w:ascii="Times New Roman" w:hAnsi="Times New Roman" w:cs="Times New Roman"/>
          <w:sz w:val="24"/>
          <w:szCs w:val="24"/>
        </w:rPr>
        <w:tab/>
        <w:t>Plaintiff</w:t>
      </w:r>
      <w:r>
        <w:rPr>
          <w:rFonts w:ascii="Times New Roman" w:hAnsi="Times New Roman" w:cs="Times New Roman"/>
          <w:sz w:val="24"/>
          <w:szCs w:val="24"/>
        </w:rPr>
        <w:t xml:space="preserve">/Counter-Defendant </w:t>
      </w:r>
      <w:r w:rsidRPr="002F7FFB">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t>Case No. 1</w:t>
      </w:r>
      <w:r>
        <w:rPr>
          <w:rFonts w:ascii="Times New Roman" w:hAnsi="Times New Roman" w:cs="Times New Roman"/>
          <w:sz w:val="24"/>
          <w:szCs w:val="24"/>
        </w:rPr>
        <w:t>8—</w:t>
      </w:r>
    </w:p>
    <w:p w14:paraId="7566B15C" w14:textId="34507C0A" w:rsidR="001F48DF" w:rsidRPr="002F7FFB" w:rsidRDefault="001F48DF" w:rsidP="00E01028">
      <w:pPr>
        <w:tabs>
          <w:tab w:val="left" w:pos="-1440"/>
        </w:tabs>
        <w:autoSpaceDE w:val="0"/>
        <w:autoSpaceDN w:val="0"/>
        <w:adjustRightInd w:val="0"/>
        <w:spacing w:after="0" w:line="240" w:lineRule="auto"/>
        <w:rPr>
          <w:rFonts w:ascii="Times New Roman" w:hAnsi="Times New Roman" w:cs="Times New Roman"/>
          <w:sz w:val="24"/>
          <w:szCs w:val="24"/>
        </w:rPr>
      </w:pPr>
      <w:r w:rsidRPr="002F7FFB">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HON. </w:t>
      </w:r>
    </w:p>
    <w:p w14:paraId="7FAF0B02" w14:textId="77777777" w:rsidR="001F48DF" w:rsidRPr="002F7FFB" w:rsidRDefault="001F48DF" w:rsidP="0068113D">
      <w:pPr>
        <w:autoSpaceDE w:val="0"/>
        <w:autoSpaceDN w:val="0"/>
        <w:adjustRightInd w:val="0"/>
        <w:spacing w:after="0" w:line="240" w:lineRule="auto"/>
        <w:rPr>
          <w:rFonts w:ascii="Times New Roman" w:hAnsi="Times New Roman" w:cs="Times New Roman"/>
          <w:sz w:val="24"/>
          <w:szCs w:val="24"/>
        </w:rPr>
      </w:pPr>
      <w:r w:rsidRPr="002F7FFB">
        <w:rPr>
          <w:rFonts w:ascii="Times New Roman" w:hAnsi="Times New Roman" w:cs="Times New Roman"/>
          <w:sz w:val="24"/>
          <w:szCs w:val="24"/>
        </w:rPr>
        <w:t>-vs-</w:t>
      </w:r>
      <w:r w:rsidRPr="002F7FFB">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r>
    </w:p>
    <w:p w14:paraId="2083BDAB" w14:textId="77777777" w:rsidR="00FF11B6" w:rsidRDefault="001F48DF" w:rsidP="0068113D">
      <w:pPr>
        <w:autoSpaceDE w:val="0"/>
        <w:autoSpaceDN w:val="0"/>
        <w:adjustRightInd w:val="0"/>
        <w:spacing w:after="0" w:line="240" w:lineRule="auto"/>
        <w:rPr>
          <w:rFonts w:ascii="Times New Roman" w:hAnsi="Times New Roman" w:cs="Times New Roman"/>
          <w:b/>
          <w:sz w:val="24"/>
          <w:szCs w:val="24"/>
        </w:rPr>
      </w:pPr>
      <w:r w:rsidRPr="002F7FFB">
        <w:rPr>
          <w:rFonts w:ascii="Times New Roman" w:hAnsi="Times New Roman" w:cs="Times New Roman"/>
          <w:sz w:val="24"/>
          <w:szCs w:val="24"/>
        </w:rPr>
        <w:tab/>
      </w:r>
      <w:r>
        <w:rPr>
          <w:rFonts w:ascii="Times New Roman" w:hAnsi="Times New Roman" w:cs="Times New Roman"/>
          <w:sz w:val="24"/>
          <w:szCs w:val="24"/>
        </w:rPr>
        <w:tab/>
      </w:r>
      <w:r w:rsidR="00FF11B6">
        <w:rPr>
          <w:rFonts w:ascii="Times New Roman" w:hAnsi="Times New Roman" w:cs="Times New Roman"/>
          <w:sz w:val="24"/>
          <w:szCs w:val="24"/>
        </w:rPr>
        <w:tab/>
      </w:r>
      <w:r w:rsidR="00FF11B6">
        <w:rPr>
          <w:rFonts w:ascii="Times New Roman" w:hAnsi="Times New Roman" w:cs="Times New Roman"/>
          <w:sz w:val="24"/>
          <w:szCs w:val="24"/>
        </w:rPr>
        <w:tab/>
      </w:r>
      <w:r w:rsidR="00FF11B6">
        <w:rPr>
          <w:rFonts w:ascii="Times New Roman" w:hAnsi="Times New Roman" w:cs="Times New Roman"/>
          <w:sz w:val="24"/>
          <w:szCs w:val="24"/>
        </w:rPr>
        <w:tab/>
      </w:r>
      <w:r>
        <w:rPr>
          <w:rFonts w:ascii="Times New Roman" w:hAnsi="Times New Roman" w:cs="Times New Roman"/>
          <w:sz w:val="24"/>
          <w:szCs w:val="24"/>
        </w:rPr>
        <w:tab/>
      </w:r>
      <w:r w:rsidR="00E01028">
        <w:rPr>
          <w:rFonts w:ascii="Times New Roman" w:hAnsi="Times New Roman" w:cs="Times New Roman"/>
          <w:b/>
          <w:sz w:val="24"/>
          <w:szCs w:val="24"/>
        </w:rPr>
        <w:t xml:space="preserve">AMENDED MOTION AND </w:t>
      </w:r>
    </w:p>
    <w:p w14:paraId="79463DD7" w14:textId="5FA6E3F3" w:rsidR="001F48DF" w:rsidRPr="0043089F" w:rsidRDefault="00E01028" w:rsidP="00FF11B6">
      <w:pPr>
        <w:autoSpaceDE w:val="0"/>
        <w:autoSpaceDN w:val="0"/>
        <w:adjustRightInd w:val="0"/>
        <w:spacing w:after="0" w:line="240" w:lineRule="auto"/>
        <w:ind w:left="3600" w:firstLine="720"/>
        <w:rPr>
          <w:rFonts w:ascii="Times New Roman" w:hAnsi="Times New Roman" w:cs="Times New Roman"/>
          <w:b/>
          <w:sz w:val="24"/>
          <w:szCs w:val="24"/>
        </w:rPr>
      </w:pPr>
      <w:r>
        <w:rPr>
          <w:rFonts w:ascii="Times New Roman" w:hAnsi="Times New Roman" w:cs="Times New Roman"/>
          <w:b/>
          <w:sz w:val="24"/>
          <w:szCs w:val="24"/>
        </w:rPr>
        <w:t>RESPONSE TO SUMMARY MOTIONS</w:t>
      </w:r>
    </w:p>
    <w:p w14:paraId="44F3FD3E" w14:textId="55F36B4E" w:rsidR="001F48DF" w:rsidRPr="002F7FFB" w:rsidRDefault="00FF11B6" w:rsidP="006811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Mr and Mrs Debtor</w:t>
      </w:r>
      <w:r w:rsidR="001F48DF" w:rsidRPr="002F7FFB">
        <w:rPr>
          <w:rFonts w:ascii="Times New Roman" w:hAnsi="Times New Roman" w:cs="Times New Roman"/>
          <w:sz w:val="24"/>
          <w:szCs w:val="24"/>
        </w:rPr>
        <w:t>,</w:t>
      </w:r>
    </w:p>
    <w:p w14:paraId="5F470AE3" w14:textId="77777777" w:rsidR="001F48DF" w:rsidRPr="002F7FFB" w:rsidRDefault="001F48DF" w:rsidP="0068113D">
      <w:pPr>
        <w:autoSpaceDE w:val="0"/>
        <w:autoSpaceDN w:val="0"/>
        <w:adjustRightInd w:val="0"/>
        <w:spacing w:after="0" w:line="240" w:lineRule="auto"/>
        <w:rPr>
          <w:rFonts w:ascii="Times New Roman" w:hAnsi="Times New Roman" w:cs="Times New Roman"/>
          <w:sz w:val="24"/>
          <w:szCs w:val="24"/>
        </w:rPr>
      </w:pPr>
    </w:p>
    <w:p w14:paraId="43799EBA" w14:textId="77777777" w:rsidR="001F48DF" w:rsidRPr="002F7FFB" w:rsidRDefault="001F48DF" w:rsidP="0068113D">
      <w:pPr>
        <w:autoSpaceDE w:val="0"/>
        <w:autoSpaceDN w:val="0"/>
        <w:adjustRightInd w:val="0"/>
        <w:spacing w:after="0" w:line="240" w:lineRule="auto"/>
        <w:ind w:firstLine="720"/>
        <w:rPr>
          <w:rFonts w:ascii="Times New Roman" w:hAnsi="Times New Roman" w:cs="Times New Roman"/>
          <w:sz w:val="24"/>
          <w:szCs w:val="24"/>
        </w:rPr>
      </w:pPr>
      <w:r w:rsidRPr="002F7FFB">
        <w:rPr>
          <w:rFonts w:ascii="Times New Roman" w:hAnsi="Times New Roman" w:cs="Times New Roman"/>
          <w:sz w:val="24"/>
          <w:szCs w:val="24"/>
        </w:rPr>
        <w:t>Defendant</w:t>
      </w:r>
      <w:r>
        <w:rPr>
          <w:rFonts w:ascii="Times New Roman" w:hAnsi="Times New Roman" w:cs="Times New Roman"/>
          <w:sz w:val="24"/>
          <w:szCs w:val="24"/>
        </w:rPr>
        <w:t>/Counter-Plaintiff</w:t>
      </w:r>
      <w:r w:rsidRPr="002F7FFB">
        <w:rPr>
          <w:rFonts w:ascii="Times New Roman" w:hAnsi="Times New Roman" w:cs="Times New Roman"/>
          <w:sz w:val="24"/>
          <w:szCs w:val="24"/>
        </w:rPr>
        <w:t>.</w:t>
      </w:r>
    </w:p>
    <w:p w14:paraId="2BCB0D81" w14:textId="77777777" w:rsidR="001F48DF" w:rsidRPr="002F7FFB" w:rsidRDefault="001F48DF" w:rsidP="0068113D">
      <w:pPr>
        <w:autoSpaceDE w:val="0"/>
        <w:autoSpaceDN w:val="0"/>
        <w:adjustRightInd w:val="0"/>
        <w:spacing w:after="0" w:line="240" w:lineRule="auto"/>
        <w:rPr>
          <w:rFonts w:ascii="Times New Roman" w:hAnsi="Times New Roman" w:cs="Times New Roman"/>
          <w:sz w:val="24"/>
          <w:szCs w:val="24"/>
        </w:rPr>
      </w:pP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p>
    <w:p w14:paraId="27D1CFBA" w14:textId="21EEBDE1" w:rsidR="001F48DF" w:rsidRPr="002F7FFB" w:rsidRDefault="001F48DF" w:rsidP="0068113D">
      <w:pPr>
        <w:autoSpaceDE w:val="0"/>
        <w:autoSpaceDN w:val="0"/>
        <w:adjustRightInd w:val="0"/>
        <w:spacing w:after="0" w:line="240" w:lineRule="auto"/>
        <w:ind w:hanging="5040"/>
        <w:rPr>
          <w:rFonts w:ascii="Times New Roman" w:hAnsi="Times New Roman" w:cs="Times New Roman"/>
          <w:sz w:val="24"/>
          <w:szCs w:val="24"/>
        </w:rPr>
      </w:pPr>
      <w:r>
        <w:rPr>
          <w:rFonts w:ascii="Times New Roman" w:hAnsi="Times New Roman" w:cs="Times New Roman"/>
          <w:sz w:val="24"/>
          <w:szCs w:val="24"/>
        </w:rPr>
        <w:t xml:space="preserve">WELTMAN, WEINBERG AND </w:t>
      </w:r>
      <w:r w:rsidR="00E81FF7">
        <w:rPr>
          <w:rFonts w:ascii="Times New Roman" w:hAnsi="Times New Roman" w:cs="Times New Roman"/>
          <w:sz w:val="24"/>
          <w:szCs w:val="24"/>
        </w:rPr>
        <w:tab/>
        <w:t xml:space="preserve">WELTMAN, WEINBERG &amp; </w:t>
      </w:r>
      <w:r>
        <w:rPr>
          <w:rFonts w:ascii="Times New Roman" w:hAnsi="Times New Roman" w:cs="Times New Roman"/>
          <w:sz w:val="24"/>
          <w:szCs w:val="24"/>
        </w:rPr>
        <w:t>REIS, CO. LPA</w:t>
      </w:r>
      <w:r w:rsidRPr="002F7FFB">
        <w:rPr>
          <w:rFonts w:ascii="Times New Roman" w:hAnsi="Times New Roman" w:cs="Times New Roman"/>
          <w:sz w:val="24"/>
          <w:szCs w:val="24"/>
        </w:rPr>
        <w:tab/>
        <w:t>LAW OFFICES OF BRIAN PARKER, P.C.</w:t>
      </w:r>
    </w:p>
    <w:p w14:paraId="371ADF73" w14:textId="77777777" w:rsidR="001F48DF" w:rsidRPr="002F7FFB" w:rsidRDefault="001F48DF" w:rsidP="006811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JENNIFER T. DILLOW (P69855)</w:t>
      </w:r>
      <w:r w:rsidRPr="002F7FFB">
        <w:rPr>
          <w:rFonts w:ascii="Times New Roman" w:hAnsi="Times New Roman" w:cs="Times New Roman"/>
          <w:sz w:val="24"/>
          <w:szCs w:val="24"/>
        </w:rPr>
        <w:tab/>
      </w:r>
      <w:r w:rsidRPr="002F7FFB">
        <w:rPr>
          <w:rFonts w:ascii="Times New Roman" w:hAnsi="Times New Roman" w:cs="Times New Roman"/>
          <w:sz w:val="24"/>
          <w:szCs w:val="24"/>
        </w:rPr>
        <w:tab/>
      </w:r>
      <w:r>
        <w:rPr>
          <w:rFonts w:ascii="Times New Roman" w:hAnsi="Times New Roman" w:cs="Times New Roman"/>
          <w:sz w:val="24"/>
          <w:szCs w:val="24"/>
        </w:rPr>
        <w:tab/>
      </w:r>
      <w:r w:rsidRPr="002F7FFB">
        <w:rPr>
          <w:rFonts w:ascii="Times New Roman" w:hAnsi="Times New Roman" w:cs="Times New Roman"/>
          <w:sz w:val="24"/>
          <w:szCs w:val="24"/>
        </w:rPr>
        <w:t>BRIAN P. PARKER (P48617)</w:t>
      </w:r>
      <w:r w:rsidRPr="002F7FFB">
        <w:rPr>
          <w:rFonts w:ascii="Times New Roman" w:hAnsi="Times New Roman" w:cs="Times New Roman"/>
          <w:sz w:val="24"/>
          <w:szCs w:val="24"/>
        </w:rPr>
        <w:tab/>
      </w:r>
    </w:p>
    <w:p w14:paraId="1CFB0031" w14:textId="77777777" w:rsidR="001F48DF" w:rsidRPr="002F7FFB" w:rsidRDefault="001F48DF" w:rsidP="006811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Attorney for Plaintiff</w:t>
      </w:r>
      <w:r>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t>Attorney for Defendant</w:t>
      </w:r>
    </w:p>
    <w:p w14:paraId="6443213B" w14:textId="77777777" w:rsidR="001F48DF" w:rsidRPr="002F7FFB" w:rsidRDefault="001F48DF" w:rsidP="006811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2155 Butterfield Drive, Suite 200-S</w:t>
      </w:r>
      <w:r w:rsidRPr="002F7FFB">
        <w:rPr>
          <w:rFonts w:ascii="Times New Roman" w:hAnsi="Times New Roman" w:cs="Times New Roman"/>
          <w:sz w:val="24"/>
          <w:szCs w:val="24"/>
        </w:rPr>
        <w:tab/>
      </w:r>
      <w:r w:rsidRPr="002F7FFB">
        <w:rPr>
          <w:rFonts w:ascii="Times New Roman" w:hAnsi="Times New Roman" w:cs="Times New Roman"/>
          <w:sz w:val="24"/>
          <w:szCs w:val="24"/>
        </w:rPr>
        <w:tab/>
      </w:r>
      <w:r>
        <w:rPr>
          <w:rFonts w:ascii="Times New Roman" w:hAnsi="Times New Roman" w:cs="Times New Roman"/>
          <w:sz w:val="24"/>
          <w:szCs w:val="24"/>
        </w:rPr>
        <w:tab/>
        <w:t>4301 Orchard Lake Road, Ste. 180-208</w:t>
      </w:r>
    </w:p>
    <w:p w14:paraId="7E5EAE92" w14:textId="77777777" w:rsidR="001F48DF" w:rsidRPr="002F7FFB" w:rsidRDefault="001F48DF" w:rsidP="006811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Troy, MI 48084</w:t>
      </w:r>
      <w:r w:rsidRPr="002F7FFB">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West Bloomfield, MI 48323</w:t>
      </w:r>
    </w:p>
    <w:p w14:paraId="115C0496" w14:textId="77777777" w:rsidR="001F48DF" w:rsidRPr="002F7FFB" w:rsidRDefault="001F48DF" w:rsidP="006811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(248) 519-1700</w:t>
      </w:r>
      <w:r>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r>
      <w:r>
        <w:rPr>
          <w:rFonts w:ascii="Times New Roman" w:hAnsi="Times New Roman" w:cs="Times New Roman"/>
          <w:sz w:val="24"/>
          <w:szCs w:val="24"/>
        </w:rPr>
        <w:tab/>
        <w:t>(248) 342-9583</w:t>
      </w:r>
    </w:p>
    <w:p w14:paraId="1228B78D" w14:textId="77777777" w:rsidR="001F48DF" w:rsidRPr="002F7FFB" w:rsidRDefault="001F48DF" w:rsidP="006811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r>
      <w:r w:rsidRPr="002F7FFB">
        <w:rPr>
          <w:rFonts w:ascii="Times New Roman" w:hAnsi="Times New Roman" w:cs="Times New Roman"/>
          <w:sz w:val="24"/>
          <w:szCs w:val="24"/>
        </w:rPr>
        <w:tab/>
      </w:r>
      <w:hyperlink r:id="rId8" w:history="1">
        <w:r w:rsidRPr="002F7FFB">
          <w:rPr>
            <w:rFonts w:ascii="Times New Roman" w:hAnsi="Times New Roman" w:cs="Times New Roman"/>
            <w:color w:val="0000FF" w:themeColor="hyperlink"/>
            <w:sz w:val="24"/>
            <w:szCs w:val="24"/>
            <w:u w:val="single"/>
          </w:rPr>
          <w:t>Brianparker@collectionstopper.com</w:t>
        </w:r>
      </w:hyperlink>
    </w:p>
    <w:p w14:paraId="3F165385" w14:textId="77777777" w:rsidR="001F48DF" w:rsidRPr="002F7FFB" w:rsidRDefault="001F48DF" w:rsidP="0068113D">
      <w:pPr>
        <w:autoSpaceDE w:val="0"/>
        <w:autoSpaceDN w:val="0"/>
        <w:adjustRightInd w:val="0"/>
        <w:spacing w:after="0" w:line="240" w:lineRule="auto"/>
        <w:rPr>
          <w:rFonts w:ascii="Times New Roman" w:hAnsi="Times New Roman" w:cs="Times New Roman"/>
          <w:sz w:val="24"/>
          <w:szCs w:val="24"/>
          <w:u w:val="single"/>
        </w:rPr>
      </w:pPr>
      <w:r w:rsidRPr="002F7FFB">
        <w:rPr>
          <w:rFonts w:ascii="Times New Roman" w:hAnsi="Times New Roman" w:cs="Times New Roman"/>
          <w:sz w:val="24"/>
          <w:szCs w:val="24"/>
          <w:u w:val="single"/>
        </w:rPr>
        <w:t xml:space="preserve">       ________________</w:t>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r w:rsidRPr="002F7FFB">
        <w:rPr>
          <w:rFonts w:ascii="Times New Roman" w:hAnsi="Times New Roman" w:cs="Times New Roman"/>
          <w:sz w:val="24"/>
          <w:szCs w:val="24"/>
          <w:u w:val="single"/>
        </w:rPr>
        <w:tab/>
      </w:r>
    </w:p>
    <w:p w14:paraId="0624F7C4" w14:textId="77777777" w:rsidR="00FE4785" w:rsidRPr="009E4A71" w:rsidRDefault="00FE4785" w:rsidP="00FE4785">
      <w:pPr>
        <w:spacing w:after="0" w:line="240" w:lineRule="auto"/>
        <w:contextualSpacing/>
        <w:rPr>
          <w:rFonts w:ascii="Times New Roman" w:eastAsiaTheme="minorHAnsi" w:hAnsi="Times New Roman" w:cs="Times New Roman"/>
          <w:sz w:val="24"/>
          <w:szCs w:val="24"/>
        </w:rPr>
      </w:pPr>
    </w:p>
    <w:p w14:paraId="2EC64188" w14:textId="2E9FE8F7" w:rsidR="002D39A6" w:rsidRPr="009E4A71" w:rsidRDefault="002D39A6" w:rsidP="002D39A6">
      <w:pPr>
        <w:spacing w:after="0" w:line="240" w:lineRule="auto"/>
        <w:ind w:firstLine="720"/>
        <w:jc w:val="center"/>
        <w:rPr>
          <w:rFonts w:ascii="Times New Roman" w:hAnsi="Times New Roman" w:cs="Times New Roman"/>
          <w:b/>
          <w:sz w:val="24"/>
          <w:szCs w:val="24"/>
          <w:u w:val="single"/>
        </w:rPr>
      </w:pPr>
      <w:r w:rsidRPr="009E4A71">
        <w:rPr>
          <w:rFonts w:ascii="Times New Roman" w:hAnsi="Times New Roman" w:cs="Times New Roman"/>
          <w:b/>
          <w:sz w:val="24"/>
          <w:szCs w:val="24"/>
          <w:u w:val="single"/>
        </w:rPr>
        <w:t xml:space="preserve">BRIEF IN SUPPORT OF DEFENDANT’S </w:t>
      </w:r>
      <w:r w:rsidR="00E81FF7">
        <w:rPr>
          <w:rFonts w:ascii="Times New Roman" w:hAnsi="Times New Roman" w:cs="Times New Roman"/>
          <w:b/>
          <w:sz w:val="24"/>
          <w:szCs w:val="24"/>
          <w:u w:val="single"/>
        </w:rPr>
        <w:t xml:space="preserve">AMENDED </w:t>
      </w:r>
      <w:r w:rsidRPr="009E4A71">
        <w:rPr>
          <w:rFonts w:ascii="Times New Roman" w:hAnsi="Times New Roman" w:cs="Times New Roman"/>
          <w:b/>
          <w:sz w:val="24"/>
          <w:szCs w:val="24"/>
          <w:u w:val="single"/>
        </w:rPr>
        <w:t>MOTION FOR SUMMARY DISPOSITION PURSUANT TO MCR 2.116(</w:t>
      </w:r>
      <w:r w:rsidR="009E4A71" w:rsidRPr="009E4A71">
        <w:rPr>
          <w:rFonts w:ascii="Times New Roman" w:hAnsi="Times New Roman" w:cs="Times New Roman"/>
          <w:b/>
          <w:sz w:val="24"/>
          <w:szCs w:val="24"/>
          <w:u w:val="single"/>
        </w:rPr>
        <w:t>C</w:t>
      </w:r>
      <w:r w:rsidRPr="009E4A71">
        <w:rPr>
          <w:rFonts w:ascii="Times New Roman" w:hAnsi="Times New Roman" w:cs="Times New Roman"/>
          <w:b/>
          <w:sz w:val="24"/>
          <w:szCs w:val="24"/>
          <w:u w:val="single"/>
        </w:rPr>
        <w:t>)</w:t>
      </w:r>
      <w:r w:rsidR="009E4A71" w:rsidRPr="009E4A71">
        <w:rPr>
          <w:rFonts w:ascii="Times New Roman" w:hAnsi="Times New Roman" w:cs="Times New Roman"/>
          <w:b/>
          <w:sz w:val="24"/>
          <w:szCs w:val="24"/>
          <w:u w:val="single"/>
        </w:rPr>
        <w:t>(</w:t>
      </w:r>
      <w:r w:rsidRPr="009E4A71">
        <w:rPr>
          <w:rFonts w:ascii="Times New Roman" w:hAnsi="Times New Roman" w:cs="Times New Roman"/>
          <w:b/>
          <w:sz w:val="24"/>
          <w:szCs w:val="24"/>
          <w:u w:val="single"/>
        </w:rPr>
        <w:t>4</w:t>
      </w:r>
      <w:r w:rsidR="009A18E9" w:rsidRPr="009E4A71">
        <w:rPr>
          <w:rFonts w:ascii="Times New Roman" w:hAnsi="Times New Roman" w:cs="Times New Roman"/>
          <w:b/>
          <w:sz w:val="24"/>
          <w:szCs w:val="24"/>
          <w:u w:val="single"/>
        </w:rPr>
        <w:t>)</w:t>
      </w:r>
      <w:r w:rsidR="009A18E9">
        <w:rPr>
          <w:rFonts w:ascii="Times New Roman" w:hAnsi="Times New Roman" w:cs="Times New Roman"/>
          <w:b/>
          <w:sz w:val="24"/>
          <w:szCs w:val="24"/>
          <w:u w:val="single"/>
        </w:rPr>
        <w:t>, (</w:t>
      </w:r>
      <w:r w:rsidR="00FE2C93">
        <w:rPr>
          <w:rFonts w:ascii="Times New Roman" w:hAnsi="Times New Roman" w:cs="Times New Roman"/>
          <w:b/>
          <w:sz w:val="24"/>
          <w:szCs w:val="24"/>
          <w:u w:val="single"/>
        </w:rPr>
        <w:t>5)</w:t>
      </w:r>
      <w:r w:rsidRPr="009E4A71">
        <w:rPr>
          <w:rFonts w:ascii="Times New Roman" w:hAnsi="Times New Roman" w:cs="Times New Roman"/>
          <w:b/>
          <w:sz w:val="24"/>
          <w:szCs w:val="24"/>
          <w:u w:val="single"/>
        </w:rPr>
        <w:t xml:space="preserve"> </w:t>
      </w:r>
      <w:r w:rsidR="00FE2C93">
        <w:rPr>
          <w:rFonts w:ascii="Times New Roman" w:hAnsi="Times New Roman" w:cs="Times New Roman"/>
          <w:b/>
          <w:sz w:val="24"/>
          <w:szCs w:val="24"/>
          <w:u w:val="single"/>
        </w:rPr>
        <w:t>AND</w:t>
      </w:r>
      <w:r w:rsidRPr="009E4A71">
        <w:rPr>
          <w:rFonts w:ascii="Times New Roman" w:hAnsi="Times New Roman" w:cs="Times New Roman"/>
          <w:b/>
          <w:sz w:val="24"/>
          <w:szCs w:val="24"/>
          <w:u w:val="single"/>
        </w:rPr>
        <w:t xml:space="preserve"> </w:t>
      </w:r>
      <w:r w:rsidR="009E4A71" w:rsidRPr="009E4A71">
        <w:rPr>
          <w:rFonts w:ascii="Times New Roman" w:hAnsi="Times New Roman" w:cs="Times New Roman"/>
          <w:b/>
          <w:sz w:val="24"/>
          <w:szCs w:val="24"/>
          <w:u w:val="single"/>
        </w:rPr>
        <w:t>(</w:t>
      </w:r>
      <w:r w:rsidR="00FE2C93">
        <w:rPr>
          <w:rFonts w:ascii="Times New Roman" w:hAnsi="Times New Roman" w:cs="Times New Roman"/>
          <w:b/>
          <w:sz w:val="24"/>
          <w:szCs w:val="24"/>
          <w:u w:val="single"/>
        </w:rPr>
        <w:t>7</w:t>
      </w:r>
      <w:r w:rsidR="009E4A71" w:rsidRPr="009E4A71">
        <w:rPr>
          <w:rFonts w:ascii="Times New Roman" w:hAnsi="Times New Roman" w:cs="Times New Roman"/>
          <w:b/>
          <w:sz w:val="24"/>
          <w:szCs w:val="24"/>
          <w:u w:val="single"/>
        </w:rPr>
        <w:t>)</w:t>
      </w:r>
      <w:r w:rsidRPr="009E4A71">
        <w:rPr>
          <w:rFonts w:ascii="Times New Roman" w:hAnsi="Times New Roman" w:cs="Times New Roman"/>
          <w:b/>
          <w:sz w:val="24"/>
          <w:szCs w:val="24"/>
          <w:u w:val="single"/>
        </w:rPr>
        <w:t xml:space="preserve"> </w:t>
      </w:r>
    </w:p>
    <w:p w14:paraId="1D2935EC" w14:textId="06CCC657" w:rsidR="001A04CB" w:rsidRPr="009E4A71" w:rsidRDefault="002D39A6" w:rsidP="002D39A6">
      <w:pPr>
        <w:spacing w:after="0" w:line="240" w:lineRule="auto"/>
        <w:ind w:firstLine="720"/>
        <w:jc w:val="center"/>
        <w:rPr>
          <w:rFonts w:ascii="Times New Roman" w:hAnsi="Times New Roman" w:cs="Times New Roman"/>
          <w:b/>
          <w:sz w:val="24"/>
          <w:szCs w:val="24"/>
          <w:u w:val="single"/>
        </w:rPr>
      </w:pPr>
      <w:r w:rsidRPr="009E4A71">
        <w:rPr>
          <w:rFonts w:ascii="Times New Roman" w:hAnsi="Times New Roman" w:cs="Times New Roman"/>
          <w:b/>
          <w:sz w:val="24"/>
          <w:szCs w:val="24"/>
          <w:u w:val="single"/>
        </w:rPr>
        <w:t xml:space="preserve">AS TO PLAINTIFF’S COMPLAINT </w:t>
      </w:r>
    </w:p>
    <w:p w14:paraId="099183EF" w14:textId="77777777" w:rsidR="002D39A6" w:rsidRPr="009E4A71" w:rsidRDefault="002D39A6" w:rsidP="002D39A6">
      <w:pPr>
        <w:pStyle w:val="Body"/>
        <w:rPr>
          <w:rStyle w:val="ng-scope"/>
          <w:rFonts w:ascii="Times New Roman" w:eastAsia="Times New Roman" w:hAnsi="Times New Roman" w:cs="Times New Roman"/>
          <w:b/>
          <w:bCs/>
          <w:sz w:val="24"/>
          <w:szCs w:val="24"/>
        </w:rPr>
      </w:pPr>
    </w:p>
    <w:p w14:paraId="4B46BDFF" w14:textId="1E2D59CF" w:rsidR="002D39A6" w:rsidRPr="009E4A71" w:rsidRDefault="002D39A6" w:rsidP="002D39A6">
      <w:pPr>
        <w:pStyle w:val="Body"/>
        <w:spacing w:line="480" w:lineRule="auto"/>
        <w:rPr>
          <w:rFonts w:ascii="Times New Roman" w:eastAsia="Times New Roman" w:hAnsi="Times New Roman" w:cs="Times New Roman"/>
          <w:sz w:val="24"/>
          <w:szCs w:val="24"/>
        </w:rPr>
      </w:pPr>
      <w:r w:rsidRPr="009E4A71">
        <w:rPr>
          <w:rStyle w:val="ng-scope"/>
          <w:rFonts w:ascii="Times New Roman" w:eastAsia="Times New Roman" w:hAnsi="Times New Roman" w:cs="Times New Roman"/>
          <w:sz w:val="24"/>
          <w:szCs w:val="24"/>
        </w:rPr>
        <w:tab/>
      </w:r>
      <w:r w:rsidRPr="009E4A71">
        <w:rPr>
          <w:rStyle w:val="ng-scope"/>
          <w:rFonts w:ascii="Times New Roman" w:hAnsi="Times New Roman" w:cs="Times New Roman"/>
          <w:sz w:val="24"/>
          <w:szCs w:val="24"/>
          <w:lang w:val="en-US"/>
        </w:rPr>
        <w:t>NOW COMES DEFENDANT</w:t>
      </w:r>
      <w:r w:rsidRPr="009E4A71">
        <w:rPr>
          <w:rStyle w:val="ng-scope"/>
          <w:rFonts w:ascii="Times New Roman" w:hAnsi="Times New Roman" w:cs="Times New Roman"/>
          <w:sz w:val="24"/>
          <w:szCs w:val="24"/>
        </w:rPr>
        <w:t xml:space="preserve"> </w:t>
      </w:r>
      <w:r w:rsidR="00FF11B6">
        <w:rPr>
          <w:rFonts w:ascii="Times New Roman" w:eastAsiaTheme="minorHAnsi" w:hAnsi="Times New Roman" w:cs="Times New Roman"/>
          <w:sz w:val="24"/>
          <w:szCs w:val="24"/>
        </w:rPr>
        <w:t>DEBTOR</w:t>
      </w:r>
      <w:r w:rsidRPr="009E4A71">
        <w:rPr>
          <w:rStyle w:val="ng-scope"/>
          <w:rFonts w:ascii="Times New Roman" w:hAnsi="Times New Roman" w:cs="Times New Roman"/>
          <w:sz w:val="24"/>
          <w:szCs w:val="24"/>
        </w:rPr>
        <w:t xml:space="preserve"> (</w:t>
      </w:r>
      <w:r w:rsidRPr="009E4A71">
        <w:rPr>
          <w:rStyle w:val="ng-scope"/>
          <w:rFonts w:ascii="Times New Roman" w:hAnsi="Times New Roman" w:cs="Times New Roman"/>
          <w:sz w:val="24"/>
          <w:szCs w:val="24"/>
          <w:lang w:val="en-US"/>
        </w:rPr>
        <w:t>hereinafter “</w:t>
      </w:r>
      <w:r w:rsidRPr="009E4A71">
        <w:rPr>
          <w:rStyle w:val="ng-scope"/>
          <w:rFonts w:ascii="Times New Roman" w:hAnsi="Times New Roman" w:cs="Times New Roman"/>
          <w:sz w:val="24"/>
          <w:szCs w:val="24"/>
          <w:lang w:val="fr-FR"/>
        </w:rPr>
        <w:t>Defendant</w:t>
      </w:r>
      <w:r w:rsidRPr="009E4A71">
        <w:rPr>
          <w:rStyle w:val="ng-scope"/>
          <w:rFonts w:ascii="Times New Roman" w:hAnsi="Times New Roman" w:cs="Times New Roman"/>
          <w:sz w:val="24"/>
          <w:szCs w:val="24"/>
          <w:lang w:val="en-US"/>
        </w:rPr>
        <w:t>”), by and through his attorneys, THE LAW OFFICES OF BRIAN P. PARKER, P.C.</w:t>
      </w:r>
      <w:r w:rsidRPr="009E4A71">
        <w:rPr>
          <w:rStyle w:val="ng-scope"/>
          <w:rFonts w:ascii="Times New Roman" w:hAnsi="Times New Roman" w:cs="Times New Roman"/>
          <w:b/>
          <w:bCs/>
          <w:sz w:val="24"/>
          <w:szCs w:val="24"/>
        </w:rPr>
        <w:t>,</w:t>
      </w:r>
      <w:r w:rsidRPr="009E4A71">
        <w:rPr>
          <w:rStyle w:val="ng-scope"/>
          <w:rFonts w:ascii="Times New Roman" w:hAnsi="Times New Roman" w:cs="Times New Roman"/>
          <w:sz w:val="24"/>
          <w:szCs w:val="24"/>
        </w:rPr>
        <w:t xml:space="preserve"> </w:t>
      </w:r>
      <w:r w:rsidRPr="009E4A71">
        <w:rPr>
          <w:rStyle w:val="ng-scope"/>
          <w:rFonts w:ascii="Times New Roman" w:hAnsi="Times New Roman" w:cs="Times New Roman"/>
          <w:sz w:val="24"/>
          <w:szCs w:val="24"/>
          <w:lang w:val="en-US"/>
        </w:rPr>
        <w:t>and for his Brief in Support of Defendant</w:t>
      </w:r>
      <w:r w:rsidR="009E4A71" w:rsidRPr="009E4A71">
        <w:rPr>
          <w:rStyle w:val="ng-scope"/>
          <w:rFonts w:ascii="Times New Roman" w:hAnsi="Times New Roman" w:cs="Times New Roman"/>
          <w:sz w:val="24"/>
          <w:szCs w:val="24"/>
          <w:lang w:val="en-US"/>
        </w:rPr>
        <w:t>/Counter-Plaintiff</w:t>
      </w:r>
      <w:r w:rsidRPr="009E4A71">
        <w:rPr>
          <w:rStyle w:val="ng-scope"/>
          <w:rFonts w:ascii="Times New Roman" w:hAnsi="Times New Roman" w:cs="Times New Roman"/>
          <w:sz w:val="24"/>
          <w:szCs w:val="24"/>
          <w:lang w:val="en-US"/>
        </w:rPr>
        <w:t>’s Motion For Summary Disposition Pursuant to MCR 2.116(</w:t>
      </w:r>
      <w:r w:rsidR="009E4A71" w:rsidRPr="009E4A71">
        <w:rPr>
          <w:rStyle w:val="ng-scope"/>
          <w:rFonts w:ascii="Times New Roman" w:hAnsi="Times New Roman" w:cs="Times New Roman"/>
          <w:sz w:val="24"/>
          <w:szCs w:val="24"/>
          <w:lang w:val="en-US"/>
        </w:rPr>
        <w:t>C</w:t>
      </w:r>
      <w:r w:rsidRPr="009E4A71">
        <w:rPr>
          <w:rStyle w:val="ng-scope"/>
          <w:rFonts w:ascii="Times New Roman" w:hAnsi="Times New Roman" w:cs="Times New Roman"/>
          <w:sz w:val="24"/>
          <w:szCs w:val="24"/>
          <w:lang w:val="en-US"/>
        </w:rPr>
        <w:t>)</w:t>
      </w:r>
      <w:r w:rsidR="009E4A71" w:rsidRPr="009E4A71">
        <w:rPr>
          <w:rStyle w:val="ng-scope"/>
          <w:rFonts w:ascii="Times New Roman" w:hAnsi="Times New Roman" w:cs="Times New Roman"/>
          <w:sz w:val="24"/>
          <w:szCs w:val="24"/>
          <w:lang w:val="en-US"/>
        </w:rPr>
        <w:t>(</w:t>
      </w:r>
      <w:r w:rsidRPr="009E4A71">
        <w:rPr>
          <w:rStyle w:val="ng-scope"/>
          <w:rFonts w:ascii="Times New Roman" w:hAnsi="Times New Roman" w:cs="Times New Roman"/>
          <w:sz w:val="24"/>
          <w:szCs w:val="24"/>
          <w:lang w:val="en-US"/>
        </w:rPr>
        <w:t>4</w:t>
      </w:r>
      <w:r w:rsidR="009E4A71" w:rsidRPr="009E4A71">
        <w:rPr>
          <w:rStyle w:val="ng-scope"/>
          <w:rFonts w:ascii="Times New Roman" w:hAnsi="Times New Roman" w:cs="Times New Roman"/>
          <w:sz w:val="24"/>
          <w:szCs w:val="24"/>
          <w:lang w:val="en-US"/>
        </w:rPr>
        <w:t>)</w:t>
      </w:r>
      <w:r w:rsidR="00FE2C93">
        <w:rPr>
          <w:rStyle w:val="ng-scope"/>
          <w:rFonts w:ascii="Times New Roman" w:hAnsi="Times New Roman" w:cs="Times New Roman"/>
          <w:sz w:val="24"/>
          <w:szCs w:val="24"/>
          <w:lang w:val="en-US"/>
        </w:rPr>
        <w:t>,(5)</w:t>
      </w:r>
      <w:r w:rsidRPr="009E4A71">
        <w:rPr>
          <w:rStyle w:val="ng-scope"/>
          <w:rFonts w:ascii="Times New Roman" w:hAnsi="Times New Roman" w:cs="Times New Roman"/>
          <w:sz w:val="24"/>
          <w:szCs w:val="24"/>
          <w:lang w:val="en-US"/>
        </w:rPr>
        <w:t xml:space="preserve"> and </w:t>
      </w:r>
      <w:r w:rsidR="009E4A71" w:rsidRPr="009E4A71">
        <w:rPr>
          <w:rStyle w:val="ng-scope"/>
          <w:rFonts w:ascii="Times New Roman" w:hAnsi="Times New Roman" w:cs="Times New Roman"/>
          <w:sz w:val="24"/>
          <w:szCs w:val="24"/>
          <w:lang w:val="en-US"/>
        </w:rPr>
        <w:t>(</w:t>
      </w:r>
      <w:r w:rsidR="00FE2C93">
        <w:rPr>
          <w:rStyle w:val="ng-scope"/>
          <w:rFonts w:ascii="Times New Roman" w:hAnsi="Times New Roman" w:cs="Times New Roman"/>
          <w:sz w:val="24"/>
          <w:szCs w:val="24"/>
          <w:lang w:val="en-US"/>
        </w:rPr>
        <w:t>7</w:t>
      </w:r>
      <w:r w:rsidR="009E4A71" w:rsidRPr="009E4A71">
        <w:rPr>
          <w:rStyle w:val="ng-scope"/>
          <w:rFonts w:ascii="Times New Roman" w:hAnsi="Times New Roman" w:cs="Times New Roman"/>
          <w:sz w:val="24"/>
          <w:szCs w:val="24"/>
          <w:lang w:val="en-US"/>
        </w:rPr>
        <w:t>)</w:t>
      </w:r>
      <w:r w:rsidRPr="009E4A71">
        <w:rPr>
          <w:rStyle w:val="ng-scope"/>
          <w:rFonts w:ascii="Times New Roman" w:hAnsi="Times New Roman" w:cs="Times New Roman"/>
          <w:sz w:val="24"/>
          <w:szCs w:val="24"/>
          <w:lang w:val="en-US"/>
        </w:rPr>
        <w:t>, states as follows:</w:t>
      </w:r>
    </w:p>
    <w:p w14:paraId="585BDD3E" w14:textId="64F29C25" w:rsidR="00817014" w:rsidRPr="002B3BCE" w:rsidRDefault="00817014" w:rsidP="00817014">
      <w:pPr>
        <w:spacing w:after="0" w:line="480" w:lineRule="auto"/>
        <w:ind w:firstLine="720"/>
        <w:jc w:val="center"/>
        <w:rPr>
          <w:rFonts w:ascii="Times New Roman" w:hAnsi="Times New Roman" w:cs="Times New Roman"/>
          <w:b/>
          <w:caps/>
          <w:sz w:val="24"/>
          <w:szCs w:val="24"/>
          <w:u w:val="single"/>
        </w:rPr>
      </w:pPr>
      <w:r w:rsidRPr="002B3BCE">
        <w:rPr>
          <w:rFonts w:ascii="Times New Roman" w:hAnsi="Times New Roman" w:cs="Times New Roman"/>
          <w:b/>
          <w:caps/>
          <w:sz w:val="24"/>
          <w:szCs w:val="24"/>
          <w:u w:val="single"/>
        </w:rPr>
        <w:t>Introduction</w:t>
      </w:r>
    </w:p>
    <w:p w14:paraId="57438710" w14:textId="0162947B" w:rsidR="00F72F79" w:rsidRPr="009E4A71" w:rsidRDefault="003A4440" w:rsidP="003E62C1">
      <w:pPr>
        <w:spacing w:after="0" w:line="240" w:lineRule="auto"/>
        <w:ind w:firstLine="720"/>
        <w:jc w:val="center"/>
        <w:rPr>
          <w:rFonts w:ascii="Times New Roman" w:hAnsi="Times New Roman" w:cs="Times New Roman"/>
          <w:sz w:val="24"/>
          <w:szCs w:val="24"/>
        </w:rPr>
      </w:pPr>
      <w:r w:rsidRPr="009E4A71">
        <w:rPr>
          <w:rFonts w:ascii="Times New Roman" w:hAnsi="Times New Roman" w:cs="Times New Roman"/>
          <w:sz w:val="24"/>
          <w:szCs w:val="24"/>
        </w:rPr>
        <w:t>The Plaintiff</w:t>
      </w:r>
      <w:r w:rsidR="00C91A76" w:rsidRPr="009E4A71">
        <w:rPr>
          <w:rFonts w:ascii="Times New Roman" w:hAnsi="Times New Roman" w:cs="Times New Roman"/>
          <w:sz w:val="24"/>
          <w:szCs w:val="24"/>
        </w:rPr>
        <w:t>’s case</w:t>
      </w:r>
      <w:r w:rsidRPr="009E4A71">
        <w:rPr>
          <w:rFonts w:ascii="Times New Roman" w:hAnsi="Times New Roman" w:cs="Times New Roman"/>
          <w:sz w:val="24"/>
          <w:szCs w:val="24"/>
        </w:rPr>
        <w:t xml:space="preserve"> in</w:t>
      </w:r>
      <w:r w:rsidR="002D39A6" w:rsidRPr="009E4A71">
        <w:rPr>
          <w:rFonts w:ascii="Times New Roman" w:hAnsi="Times New Roman" w:cs="Times New Roman"/>
          <w:sz w:val="24"/>
          <w:szCs w:val="24"/>
        </w:rPr>
        <w:t xml:space="preserve"> this matter</w:t>
      </w:r>
      <w:r w:rsidRPr="009E4A71">
        <w:rPr>
          <w:rFonts w:ascii="Times New Roman" w:hAnsi="Times New Roman" w:cs="Times New Roman"/>
          <w:sz w:val="24"/>
          <w:szCs w:val="24"/>
        </w:rPr>
        <w:t xml:space="preserve"> rest</w:t>
      </w:r>
      <w:r w:rsidR="00C91A76" w:rsidRPr="009E4A71">
        <w:rPr>
          <w:rFonts w:ascii="Times New Roman" w:hAnsi="Times New Roman" w:cs="Times New Roman"/>
          <w:sz w:val="24"/>
          <w:szCs w:val="24"/>
        </w:rPr>
        <w:t>s</w:t>
      </w:r>
      <w:r w:rsidRPr="009E4A71">
        <w:rPr>
          <w:rFonts w:ascii="Times New Roman" w:hAnsi="Times New Roman" w:cs="Times New Roman"/>
          <w:sz w:val="24"/>
          <w:szCs w:val="24"/>
        </w:rPr>
        <w:t xml:space="preserve"> on </w:t>
      </w:r>
      <w:r w:rsidR="003E62C1" w:rsidRPr="009E4A71">
        <w:rPr>
          <w:rFonts w:ascii="Times New Roman" w:hAnsi="Times New Roman" w:cs="Times New Roman"/>
          <w:sz w:val="24"/>
          <w:szCs w:val="24"/>
        </w:rPr>
        <w:t>a</w:t>
      </w:r>
      <w:r w:rsidRPr="009E4A71">
        <w:rPr>
          <w:rFonts w:ascii="Times New Roman" w:hAnsi="Times New Roman" w:cs="Times New Roman"/>
          <w:sz w:val="24"/>
          <w:szCs w:val="24"/>
        </w:rPr>
        <w:t xml:space="preserve"> </w:t>
      </w:r>
      <w:r w:rsidR="00F72F79" w:rsidRPr="009E4A71">
        <w:rPr>
          <w:rFonts w:ascii="Times New Roman" w:hAnsi="Times New Roman" w:cs="Times New Roman"/>
          <w:sz w:val="24"/>
          <w:szCs w:val="24"/>
        </w:rPr>
        <w:t>“foundation of sand.”</w:t>
      </w:r>
      <w:r w:rsidR="00F72F79" w:rsidRPr="009E4A71">
        <w:rPr>
          <w:rStyle w:val="FootnoteReference"/>
          <w:rFonts w:ascii="Times New Roman" w:hAnsi="Times New Roman" w:cs="Times New Roman"/>
          <w:sz w:val="24"/>
          <w:szCs w:val="24"/>
        </w:rPr>
        <w:footnoteReference w:id="1"/>
      </w:r>
    </w:p>
    <w:p w14:paraId="54A14E19" w14:textId="77777777" w:rsidR="003A4440" w:rsidRPr="009E4A71" w:rsidRDefault="003A4440" w:rsidP="003A4440">
      <w:pPr>
        <w:spacing w:after="0" w:line="240" w:lineRule="auto"/>
        <w:ind w:firstLine="720"/>
        <w:jc w:val="both"/>
        <w:rPr>
          <w:rFonts w:ascii="Times New Roman" w:hAnsi="Times New Roman" w:cs="Times New Roman"/>
          <w:sz w:val="24"/>
          <w:szCs w:val="24"/>
        </w:rPr>
      </w:pPr>
    </w:p>
    <w:p w14:paraId="1A51F050" w14:textId="1F5D0455" w:rsidR="00E16E51" w:rsidRPr="009E4A71" w:rsidRDefault="400CC5D4" w:rsidP="400CC5D4">
      <w:pPr>
        <w:spacing w:after="0" w:line="480" w:lineRule="auto"/>
        <w:ind w:firstLine="720"/>
        <w:jc w:val="both"/>
        <w:rPr>
          <w:rFonts w:ascii="Times New Roman" w:hAnsi="Times New Roman" w:cs="Times New Roman"/>
          <w:sz w:val="24"/>
          <w:szCs w:val="24"/>
        </w:rPr>
      </w:pPr>
      <w:r w:rsidRPr="009E4A71">
        <w:rPr>
          <w:rFonts w:ascii="Times New Roman" w:hAnsi="Times New Roman" w:cs="Times New Roman"/>
          <w:sz w:val="24"/>
          <w:szCs w:val="24"/>
        </w:rPr>
        <w:lastRenderedPageBreak/>
        <w:t xml:space="preserve">Defendant James </w:t>
      </w:r>
      <w:r w:rsidR="00FF11B6">
        <w:rPr>
          <w:rFonts w:ascii="Times New Roman" w:hAnsi="Times New Roman" w:cs="Times New Roman"/>
          <w:sz w:val="24"/>
          <w:szCs w:val="24"/>
        </w:rPr>
        <w:t>Debtor</w:t>
      </w:r>
      <w:r w:rsidRPr="009E4A71">
        <w:rPr>
          <w:rFonts w:ascii="Times New Roman" w:hAnsi="Times New Roman" w:cs="Times New Roman"/>
          <w:sz w:val="24"/>
          <w:szCs w:val="24"/>
        </w:rPr>
        <w:t xml:space="preserve"> was sued by </w:t>
      </w:r>
      <w:bookmarkStart w:id="0" w:name="_Hlk515102621"/>
      <w:r w:rsidRPr="009E4A71">
        <w:rPr>
          <w:rFonts w:ascii="Times New Roman" w:hAnsi="Times New Roman" w:cs="Times New Roman"/>
          <w:sz w:val="24"/>
          <w:szCs w:val="24"/>
        </w:rPr>
        <w:t xml:space="preserve">National Collegiate Student Loan Trust </w:t>
      </w:r>
      <w:r w:rsidR="00D14EC7">
        <w:rPr>
          <w:rFonts w:ascii="Times New Roman" w:hAnsi="Times New Roman" w:cs="Times New Roman"/>
          <w:sz w:val="24"/>
          <w:szCs w:val="24"/>
        </w:rPr>
        <w:t>2007-4</w:t>
      </w:r>
      <w:r w:rsidRPr="009E4A71">
        <w:rPr>
          <w:rFonts w:ascii="Times New Roman" w:hAnsi="Times New Roman" w:cs="Times New Roman"/>
          <w:sz w:val="24"/>
          <w:szCs w:val="24"/>
        </w:rPr>
        <w:t xml:space="preserve"> </w:t>
      </w:r>
      <w:bookmarkEnd w:id="0"/>
      <w:r w:rsidRPr="009E4A71">
        <w:rPr>
          <w:rFonts w:ascii="Times New Roman" w:hAnsi="Times New Roman" w:cs="Times New Roman"/>
          <w:sz w:val="24"/>
          <w:szCs w:val="24"/>
        </w:rPr>
        <w:t xml:space="preserve">(“NCSLT”) </w:t>
      </w:r>
      <w:r w:rsidR="009E4A71" w:rsidRPr="009E4A71">
        <w:rPr>
          <w:rFonts w:ascii="Times New Roman" w:hAnsi="Times New Roman" w:cs="Times New Roman"/>
          <w:sz w:val="24"/>
          <w:szCs w:val="24"/>
        </w:rPr>
        <w:t>via</w:t>
      </w:r>
      <w:r w:rsidRPr="009E4A71">
        <w:rPr>
          <w:rFonts w:ascii="Times New Roman" w:hAnsi="Times New Roman" w:cs="Times New Roman"/>
          <w:sz w:val="24"/>
          <w:szCs w:val="24"/>
        </w:rPr>
        <w:t xml:space="preserve"> a bare bones lawsuit and no </w:t>
      </w:r>
      <w:r w:rsidR="003048D4">
        <w:rPr>
          <w:rFonts w:ascii="Times New Roman" w:hAnsi="Times New Roman" w:cs="Times New Roman"/>
          <w:sz w:val="24"/>
          <w:szCs w:val="24"/>
        </w:rPr>
        <w:t xml:space="preserve">valid </w:t>
      </w:r>
      <w:r w:rsidRPr="009E4A71">
        <w:rPr>
          <w:rFonts w:ascii="Times New Roman" w:hAnsi="Times New Roman" w:cs="Times New Roman"/>
          <w:sz w:val="24"/>
          <w:szCs w:val="24"/>
        </w:rPr>
        <w:t xml:space="preserve">proof that NCSLT owned the debt they were suing upon. </w:t>
      </w:r>
      <w:r w:rsidR="007C730C">
        <w:rPr>
          <w:rFonts w:ascii="Times New Roman" w:hAnsi="Times New Roman" w:cs="Times New Roman"/>
          <w:sz w:val="24"/>
          <w:szCs w:val="24"/>
        </w:rPr>
        <w:t xml:space="preserve">Mr. </w:t>
      </w:r>
      <w:r w:rsidR="00FF11B6">
        <w:rPr>
          <w:rFonts w:ascii="Times New Roman" w:hAnsi="Times New Roman" w:cs="Times New Roman"/>
          <w:sz w:val="24"/>
          <w:szCs w:val="24"/>
        </w:rPr>
        <w:t>Debtor</w:t>
      </w:r>
      <w:r w:rsidR="007C730C">
        <w:rPr>
          <w:rFonts w:ascii="Times New Roman" w:hAnsi="Times New Roman" w:cs="Times New Roman"/>
          <w:sz w:val="24"/>
          <w:szCs w:val="24"/>
        </w:rPr>
        <w:t xml:space="preserve"> is being sued for a debt based upon his attendance at ITT-TECH in Troy. However, he never attended that school and the Plaintiff is aware of this. </w:t>
      </w:r>
      <w:r w:rsidRPr="009E4A71">
        <w:rPr>
          <w:rFonts w:ascii="Times New Roman" w:hAnsi="Times New Roman" w:cs="Times New Roman"/>
          <w:b/>
          <w:bCs/>
          <w:sz w:val="24"/>
          <w:szCs w:val="24"/>
          <w:u w:val="single"/>
        </w:rPr>
        <w:t>Please see Exhibit 1</w:t>
      </w:r>
      <w:r w:rsidRPr="009E4A71">
        <w:rPr>
          <w:rFonts w:ascii="Times New Roman" w:hAnsi="Times New Roman" w:cs="Times New Roman"/>
          <w:sz w:val="24"/>
          <w:szCs w:val="24"/>
        </w:rPr>
        <w:t xml:space="preserve">. </w:t>
      </w:r>
    </w:p>
    <w:p w14:paraId="4D2EF9F2" w14:textId="0397F5DA" w:rsidR="002D775A" w:rsidRPr="009E4A71" w:rsidRDefault="007C730C" w:rsidP="400CC5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ownership records of the debt in this case re</w:t>
      </w:r>
      <w:r w:rsidR="400CC5D4" w:rsidRPr="009E4A71">
        <w:rPr>
          <w:rFonts w:ascii="Times New Roman" w:hAnsi="Times New Roman" w:cs="Times New Roman"/>
          <w:sz w:val="24"/>
          <w:szCs w:val="24"/>
        </w:rPr>
        <w:t xml:space="preserve">veal that NCSLT has no standing or right to sue Mr. </w:t>
      </w:r>
      <w:r w:rsidR="00FF11B6">
        <w:rPr>
          <w:rFonts w:ascii="Times New Roman" w:hAnsi="Times New Roman" w:cs="Times New Roman"/>
          <w:sz w:val="24"/>
          <w:szCs w:val="24"/>
        </w:rPr>
        <w:t>Debtor</w:t>
      </w:r>
      <w:r w:rsidR="003048D4">
        <w:rPr>
          <w:rFonts w:ascii="Times New Roman" w:hAnsi="Times New Roman" w:cs="Times New Roman"/>
          <w:sz w:val="24"/>
          <w:szCs w:val="24"/>
        </w:rPr>
        <w:t>,</w:t>
      </w:r>
      <w:r w:rsidR="400CC5D4" w:rsidRPr="009E4A71">
        <w:rPr>
          <w:rFonts w:ascii="Times New Roman" w:hAnsi="Times New Roman" w:cs="Times New Roman"/>
          <w:sz w:val="24"/>
          <w:szCs w:val="24"/>
        </w:rPr>
        <w:t xml:space="preserve"> and </w:t>
      </w:r>
      <w:r w:rsidR="007F1127">
        <w:rPr>
          <w:rFonts w:ascii="Times New Roman" w:hAnsi="Times New Roman" w:cs="Times New Roman"/>
          <w:sz w:val="24"/>
          <w:szCs w:val="24"/>
        </w:rPr>
        <w:t xml:space="preserve">that NCSLT </w:t>
      </w:r>
      <w:r w:rsidR="400CC5D4" w:rsidRPr="009E4A71">
        <w:rPr>
          <w:rFonts w:ascii="Times New Roman" w:hAnsi="Times New Roman" w:cs="Times New Roman"/>
          <w:sz w:val="24"/>
          <w:szCs w:val="24"/>
        </w:rPr>
        <w:t>is not the Real Party in Interest. Further, the student loan agreement’s terms and conditions show that this “breach of contract” lawsuit</w:t>
      </w:r>
      <w:r w:rsidR="003048D4">
        <w:rPr>
          <w:rFonts w:ascii="Times New Roman" w:hAnsi="Times New Roman" w:cs="Times New Roman"/>
          <w:sz w:val="24"/>
          <w:szCs w:val="24"/>
        </w:rPr>
        <w:t xml:space="preserve"> </w:t>
      </w:r>
      <w:r w:rsidR="400CC5D4" w:rsidRPr="009E4A71">
        <w:rPr>
          <w:rFonts w:ascii="Times New Roman" w:hAnsi="Times New Roman" w:cs="Times New Roman"/>
          <w:sz w:val="24"/>
          <w:szCs w:val="24"/>
        </w:rPr>
        <w:t xml:space="preserve">should </w:t>
      </w:r>
      <w:r w:rsidR="003048D4">
        <w:rPr>
          <w:rFonts w:ascii="Times New Roman" w:hAnsi="Times New Roman" w:cs="Times New Roman"/>
          <w:sz w:val="24"/>
          <w:szCs w:val="24"/>
        </w:rPr>
        <w:t>be governed by</w:t>
      </w:r>
      <w:r w:rsidR="400CC5D4" w:rsidRPr="009E4A71">
        <w:rPr>
          <w:rFonts w:ascii="Times New Roman" w:hAnsi="Times New Roman" w:cs="Times New Roman"/>
          <w:sz w:val="24"/>
          <w:szCs w:val="24"/>
        </w:rPr>
        <w:t xml:space="preserve"> Ohio law only.</w:t>
      </w:r>
    </w:p>
    <w:p w14:paraId="531E66C1" w14:textId="5C88B163" w:rsidR="007F1127" w:rsidRDefault="003048D4" w:rsidP="400CC5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Further yet, </w:t>
      </w:r>
      <w:r w:rsidR="400CC5D4" w:rsidRPr="009E4A71">
        <w:rPr>
          <w:rFonts w:ascii="Times New Roman" w:hAnsi="Times New Roman" w:cs="Times New Roman"/>
          <w:sz w:val="24"/>
          <w:szCs w:val="24"/>
        </w:rPr>
        <w:t xml:space="preserve">Plaintiff’s </w:t>
      </w:r>
      <w:r>
        <w:rPr>
          <w:rFonts w:ascii="Times New Roman" w:hAnsi="Times New Roman" w:cs="Times New Roman"/>
          <w:sz w:val="24"/>
          <w:szCs w:val="24"/>
        </w:rPr>
        <w:t>C</w:t>
      </w:r>
      <w:r w:rsidR="400CC5D4" w:rsidRPr="009E4A71">
        <w:rPr>
          <w:rFonts w:ascii="Times New Roman" w:hAnsi="Times New Roman" w:cs="Times New Roman"/>
          <w:sz w:val="24"/>
          <w:szCs w:val="24"/>
        </w:rPr>
        <w:t xml:space="preserve">omplaint and </w:t>
      </w:r>
      <w:r w:rsidR="00F42A14">
        <w:rPr>
          <w:rFonts w:ascii="Times New Roman" w:hAnsi="Times New Roman" w:cs="Times New Roman"/>
          <w:sz w:val="24"/>
          <w:szCs w:val="24"/>
        </w:rPr>
        <w:t>documents</w:t>
      </w:r>
      <w:r w:rsidR="400CC5D4" w:rsidRPr="009E4A71">
        <w:rPr>
          <w:rFonts w:ascii="Times New Roman" w:hAnsi="Times New Roman" w:cs="Times New Roman"/>
          <w:sz w:val="24"/>
          <w:szCs w:val="24"/>
        </w:rPr>
        <w:t xml:space="preserve"> suggest that non-party guarantor The Education Resource Institute (“TERI”) </w:t>
      </w:r>
      <w:r>
        <w:rPr>
          <w:rFonts w:ascii="Times New Roman" w:hAnsi="Times New Roman" w:cs="Times New Roman"/>
          <w:sz w:val="24"/>
          <w:szCs w:val="24"/>
        </w:rPr>
        <w:t xml:space="preserve">had </w:t>
      </w:r>
      <w:r w:rsidR="400CC5D4" w:rsidRPr="009E4A71">
        <w:rPr>
          <w:rFonts w:ascii="Times New Roman" w:hAnsi="Times New Roman" w:cs="Times New Roman"/>
          <w:sz w:val="24"/>
          <w:szCs w:val="24"/>
        </w:rPr>
        <w:t>already sati</w:t>
      </w:r>
      <w:r w:rsidR="002D39A6" w:rsidRPr="009E4A71">
        <w:rPr>
          <w:rFonts w:ascii="Times New Roman" w:hAnsi="Times New Roman" w:cs="Times New Roman"/>
          <w:sz w:val="24"/>
          <w:szCs w:val="24"/>
        </w:rPr>
        <w:t xml:space="preserve">sfied the alleged indebtedness </w:t>
      </w:r>
      <w:r>
        <w:rPr>
          <w:rFonts w:ascii="Times New Roman" w:hAnsi="Times New Roman" w:cs="Times New Roman"/>
          <w:sz w:val="24"/>
          <w:szCs w:val="24"/>
        </w:rPr>
        <w:t xml:space="preserve">back </w:t>
      </w:r>
      <w:r w:rsidR="400CC5D4" w:rsidRPr="009E4A71">
        <w:rPr>
          <w:rFonts w:ascii="Times New Roman" w:hAnsi="Times New Roman" w:cs="Times New Roman"/>
          <w:sz w:val="24"/>
          <w:szCs w:val="24"/>
        </w:rPr>
        <w:t>in 201</w:t>
      </w:r>
      <w:r w:rsidR="006807C1">
        <w:rPr>
          <w:rFonts w:ascii="Times New Roman" w:hAnsi="Times New Roman" w:cs="Times New Roman"/>
          <w:sz w:val="24"/>
          <w:szCs w:val="24"/>
        </w:rPr>
        <w:t>4</w:t>
      </w:r>
      <w:r w:rsidR="400CC5D4" w:rsidRPr="009E4A71">
        <w:rPr>
          <w:rFonts w:ascii="Times New Roman" w:hAnsi="Times New Roman" w:cs="Times New Roman"/>
          <w:sz w:val="24"/>
          <w:szCs w:val="24"/>
        </w:rPr>
        <w:t xml:space="preserve">. </w:t>
      </w:r>
      <w:r w:rsidR="400CC5D4" w:rsidRPr="009E4A71">
        <w:rPr>
          <w:rFonts w:ascii="Times New Roman" w:hAnsi="Times New Roman" w:cs="Times New Roman"/>
          <w:b/>
          <w:bCs/>
          <w:sz w:val="24"/>
          <w:szCs w:val="24"/>
          <w:u w:val="single"/>
        </w:rPr>
        <w:t xml:space="preserve">Please see </w:t>
      </w:r>
      <w:r w:rsidR="006807C1">
        <w:rPr>
          <w:rFonts w:ascii="Times New Roman" w:hAnsi="Times New Roman" w:cs="Times New Roman"/>
          <w:b/>
          <w:bCs/>
          <w:sz w:val="24"/>
          <w:szCs w:val="24"/>
          <w:u w:val="single"/>
        </w:rPr>
        <w:t xml:space="preserve">Plaintiff’s Loan Financial Activity at </w:t>
      </w:r>
      <w:r w:rsidR="400CC5D4" w:rsidRPr="009E4A71">
        <w:rPr>
          <w:rFonts w:ascii="Times New Roman" w:hAnsi="Times New Roman" w:cs="Times New Roman"/>
          <w:b/>
          <w:bCs/>
          <w:sz w:val="24"/>
          <w:szCs w:val="24"/>
          <w:u w:val="single"/>
        </w:rPr>
        <w:t>Exhibit 2</w:t>
      </w:r>
      <w:r w:rsidR="002D39A6" w:rsidRPr="009E4A71">
        <w:rPr>
          <w:rFonts w:ascii="Times New Roman" w:hAnsi="Times New Roman" w:cs="Times New Roman"/>
          <w:sz w:val="24"/>
          <w:szCs w:val="24"/>
        </w:rPr>
        <w:t xml:space="preserve">. </w:t>
      </w:r>
      <w:r w:rsidR="400CC5D4" w:rsidRPr="009E4A71">
        <w:rPr>
          <w:rFonts w:ascii="Times New Roman" w:hAnsi="Times New Roman" w:cs="Times New Roman"/>
          <w:sz w:val="24"/>
          <w:szCs w:val="24"/>
        </w:rPr>
        <w:t>Indeed, Plaintiffs’ referenced loa</w:t>
      </w:r>
      <w:r>
        <w:rPr>
          <w:rFonts w:ascii="Times New Roman" w:hAnsi="Times New Roman" w:cs="Times New Roman"/>
          <w:sz w:val="24"/>
          <w:szCs w:val="24"/>
        </w:rPr>
        <w:t xml:space="preserve">n financial activity summaries—that were </w:t>
      </w:r>
      <w:r w:rsidR="400CC5D4" w:rsidRPr="009E4A71">
        <w:rPr>
          <w:rFonts w:ascii="Times New Roman" w:hAnsi="Times New Roman" w:cs="Times New Roman"/>
          <w:sz w:val="24"/>
          <w:szCs w:val="24"/>
        </w:rPr>
        <w:t xml:space="preserve">prepared in 2017 </w:t>
      </w:r>
      <w:r>
        <w:rPr>
          <w:rFonts w:ascii="Times New Roman" w:hAnsi="Times New Roman" w:cs="Times New Roman"/>
          <w:sz w:val="24"/>
          <w:szCs w:val="24"/>
        </w:rPr>
        <w:t xml:space="preserve">solely </w:t>
      </w:r>
      <w:r w:rsidR="400CC5D4" w:rsidRPr="009E4A71">
        <w:rPr>
          <w:rFonts w:ascii="Times New Roman" w:hAnsi="Times New Roman" w:cs="Times New Roman"/>
          <w:sz w:val="24"/>
          <w:szCs w:val="24"/>
        </w:rPr>
        <w:t>f</w:t>
      </w:r>
      <w:r>
        <w:rPr>
          <w:rFonts w:ascii="Times New Roman" w:hAnsi="Times New Roman" w:cs="Times New Roman"/>
          <w:sz w:val="24"/>
          <w:szCs w:val="24"/>
        </w:rPr>
        <w:t>or purposes of this litigation—</w:t>
      </w:r>
      <w:r w:rsidR="400CC5D4" w:rsidRPr="009E4A71">
        <w:rPr>
          <w:rFonts w:ascii="Times New Roman" w:hAnsi="Times New Roman" w:cs="Times New Roman"/>
          <w:sz w:val="24"/>
          <w:szCs w:val="24"/>
        </w:rPr>
        <w:t>show that the loan th</w:t>
      </w:r>
      <w:r>
        <w:rPr>
          <w:rFonts w:ascii="Times New Roman" w:hAnsi="Times New Roman" w:cs="Times New Roman"/>
          <w:sz w:val="24"/>
          <w:szCs w:val="24"/>
        </w:rPr>
        <w:t>ey allege</w:t>
      </w:r>
      <w:r w:rsidR="400CC5D4" w:rsidRPr="009E4A71">
        <w:rPr>
          <w:rFonts w:ascii="Times New Roman" w:hAnsi="Times New Roman" w:cs="Times New Roman"/>
          <w:sz w:val="24"/>
          <w:szCs w:val="24"/>
        </w:rPr>
        <w:t xml:space="preserve"> to own was reduced to a zero balance in </w:t>
      </w:r>
      <w:r w:rsidR="00A97CD9">
        <w:rPr>
          <w:rFonts w:ascii="Times New Roman" w:hAnsi="Times New Roman" w:cs="Times New Roman"/>
          <w:sz w:val="24"/>
          <w:szCs w:val="24"/>
        </w:rPr>
        <w:t xml:space="preserve">August of </w:t>
      </w:r>
      <w:r w:rsidR="400CC5D4" w:rsidRPr="009E4A71">
        <w:rPr>
          <w:rFonts w:ascii="Times New Roman" w:hAnsi="Times New Roman" w:cs="Times New Roman"/>
          <w:sz w:val="24"/>
          <w:szCs w:val="24"/>
        </w:rPr>
        <w:t>201</w:t>
      </w:r>
      <w:r w:rsidR="00A97CD9">
        <w:rPr>
          <w:rFonts w:ascii="Times New Roman" w:hAnsi="Times New Roman" w:cs="Times New Roman"/>
          <w:sz w:val="24"/>
          <w:szCs w:val="24"/>
        </w:rPr>
        <w:t>4</w:t>
      </w:r>
      <w:r>
        <w:rPr>
          <w:rFonts w:ascii="Times New Roman" w:hAnsi="Times New Roman" w:cs="Times New Roman"/>
          <w:sz w:val="24"/>
          <w:szCs w:val="24"/>
        </w:rPr>
        <w:t xml:space="preserve">. </w:t>
      </w:r>
    </w:p>
    <w:p w14:paraId="030A0E7E" w14:textId="1B85C45C" w:rsidR="001A1431" w:rsidRDefault="003279AD" w:rsidP="400CC5D4">
      <w:pPr>
        <w:spacing w:after="0" w:line="480" w:lineRule="auto"/>
        <w:ind w:firstLine="720"/>
        <w:jc w:val="both"/>
        <w:rPr>
          <w:rFonts w:ascii="Times New Roman" w:hAnsi="Times New Roman" w:cs="Times New Roman"/>
          <w:sz w:val="24"/>
          <w:szCs w:val="24"/>
        </w:rPr>
      </w:pPr>
      <w:r w:rsidRPr="003279AD">
        <w:rPr>
          <w:rFonts w:ascii="Times New Roman" w:hAnsi="Times New Roman" w:cs="Times New Roman"/>
          <w:noProof/>
          <w:sz w:val="24"/>
          <w:szCs w:val="24"/>
        </w:rPr>
        <w:drawing>
          <wp:inline distT="0" distB="0" distL="0" distR="0" wp14:anchorId="16A21488" wp14:editId="4A19727F">
            <wp:extent cx="4952999" cy="10001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989" t="58699" r="-333" b="2044"/>
                    <a:stretch/>
                  </pic:blipFill>
                  <pic:spPr bwMode="auto">
                    <a:xfrm>
                      <a:off x="0" y="0"/>
                      <a:ext cx="4953610" cy="1000248"/>
                    </a:xfrm>
                    <a:prstGeom prst="rect">
                      <a:avLst/>
                    </a:prstGeom>
                    <a:noFill/>
                    <a:ln>
                      <a:noFill/>
                    </a:ln>
                    <a:extLst>
                      <a:ext uri="{53640926-AAD7-44D8-BBD7-CCE9431645EC}">
                        <a14:shadowObscured xmlns:a14="http://schemas.microsoft.com/office/drawing/2010/main"/>
                      </a:ext>
                    </a:extLst>
                  </pic:spPr>
                </pic:pic>
              </a:graphicData>
            </a:graphic>
          </wp:inline>
        </w:drawing>
      </w:r>
    </w:p>
    <w:p w14:paraId="5DC0E9A7" w14:textId="4E2AD70B" w:rsidR="007F1127" w:rsidRDefault="007F1127" w:rsidP="400CC5D4">
      <w:pPr>
        <w:spacing w:after="0" w:line="480" w:lineRule="auto"/>
        <w:ind w:firstLine="720"/>
        <w:jc w:val="both"/>
        <w:rPr>
          <w:rFonts w:ascii="Times New Roman" w:hAnsi="Times New Roman" w:cs="Times New Roman"/>
          <w:sz w:val="24"/>
          <w:szCs w:val="24"/>
        </w:rPr>
      </w:pPr>
    </w:p>
    <w:p w14:paraId="7F934620" w14:textId="058686FC" w:rsidR="00E02991" w:rsidRDefault="003048D4" w:rsidP="400CC5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would thereby render</w:t>
      </w:r>
      <w:r w:rsidR="400CC5D4" w:rsidRPr="009E4A71">
        <w:rPr>
          <w:rFonts w:ascii="Times New Roman" w:hAnsi="Times New Roman" w:cs="Times New Roman"/>
          <w:sz w:val="24"/>
          <w:szCs w:val="24"/>
        </w:rPr>
        <w:t xml:space="preserve"> th</w:t>
      </w:r>
      <w:r>
        <w:rPr>
          <w:rFonts w:ascii="Times New Roman" w:hAnsi="Times New Roman" w:cs="Times New Roman"/>
          <w:sz w:val="24"/>
          <w:szCs w:val="24"/>
        </w:rPr>
        <w:t>is</w:t>
      </w:r>
      <w:r w:rsidR="400CC5D4" w:rsidRPr="009E4A71">
        <w:rPr>
          <w:rFonts w:ascii="Times New Roman" w:hAnsi="Times New Roman" w:cs="Times New Roman"/>
          <w:sz w:val="24"/>
          <w:szCs w:val="24"/>
        </w:rPr>
        <w:t xml:space="preserve"> lawsuit barred under </w:t>
      </w:r>
      <w:r>
        <w:rPr>
          <w:rFonts w:ascii="Times New Roman" w:hAnsi="Times New Roman" w:cs="Times New Roman"/>
          <w:sz w:val="24"/>
          <w:szCs w:val="24"/>
        </w:rPr>
        <w:t xml:space="preserve">satisfaction of </w:t>
      </w:r>
      <w:r w:rsidR="400CC5D4" w:rsidRPr="009E4A71">
        <w:rPr>
          <w:rFonts w:ascii="Times New Roman" w:hAnsi="Times New Roman" w:cs="Times New Roman"/>
          <w:sz w:val="24"/>
          <w:szCs w:val="24"/>
        </w:rPr>
        <w:t xml:space="preserve">payment </w:t>
      </w:r>
      <w:r w:rsidR="400CC5D4" w:rsidRPr="003048D4">
        <w:rPr>
          <w:rFonts w:ascii="Times New Roman" w:hAnsi="Times New Roman" w:cs="Times New Roman"/>
          <w:i/>
          <w:sz w:val="24"/>
          <w:szCs w:val="24"/>
        </w:rPr>
        <w:t>and</w:t>
      </w:r>
      <w:r w:rsidR="400CC5D4" w:rsidRPr="009E4A71">
        <w:rPr>
          <w:rFonts w:ascii="Times New Roman" w:hAnsi="Times New Roman" w:cs="Times New Roman"/>
          <w:sz w:val="24"/>
          <w:szCs w:val="24"/>
        </w:rPr>
        <w:t xml:space="preserve"> the applicable statute of limitations.  </w:t>
      </w:r>
      <w:r w:rsidR="400CC5D4" w:rsidRPr="009E4A71">
        <w:rPr>
          <w:rFonts w:ascii="Times New Roman" w:hAnsi="Times New Roman" w:cs="Times New Roman"/>
          <w:b/>
          <w:bCs/>
          <w:sz w:val="24"/>
          <w:szCs w:val="24"/>
          <w:u w:val="single"/>
        </w:rPr>
        <w:t>Please see Exhibit 2</w:t>
      </w:r>
      <w:r w:rsidR="400CC5D4" w:rsidRPr="009E4A71">
        <w:rPr>
          <w:rFonts w:ascii="Times New Roman" w:hAnsi="Times New Roman" w:cs="Times New Roman"/>
          <w:sz w:val="24"/>
          <w:szCs w:val="24"/>
        </w:rPr>
        <w:t xml:space="preserve">. </w:t>
      </w:r>
      <w:r w:rsidR="007F1127">
        <w:rPr>
          <w:rFonts w:ascii="Times New Roman" w:hAnsi="Times New Roman" w:cs="Times New Roman"/>
          <w:sz w:val="24"/>
          <w:szCs w:val="24"/>
        </w:rPr>
        <w:t xml:space="preserve"> Notice also on </w:t>
      </w:r>
      <w:r w:rsidR="007F1127" w:rsidRPr="007F1127">
        <w:rPr>
          <w:rFonts w:ascii="Times New Roman" w:hAnsi="Times New Roman" w:cs="Times New Roman"/>
          <w:b/>
          <w:sz w:val="24"/>
          <w:szCs w:val="24"/>
          <w:u w:val="single"/>
        </w:rPr>
        <w:t>Exhibit 2</w:t>
      </w:r>
      <w:r w:rsidR="007F1127">
        <w:rPr>
          <w:rFonts w:ascii="Times New Roman" w:hAnsi="Times New Roman" w:cs="Times New Roman"/>
          <w:sz w:val="24"/>
          <w:szCs w:val="24"/>
        </w:rPr>
        <w:t xml:space="preserve"> that the owner of the debt in 06/06/17 when this document was printed a company called NCT. NCT is not in any chain of title anywhere. However, the Plaintiff supplied letters to Mr. </w:t>
      </w:r>
      <w:r w:rsidR="00FF11B6">
        <w:rPr>
          <w:rFonts w:ascii="Times New Roman" w:hAnsi="Times New Roman" w:cs="Times New Roman"/>
          <w:sz w:val="24"/>
          <w:szCs w:val="24"/>
        </w:rPr>
        <w:t>Debtor</w:t>
      </w:r>
      <w:r w:rsidR="007F1127">
        <w:rPr>
          <w:rFonts w:ascii="Times New Roman" w:hAnsi="Times New Roman" w:cs="Times New Roman"/>
          <w:sz w:val="24"/>
          <w:szCs w:val="24"/>
        </w:rPr>
        <w:t xml:space="preserve"> that National Collegiate Trust </w:t>
      </w:r>
      <w:r w:rsidR="00C01B28">
        <w:rPr>
          <w:rFonts w:ascii="Times New Roman" w:hAnsi="Times New Roman" w:cs="Times New Roman"/>
          <w:sz w:val="24"/>
          <w:szCs w:val="24"/>
        </w:rPr>
        <w:t>part of the loan assignment history</w:t>
      </w:r>
      <w:r w:rsidR="0026085B">
        <w:rPr>
          <w:rFonts w:ascii="Times New Roman" w:hAnsi="Times New Roman" w:cs="Times New Roman"/>
          <w:sz w:val="24"/>
          <w:szCs w:val="24"/>
        </w:rPr>
        <w:t>. The Owner is NCT which is National Collegiate Trust</w:t>
      </w:r>
      <w:r w:rsidR="00E02991">
        <w:rPr>
          <w:rFonts w:ascii="Times New Roman" w:hAnsi="Times New Roman" w:cs="Times New Roman"/>
          <w:sz w:val="24"/>
          <w:szCs w:val="24"/>
        </w:rPr>
        <w:t xml:space="preserve">: </w:t>
      </w:r>
    </w:p>
    <w:p w14:paraId="16C92BE9" w14:textId="71BBCE7F" w:rsidR="00C01B28" w:rsidRDefault="00596690" w:rsidP="400CC5D4">
      <w:pPr>
        <w:spacing w:after="0" w:line="480" w:lineRule="auto"/>
        <w:ind w:firstLine="720"/>
        <w:jc w:val="both"/>
        <w:rPr>
          <w:rFonts w:ascii="Times New Roman" w:hAnsi="Times New Roman" w:cs="Times New Roman"/>
          <w:sz w:val="24"/>
          <w:szCs w:val="24"/>
        </w:rPr>
      </w:pPr>
      <w:bookmarkStart w:id="1" w:name="_GoBack"/>
      <w:bookmarkEnd w:id="1"/>
      <w:r>
        <w:rPr>
          <w:rFonts w:ascii="Times New Roman" w:hAnsi="Times New Roman" w:cs="Times New Roman"/>
          <w:noProof/>
          <w:sz w:val="24"/>
          <w:szCs w:val="24"/>
        </w:rPr>
        <w:lastRenderedPageBreak/>
        <mc:AlternateContent>
          <mc:Choice Requires="wpc">
            <w:drawing>
              <wp:anchor distT="0" distB="0" distL="114300" distR="114300" simplePos="0" relativeHeight="251660288" behindDoc="0" locked="0" layoutInCell="1" allowOverlap="1" wp14:anchorId="15182458" wp14:editId="1F6145B4">
                <wp:simplePos x="0" y="0"/>
                <wp:positionH relativeFrom="column">
                  <wp:posOffset>-914400</wp:posOffset>
                </wp:positionH>
                <wp:positionV relativeFrom="paragraph">
                  <wp:posOffset>-914400</wp:posOffset>
                </wp:positionV>
                <wp:extent cx="5943600" cy="1515110"/>
                <wp:effectExtent l="0" t="0" r="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5505" cy="151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54F1C2A" id="Canvas 5" o:spid="_x0000_s1026" editas="canvas" style="position:absolute;margin-left:-1in;margin-top:-1in;width:468pt;height:119.3pt;z-index:251660288" coordsize="59436,15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15151;visibility:visible;mso-wrap-style:square">
                  <v:fill o:detectmouseclick="t"/>
                  <v:path o:connecttype="none"/>
                </v:shape>
                <v:shape id="Picture 5" o:spid="_x0000_s1028" type="#_x0000_t75" style="position:absolute;width:59455;height:15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">
                  <v:imagedata r:id="rId11" o:title=""/>
                </v:shape>
              </v:group>
            </w:pict>
          </mc:Fallback>
        </mc:AlternateContent>
      </w:r>
      <w:r w:rsidR="0026085B" w:rsidRPr="0026085B">
        <w:rPr>
          <w:rFonts w:ascii="Times New Roman" w:hAnsi="Times New Roman" w:cs="Times New Roman"/>
          <w:noProof/>
          <w:sz w:val="24"/>
          <w:szCs w:val="24"/>
        </w:rPr>
        <w:drawing>
          <wp:inline distT="0" distB="0" distL="0" distR="0" wp14:anchorId="10A77B43" wp14:editId="60D5F702">
            <wp:extent cx="4133850" cy="21596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8006" r="30447"/>
                    <a:stretch/>
                  </pic:blipFill>
                  <pic:spPr bwMode="auto">
                    <a:xfrm>
                      <a:off x="0" y="0"/>
                      <a:ext cx="4133930" cy="2159677"/>
                    </a:xfrm>
                    <a:prstGeom prst="rect">
                      <a:avLst/>
                    </a:prstGeom>
                    <a:noFill/>
                    <a:ln>
                      <a:noFill/>
                    </a:ln>
                    <a:extLst>
                      <a:ext uri="{53640926-AAD7-44D8-BBD7-CCE9431645EC}">
                        <a14:shadowObscured xmlns:a14="http://schemas.microsoft.com/office/drawing/2010/main"/>
                      </a:ext>
                    </a:extLst>
                  </pic:spPr>
                </pic:pic>
              </a:graphicData>
            </a:graphic>
          </wp:inline>
        </w:drawing>
      </w:r>
    </w:p>
    <w:p w14:paraId="61F2CAF1" w14:textId="65D2224D" w:rsidR="00264ABD" w:rsidRDefault="00264ABD" w:rsidP="400CC5D4">
      <w:pPr>
        <w:spacing w:after="0" w:line="480" w:lineRule="auto"/>
        <w:ind w:firstLine="720"/>
        <w:jc w:val="both"/>
        <w:rPr>
          <w:rFonts w:ascii="Times New Roman" w:hAnsi="Times New Roman" w:cs="Times New Roman"/>
          <w:b/>
          <w:sz w:val="24"/>
          <w:szCs w:val="24"/>
          <w:u w:val="single"/>
        </w:rPr>
      </w:pPr>
    </w:p>
    <w:p w14:paraId="4D4AE73E" w14:textId="25A910B6" w:rsidR="00E02991" w:rsidRDefault="00E02991" w:rsidP="400CC5D4">
      <w:pPr>
        <w:spacing w:after="0" w:line="480" w:lineRule="auto"/>
        <w:ind w:firstLine="720"/>
        <w:jc w:val="both"/>
        <w:rPr>
          <w:rFonts w:ascii="Times New Roman" w:hAnsi="Times New Roman" w:cs="Times New Roman"/>
          <w:sz w:val="24"/>
          <w:szCs w:val="24"/>
        </w:rPr>
      </w:pPr>
      <w:r w:rsidRPr="00E02991">
        <w:rPr>
          <w:rFonts w:ascii="Times New Roman" w:hAnsi="Times New Roman" w:cs="Times New Roman"/>
          <w:b/>
          <w:sz w:val="24"/>
          <w:szCs w:val="24"/>
          <w:u w:val="single"/>
        </w:rPr>
        <w:t>Please see Exhibit 3 (letters from NCT)</w:t>
      </w:r>
    </w:p>
    <w:p w14:paraId="1167F1D0" w14:textId="7A177436" w:rsidR="00E02991" w:rsidRDefault="00E02991" w:rsidP="400CC5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Again, NCT is nowhere to be found in the supposed chain of title presented by NCSLT’s lawsuit</w:t>
      </w:r>
      <w:r w:rsidR="00FA45A4">
        <w:rPr>
          <w:rFonts w:ascii="Times New Roman" w:hAnsi="Times New Roman" w:cs="Times New Roman"/>
          <w:sz w:val="24"/>
          <w:szCs w:val="24"/>
        </w:rPr>
        <w:t xml:space="preserve"> at </w:t>
      </w:r>
      <w:r w:rsidR="00FA45A4" w:rsidRPr="00FA45A4">
        <w:rPr>
          <w:rFonts w:ascii="Times New Roman" w:hAnsi="Times New Roman" w:cs="Times New Roman"/>
          <w:b/>
          <w:sz w:val="24"/>
          <w:szCs w:val="24"/>
          <w:u w:val="single"/>
        </w:rPr>
        <w:t>Exhibit 4</w:t>
      </w:r>
      <w:r w:rsidR="002862C7">
        <w:rPr>
          <w:rFonts w:ascii="Times New Roman" w:hAnsi="Times New Roman" w:cs="Times New Roman"/>
          <w:sz w:val="24"/>
          <w:szCs w:val="24"/>
        </w:rPr>
        <w:t>. The account number of the account in the lawsuit is as follows:</w:t>
      </w:r>
    </w:p>
    <w:p w14:paraId="4AEE91AB" w14:textId="3F5B7193" w:rsidR="00C01B28" w:rsidRDefault="00C01B28" w:rsidP="400CC5D4">
      <w:pPr>
        <w:spacing w:after="0" w:line="480" w:lineRule="auto"/>
        <w:ind w:firstLine="720"/>
        <w:jc w:val="both"/>
        <w:rPr>
          <w:rFonts w:ascii="Times New Roman" w:hAnsi="Times New Roman" w:cs="Times New Roman"/>
          <w:sz w:val="24"/>
          <w:szCs w:val="24"/>
        </w:rPr>
      </w:pPr>
    </w:p>
    <w:p w14:paraId="31043B73" w14:textId="0F9D5875" w:rsidR="002862C7" w:rsidRDefault="002862C7" w:rsidP="400CC5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Yet, the account number in the letters from NCT say the account number is</w:t>
      </w:r>
      <w:r w:rsidR="00DA410C">
        <w:rPr>
          <w:rFonts w:ascii="Times New Roman" w:hAnsi="Times New Roman" w:cs="Times New Roman"/>
          <w:sz w:val="24"/>
          <w:szCs w:val="24"/>
        </w:rPr>
        <w:t>:</w:t>
      </w:r>
      <w:r>
        <w:rPr>
          <w:rFonts w:ascii="Times New Roman" w:hAnsi="Times New Roman" w:cs="Times New Roman"/>
          <w:sz w:val="24"/>
          <w:szCs w:val="24"/>
        </w:rPr>
        <w:t xml:space="preserve"> 19-0499</w:t>
      </w:r>
      <w:r w:rsidR="00DA410C">
        <w:rPr>
          <w:rFonts w:ascii="Times New Roman" w:hAnsi="Times New Roman" w:cs="Times New Roman"/>
          <w:sz w:val="24"/>
          <w:szCs w:val="24"/>
        </w:rPr>
        <w:t xml:space="preserve">-3662. </w:t>
      </w:r>
      <w:r w:rsidR="00DA410C" w:rsidRPr="00DA410C">
        <w:rPr>
          <w:rFonts w:ascii="Times New Roman" w:hAnsi="Times New Roman" w:cs="Times New Roman"/>
          <w:b/>
          <w:sz w:val="24"/>
          <w:szCs w:val="24"/>
          <w:u w:val="single"/>
        </w:rPr>
        <w:t>See Exhibit 3</w:t>
      </w:r>
      <w:r w:rsidR="00DA410C">
        <w:rPr>
          <w:rFonts w:ascii="Times New Roman" w:hAnsi="Times New Roman" w:cs="Times New Roman"/>
          <w:sz w:val="24"/>
          <w:szCs w:val="24"/>
        </w:rPr>
        <w:t xml:space="preserve">. </w:t>
      </w:r>
    </w:p>
    <w:p w14:paraId="4B3DF464" w14:textId="70EA6BEB" w:rsidR="002D775A" w:rsidRDefault="00E02991" w:rsidP="400CC5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National Collegiate Funding, LLC is a separate entity from National Collegiate Trust just as National Collegiate Funding, LLC is a separate entity from the Plaintiff, National Collegiate Student Loan Trust, </w:t>
      </w:r>
      <w:r w:rsidR="00D14EC7">
        <w:rPr>
          <w:rFonts w:ascii="Times New Roman" w:hAnsi="Times New Roman" w:cs="Times New Roman"/>
          <w:sz w:val="24"/>
          <w:szCs w:val="24"/>
        </w:rPr>
        <w:t>2007-4</w:t>
      </w:r>
      <w:r>
        <w:rPr>
          <w:rFonts w:ascii="Times New Roman" w:hAnsi="Times New Roman" w:cs="Times New Roman"/>
          <w:sz w:val="24"/>
          <w:szCs w:val="24"/>
        </w:rPr>
        <w:t>. Yet, NCT from the letters is an owner but nowhere to be found in the chain of title of ownership of the debt.</w:t>
      </w:r>
    </w:p>
    <w:p w14:paraId="6C3B094F" w14:textId="24052228" w:rsidR="0062697B" w:rsidRPr="0062697B" w:rsidRDefault="0062697B" w:rsidP="400CC5D4">
      <w:pPr>
        <w:spacing w:after="0" w:line="480" w:lineRule="auto"/>
        <w:ind w:firstLine="720"/>
        <w:jc w:val="both"/>
        <w:rPr>
          <w:rFonts w:ascii="Times New Roman" w:hAnsi="Times New Roman" w:cs="Times New Roman"/>
          <w:b/>
          <w:sz w:val="24"/>
          <w:szCs w:val="24"/>
        </w:rPr>
      </w:pPr>
      <w:r w:rsidRPr="0062697B">
        <w:rPr>
          <w:rFonts w:ascii="Times New Roman" w:hAnsi="Times New Roman" w:cs="Times New Roman"/>
          <w:b/>
          <w:sz w:val="24"/>
          <w:szCs w:val="24"/>
        </w:rPr>
        <w:t>PLAINTIFF HAS NOT INTEREST IN THE OWNERSHIP OF THE DEBT</w:t>
      </w:r>
    </w:p>
    <w:p w14:paraId="4AF8F734" w14:textId="1B9B3D0D" w:rsidR="001676D3" w:rsidRPr="001676D3" w:rsidRDefault="0062697B" w:rsidP="00FA45A4">
      <w:pPr>
        <w:widowControl w:val="0"/>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Attached to its complaint, </w:t>
      </w:r>
      <w:r w:rsidR="001676D3" w:rsidRPr="001676D3">
        <w:rPr>
          <w:rFonts w:ascii="Times New Roman" w:hAnsi="Times New Roman" w:cs="Times New Roman"/>
          <w:sz w:val="24"/>
          <w:szCs w:val="24"/>
        </w:rPr>
        <w:t xml:space="preserve">NCSLT has provided evidence of the assignment of the subject debt through a Deposit and Sale Agreement. The Deposit and Sale Agreement at </w:t>
      </w:r>
      <w:r w:rsidR="001676D3" w:rsidRPr="001676D3">
        <w:rPr>
          <w:rFonts w:ascii="Times New Roman" w:hAnsi="Times New Roman" w:cs="Times New Roman"/>
          <w:b/>
          <w:sz w:val="24"/>
          <w:szCs w:val="24"/>
          <w:u w:val="single"/>
        </w:rPr>
        <w:t xml:space="preserve">Exhibit </w:t>
      </w:r>
      <w:r w:rsidR="00FA45A4">
        <w:rPr>
          <w:rFonts w:ascii="Times New Roman" w:hAnsi="Times New Roman" w:cs="Times New Roman"/>
          <w:b/>
          <w:sz w:val="24"/>
          <w:szCs w:val="24"/>
          <w:u w:val="single"/>
        </w:rPr>
        <w:t>5</w:t>
      </w:r>
      <w:r w:rsidR="001676D3" w:rsidRPr="001676D3">
        <w:rPr>
          <w:rFonts w:ascii="Times New Roman" w:hAnsi="Times New Roman" w:cs="Times New Roman"/>
          <w:sz w:val="24"/>
          <w:szCs w:val="24"/>
        </w:rPr>
        <w:t xml:space="preserve"> states on September 20, 2007 that the Sale Agreement is between the National Collegiate Funding, LLC as seller (in such capacity, the “Seller”) and The National Collegiate Student Loan Trust 2007-4, as purchaser (the “Purchaser”). The five-page agreement details the rights and </w:t>
      </w:r>
      <w:r w:rsidR="001676D3" w:rsidRPr="001676D3">
        <w:rPr>
          <w:rFonts w:ascii="Times New Roman" w:hAnsi="Times New Roman" w:cs="Times New Roman"/>
          <w:sz w:val="24"/>
          <w:szCs w:val="24"/>
        </w:rPr>
        <w:lastRenderedPageBreak/>
        <w:t xml:space="preserve">responsibilities of the parties in the sale of millions of student loans like Mr. </w:t>
      </w:r>
      <w:r w:rsidR="00FF11B6">
        <w:rPr>
          <w:rFonts w:ascii="Times New Roman" w:hAnsi="Times New Roman" w:cs="Times New Roman"/>
          <w:sz w:val="24"/>
          <w:szCs w:val="24"/>
        </w:rPr>
        <w:t>Debtor</w:t>
      </w:r>
      <w:r w:rsidR="001676D3" w:rsidRPr="001676D3">
        <w:rPr>
          <w:rFonts w:ascii="Times New Roman" w:hAnsi="Times New Roman" w:cs="Times New Roman"/>
          <w:sz w:val="24"/>
          <w:szCs w:val="24"/>
        </w:rPr>
        <w:t xml:space="preserve">’s debt. However, and in violation of Michigan law, there is no specific, signed or dated assignment of Mr. </w:t>
      </w:r>
      <w:r w:rsidR="00FF11B6">
        <w:rPr>
          <w:rFonts w:ascii="Times New Roman" w:hAnsi="Times New Roman" w:cs="Times New Roman"/>
          <w:sz w:val="24"/>
          <w:szCs w:val="24"/>
        </w:rPr>
        <w:t>Debtor</w:t>
      </w:r>
      <w:r w:rsidR="001676D3" w:rsidRPr="001676D3">
        <w:rPr>
          <w:rFonts w:ascii="Times New Roman" w:hAnsi="Times New Roman" w:cs="Times New Roman"/>
          <w:sz w:val="24"/>
          <w:szCs w:val="24"/>
        </w:rPr>
        <w:t xml:space="preserve">’s debt from the Original Creditor to National Collegiate Funding, LLC to NCSLT 2007-4.  </w:t>
      </w:r>
    </w:p>
    <w:p w14:paraId="4C305ADC" w14:textId="77777777" w:rsidR="001676D3" w:rsidRPr="001676D3" w:rsidRDefault="001676D3" w:rsidP="00D601F9">
      <w:pPr>
        <w:widowControl w:val="0"/>
        <w:autoSpaceDE w:val="0"/>
        <w:autoSpaceDN w:val="0"/>
        <w:adjustRightInd w:val="0"/>
        <w:spacing w:after="0" w:line="480" w:lineRule="auto"/>
        <w:ind w:firstLine="720"/>
        <w:contextualSpacing/>
        <w:rPr>
          <w:rFonts w:ascii="Times New Roman" w:hAnsi="Times New Roman" w:cs="Times New Roman"/>
          <w:sz w:val="24"/>
          <w:szCs w:val="24"/>
        </w:rPr>
      </w:pPr>
      <w:r w:rsidRPr="001676D3">
        <w:rPr>
          <w:rFonts w:ascii="Times New Roman" w:hAnsi="Times New Roman" w:cs="Times New Roman"/>
          <w:sz w:val="24"/>
          <w:szCs w:val="24"/>
        </w:rPr>
        <w:t>Further, the Deposit and Sale Agreement does have a section devoted to Assignments at Article XII.  The section reveals something quite interesting regarding the title and ownership of the debts in this Sale. It states:</w:t>
      </w:r>
    </w:p>
    <w:p w14:paraId="761A8302" w14:textId="77777777" w:rsidR="001676D3" w:rsidRPr="001676D3" w:rsidRDefault="001676D3" w:rsidP="001676D3">
      <w:pPr>
        <w:spacing w:after="0" w:line="480" w:lineRule="auto"/>
        <w:contextualSpacing/>
        <w:rPr>
          <w:rFonts w:ascii="Times New Roman" w:hAnsi="Times New Roman" w:cs="Times New Roman"/>
          <w:sz w:val="24"/>
          <w:szCs w:val="24"/>
        </w:rPr>
      </w:pPr>
      <w:r w:rsidRPr="001676D3">
        <w:rPr>
          <w:rFonts w:ascii="Times New Roman" w:hAnsi="Times New Roman" w:cs="Times New Roman"/>
          <w:noProof/>
          <w:sz w:val="24"/>
          <w:szCs w:val="24"/>
        </w:rPr>
        <w:drawing>
          <wp:inline distT="0" distB="0" distL="0" distR="0" wp14:anchorId="7B988584" wp14:editId="254720E0">
            <wp:extent cx="6897275" cy="110426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39783" cy="1111071"/>
                    </a:xfrm>
                    <a:prstGeom prst="rect">
                      <a:avLst/>
                    </a:prstGeom>
                    <a:noFill/>
                    <a:ln>
                      <a:noFill/>
                    </a:ln>
                  </pic:spPr>
                </pic:pic>
              </a:graphicData>
            </a:graphic>
          </wp:inline>
        </w:drawing>
      </w:r>
    </w:p>
    <w:p w14:paraId="72A9D512" w14:textId="50877A69" w:rsidR="001676D3" w:rsidRPr="001676D3" w:rsidRDefault="001676D3" w:rsidP="00D601F9">
      <w:pPr>
        <w:widowControl w:val="0"/>
        <w:autoSpaceDE w:val="0"/>
        <w:autoSpaceDN w:val="0"/>
        <w:adjustRightInd w:val="0"/>
        <w:spacing w:after="0" w:line="480" w:lineRule="auto"/>
        <w:ind w:firstLine="720"/>
        <w:contextualSpacing/>
        <w:rPr>
          <w:rFonts w:ascii="Times New Roman" w:hAnsi="Times New Roman" w:cs="Times New Roman"/>
          <w:sz w:val="24"/>
          <w:szCs w:val="24"/>
        </w:rPr>
      </w:pPr>
      <w:r w:rsidRPr="001676D3">
        <w:rPr>
          <w:rFonts w:ascii="Times New Roman" w:hAnsi="Times New Roman" w:cs="Times New Roman"/>
          <w:sz w:val="24"/>
          <w:szCs w:val="24"/>
        </w:rPr>
        <w:t>The Purchaser (NCSLT 2007-4) is required to assign the same “</w:t>
      </w:r>
      <w:r w:rsidRPr="001676D3">
        <w:rPr>
          <w:rFonts w:ascii="Times New Roman" w:hAnsi="Times New Roman" w:cs="Times New Roman"/>
          <w:b/>
          <w:i/>
          <w:sz w:val="24"/>
          <w:szCs w:val="24"/>
        </w:rPr>
        <w:t>right, title and interest</w:t>
      </w:r>
      <w:r w:rsidRPr="001676D3">
        <w:rPr>
          <w:rFonts w:ascii="Times New Roman" w:hAnsi="Times New Roman" w:cs="Times New Roman"/>
          <w:sz w:val="24"/>
          <w:szCs w:val="24"/>
        </w:rPr>
        <w:t xml:space="preserve">” that the Purchaser received “to the Indenture Trustee under the Indenture. In this case, the Indentured Trustee is U.S. Bank, N.A.  The Deposit and Sale Agreement is “Signed” by Patricia A. Evans for NCSLT 2007-4. Please see the last page of </w:t>
      </w:r>
      <w:r w:rsidRPr="001676D3">
        <w:rPr>
          <w:rFonts w:ascii="Times New Roman" w:hAnsi="Times New Roman" w:cs="Times New Roman"/>
          <w:b/>
          <w:sz w:val="24"/>
          <w:szCs w:val="24"/>
          <w:u w:val="single"/>
        </w:rPr>
        <w:t xml:space="preserve">Exhibit </w:t>
      </w:r>
      <w:r w:rsidR="00D601F9">
        <w:rPr>
          <w:rFonts w:ascii="Times New Roman" w:hAnsi="Times New Roman" w:cs="Times New Roman"/>
          <w:b/>
          <w:sz w:val="24"/>
          <w:szCs w:val="24"/>
          <w:u w:val="single"/>
        </w:rPr>
        <w:t>5</w:t>
      </w:r>
      <w:r w:rsidRPr="001676D3">
        <w:rPr>
          <w:rFonts w:ascii="Times New Roman" w:hAnsi="Times New Roman" w:cs="Times New Roman"/>
          <w:sz w:val="24"/>
          <w:szCs w:val="24"/>
        </w:rPr>
        <w:t>.</w:t>
      </w:r>
    </w:p>
    <w:p w14:paraId="78600474" w14:textId="44849E99" w:rsidR="001676D3" w:rsidRDefault="001676D3" w:rsidP="00D601F9">
      <w:pPr>
        <w:widowControl w:val="0"/>
        <w:autoSpaceDE w:val="0"/>
        <w:autoSpaceDN w:val="0"/>
        <w:adjustRightInd w:val="0"/>
        <w:spacing w:after="0" w:line="480" w:lineRule="auto"/>
        <w:ind w:firstLine="720"/>
        <w:contextualSpacing/>
        <w:rPr>
          <w:rFonts w:ascii="Times New Roman" w:hAnsi="Times New Roman" w:cs="Times New Roman"/>
          <w:sz w:val="24"/>
          <w:szCs w:val="24"/>
        </w:rPr>
      </w:pPr>
      <w:r w:rsidRPr="001676D3">
        <w:rPr>
          <w:rFonts w:ascii="Times New Roman" w:hAnsi="Times New Roman" w:cs="Times New Roman"/>
          <w:sz w:val="24"/>
          <w:szCs w:val="24"/>
        </w:rPr>
        <w:t xml:space="preserve">The Indenture at </w:t>
      </w:r>
      <w:r w:rsidRPr="001676D3">
        <w:rPr>
          <w:rFonts w:ascii="Times New Roman" w:hAnsi="Times New Roman" w:cs="Times New Roman"/>
          <w:b/>
          <w:sz w:val="24"/>
          <w:szCs w:val="24"/>
          <w:u w:val="single"/>
        </w:rPr>
        <w:t xml:space="preserve">Exhibit </w:t>
      </w:r>
      <w:r w:rsidR="00D601F9">
        <w:rPr>
          <w:rFonts w:ascii="Times New Roman" w:hAnsi="Times New Roman" w:cs="Times New Roman"/>
          <w:b/>
          <w:sz w:val="24"/>
          <w:szCs w:val="24"/>
          <w:u w:val="single"/>
        </w:rPr>
        <w:t>6</w:t>
      </w:r>
      <w:r w:rsidRPr="001676D3">
        <w:rPr>
          <w:rFonts w:ascii="Times New Roman" w:hAnsi="Times New Roman" w:cs="Times New Roman"/>
          <w:sz w:val="24"/>
          <w:szCs w:val="24"/>
        </w:rPr>
        <w:t xml:space="preserve"> between NCSLT 2007-4 and the Indenture Trustee (US Bank) states:</w:t>
      </w:r>
    </w:p>
    <w:p w14:paraId="2EC52B40" w14:textId="0DA8E4D8" w:rsidR="0008130C" w:rsidRPr="001676D3" w:rsidRDefault="0008130C" w:rsidP="00D601F9">
      <w:pPr>
        <w:widowControl w:val="0"/>
        <w:autoSpaceDE w:val="0"/>
        <w:autoSpaceDN w:val="0"/>
        <w:adjustRightInd w:val="0"/>
        <w:spacing w:after="0" w:line="480" w:lineRule="auto"/>
        <w:ind w:firstLine="720"/>
        <w:contextualSpacing/>
        <w:rPr>
          <w:rFonts w:ascii="Times New Roman" w:hAnsi="Times New Roman" w:cs="Times New Roman"/>
          <w:sz w:val="24"/>
          <w:szCs w:val="24"/>
        </w:rPr>
      </w:pPr>
      <w:r w:rsidRPr="0008130C">
        <w:rPr>
          <w:rFonts w:ascii="Times New Roman" w:hAnsi="Times New Roman" w:cs="Times New Roman"/>
          <w:noProof/>
          <w:sz w:val="24"/>
          <w:szCs w:val="24"/>
        </w:rPr>
        <w:drawing>
          <wp:inline distT="0" distB="0" distL="0" distR="0" wp14:anchorId="01BBE0C6" wp14:editId="49238071">
            <wp:extent cx="5943600" cy="55876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558767"/>
                    </a:xfrm>
                    <a:prstGeom prst="rect">
                      <a:avLst/>
                    </a:prstGeom>
                    <a:noFill/>
                    <a:ln>
                      <a:noFill/>
                    </a:ln>
                  </pic:spPr>
                </pic:pic>
              </a:graphicData>
            </a:graphic>
          </wp:inline>
        </w:drawing>
      </w:r>
    </w:p>
    <w:p w14:paraId="587FD14D" w14:textId="77777777" w:rsidR="001676D3" w:rsidRPr="001676D3" w:rsidRDefault="001676D3" w:rsidP="00D601F9">
      <w:pPr>
        <w:spacing w:after="0" w:line="480" w:lineRule="auto"/>
        <w:ind w:firstLine="720"/>
        <w:contextualSpacing/>
        <w:rPr>
          <w:rFonts w:ascii="Times New Roman" w:hAnsi="Times New Roman" w:cs="Times New Roman"/>
          <w:sz w:val="24"/>
          <w:szCs w:val="24"/>
        </w:rPr>
      </w:pPr>
      <w:r w:rsidRPr="001676D3">
        <w:rPr>
          <w:rFonts w:ascii="Times New Roman" w:hAnsi="Times New Roman" w:cs="Times New Roman"/>
          <w:sz w:val="24"/>
          <w:szCs w:val="24"/>
        </w:rPr>
        <w:t xml:space="preserve">The Granting Clause of the Indenture confirms the language of the Deposit and Sale Agreement at the Assignment Clause of Article XII assigning all </w:t>
      </w:r>
      <w:r w:rsidRPr="001676D3">
        <w:rPr>
          <w:rFonts w:ascii="Times New Roman" w:hAnsi="Times New Roman" w:cs="Times New Roman"/>
          <w:b/>
          <w:i/>
          <w:sz w:val="24"/>
          <w:szCs w:val="24"/>
        </w:rPr>
        <w:t>right title and interest</w:t>
      </w:r>
      <w:r w:rsidRPr="001676D3">
        <w:rPr>
          <w:rFonts w:ascii="Times New Roman" w:hAnsi="Times New Roman" w:cs="Times New Roman"/>
          <w:sz w:val="24"/>
          <w:szCs w:val="24"/>
        </w:rPr>
        <w:t xml:space="preserve"> of the </w:t>
      </w:r>
      <w:r w:rsidRPr="001676D3">
        <w:rPr>
          <w:rFonts w:ascii="Times New Roman" w:hAnsi="Times New Roman" w:cs="Times New Roman"/>
          <w:sz w:val="24"/>
          <w:szCs w:val="24"/>
        </w:rPr>
        <w:lastRenderedPageBreak/>
        <w:t xml:space="preserve">Issuer (NCSLT 2007-4) is granted to the Indenture Trustee or US Bank, NA: </w:t>
      </w:r>
      <w:r w:rsidRPr="001676D3">
        <w:rPr>
          <w:rFonts w:eastAsiaTheme="minorHAnsi"/>
          <w:noProof/>
        </w:rPr>
        <w:drawing>
          <wp:inline distT="0" distB="0" distL="0" distR="0" wp14:anchorId="6871120C" wp14:editId="54CE37C4">
            <wp:extent cx="5943600" cy="1099133"/>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1099133"/>
                    </a:xfrm>
                    <a:prstGeom prst="rect">
                      <a:avLst/>
                    </a:prstGeom>
                    <a:noFill/>
                    <a:ln>
                      <a:noFill/>
                    </a:ln>
                  </pic:spPr>
                </pic:pic>
              </a:graphicData>
            </a:graphic>
          </wp:inline>
        </w:drawing>
      </w:r>
    </w:p>
    <w:p w14:paraId="5EDCF9A2" w14:textId="5A14CB8B" w:rsidR="001676D3" w:rsidRPr="001676D3" w:rsidRDefault="001676D3" w:rsidP="000051EA">
      <w:pPr>
        <w:spacing w:after="0" w:line="480" w:lineRule="auto"/>
        <w:ind w:firstLine="720"/>
        <w:contextualSpacing/>
        <w:rPr>
          <w:rFonts w:ascii="Times New Roman" w:hAnsi="Times New Roman" w:cs="Times New Roman"/>
          <w:sz w:val="24"/>
          <w:szCs w:val="24"/>
        </w:rPr>
      </w:pPr>
      <w:r w:rsidRPr="001676D3">
        <w:rPr>
          <w:rFonts w:ascii="Times New Roman" w:hAnsi="Times New Roman" w:cs="Times New Roman"/>
          <w:sz w:val="24"/>
          <w:szCs w:val="24"/>
        </w:rPr>
        <w:t xml:space="preserve">The Prospectus for the NCSLT 2007-4 sale was created to attract investors to invest in a Trust that would then pay National Collegiate Funding, LLC for the bundle of debt. The Prospectus confirms the eventual transfer of all the rights to the Indenture Trustee at </w:t>
      </w:r>
      <w:r w:rsidRPr="001676D3">
        <w:rPr>
          <w:rFonts w:ascii="Times New Roman" w:hAnsi="Times New Roman" w:cs="Times New Roman"/>
          <w:b/>
          <w:sz w:val="24"/>
          <w:szCs w:val="24"/>
          <w:u w:val="single"/>
        </w:rPr>
        <w:t xml:space="preserve">Exhibit </w:t>
      </w:r>
      <w:r w:rsidR="000051EA">
        <w:rPr>
          <w:rFonts w:ascii="Times New Roman" w:hAnsi="Times New Roman" w:cs="Times New Roman"/>
          <w:b/>
          <w:sz w:val="24"/>
          <w:szCs w:val="24"/>
          <w:u w:val="single"/>
        </w:rPr>
        <w:t>7</w:t>
      </w:r>
      <w:r w:rsidRPr="001676D3">
        <w:rPr>
          <w:rFonts w:ascii="Times New Roman" w:hAnsi="Times New Roman" w:cs="Times New Roman"/>
          <w:sz w:val="24"/>
          <w:szCs w:val="24"/>
        </w:rPr>
        <w:t>. The Prospectus states:</w:t>
      </w:r>
    </w:p>
    <w:p w14:paraId="5E619A8F" w14:textId="77777777" w:rsidR="001676D3" w:rsidRPr="001676D3" w:rsidRDefault="001676D3" w:rsidP="001676D3">
      <w:pPr>
        <w:spacing w:after="0" w:line="240" w:lineRule="auto"/>
        <w:ind w:left="720"/>
        <w:contextualSpacing/>
        <w:rPr>
          <w:rFonts w:ascii="Times New Roman" w:hAnsi="Times New Roman" w:cs="Times New Roman"/>
          <w:sz w:val="24"/>
          <w:szCs w:val="24"/>
        </w:rPr>
      </w:pPr>
    </w:p>
    <w:p w14:paraId="61735091" w14:textId="77777777" w:rsidR="001676D3" w:rsidRPr="001676D3" w:rsidRDefault="001676D3" w:rsidP="001676D3">
      <w:pPr>
        <w:spacing w:after="0" w:line="480" w:lineRule="auto"/>
        <w:contextualSpacing/>
        <w:rPr>
          <w:rFonts w:ascii="Times New Roman" w:hAnsi="Times New Roman" w:cs="Times New Roman"/>
          <w:sz w:val="24"/>
          <w:szCs w:val="24"/>
        </w:rPr>
      </w:pPr>
      <w:r w:rsidRPr="001676D3">
        <w:rPr>
          <w:rFonts w:ascii="Times New Roman" w:hAnsi="Times New Roman" w:cs="Times New Roman"/>
          <w:noProof/>
          <w:sz w:val="24"/>
          <w:szCs w:val="24"/>
        </w:rPr>
        <w:lastRenderedPageBreak/>
        <w:drawing>
          <wp:inline distT="0" distB="0" distL="0" distR="0" wp14:anchorId="063E3924" wp14:editId="1C22D2E0">
            <wp:extent cx="4416552" cy="5769864"/>
            <wp:effectExtent l="0" t="0" r="3175"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16552" cy="5769864"/>
                    </a:xfrm>
                    <a:prstGeom prst="rect">
                      <a:avLst/>
                    </a:prstGeom>
                    <a:noFill/>
                    <a:ln>
                      <a:noFill/>
                    </a:ln>
                  </pic:spPr>
                </pic:pic>
              </a:graphicData>
            </a:graphic>
          </wp:inline>
        </w:drawing>
      </w:r>
    </w:p>
    <w:p w14:paraId="1FE6A4BE" w14:textId="77777777" w:rsidR="001676D3" w:rsidRPr="001676D3" w:rsidRDefault="001676D3" w:rsidP="005D649A">
      <w:pPr>
        <w:widowControl w:val="0"/>
        <w:autoSpaceDE w:val="0"/>
        <w:autoSpaceDN w:val="0"/>
        <w:adjustRightInd w:val="0"/>
        <w:spacing w:after="0" w:line="480" w:lineRule="auto"/>
        <w:ind w:firstLine="720"/>
        <w:contextualSpacing/>
        <w:rPr>
          <w:rFonts w:ascii="Times New Roman" w:hAnsi="Times New Roman" w:cs="Times New Roman"/>
          <w:sz w:val="24"/>
          <w:szCs w:val="24"/>
        </w:rPr>
      </w:pPr>
      <w:r w:rsidRPr="001676D3">
        <w:rPr>
          <w:rFonts w:ascii="Times New Roman" w:hAnsi="Times New Roman" w:cs="Times New Roman"/>
          <w:sz w:val="24"/>
          <w:szCs w:val="24"/>
        </w:rPr>
        <w:t xml:space="preserve">Further evidence of this transfer of rights from NCSLT to U.S. Bank, N.A. can be found </w:t>
      </w:r>
    </w:p>
    <w:p w14:paraId="6E4ACD3C" w14:textId="5A2C3B1F" w:rsidR="001676D3" w:rsidRPr="001676D3" w:rsidRDefault="001676D3" w:rsidP="001676D3">
      <w:pPr>
        <w:widowControl w:val="0"/>
        <w:autoSpaceDE w:val="0"/>
        <w:autoSpaceDN w:val="0"/>
        <w:adjustRightInd w:val="0"/>
        <w:spacing w:after="0" w:line="480" w:lineRule="auto"/>
        <w:contextualSpacing/>
        <w:rPr>
          <w:rFonts w:ascii="Times New Roman" w:hAnsi="Times New Roman" w:cs="Times New Roman"/>
          <w:sz w:val="24"/>
          <w:szCs w:val="24"/>
        </w:rPr>
      </w:pPr>
      <w:r w:rsidRPr="001676D3">
        <w:rPr>
          <w:rFonts w:ascii="Times New Roman" w:hAnsi="Times New Roman" w:cs="Times New Roman"/>
          <w:sz w:val="24"/>
          <w:szCs w:val="24"/>
        </w:rPr>
        <w:t>a</w:t>
      </w:r>
      <w:r w:rsidRPr="001676D3">
        <w:rPr>
          <w:rFonts w:ascii="Times New Roman" w:eastAsiaTheme="minorHAnsi" w:hAnsi="Times New Roman" w:cs="Times New Roman"/>
          <w:sz w:val="24"/>
          <w:szCs w:val="24"/>
        </w:rPr>
        <w:t>t:</w:t>
      </w:r>
      <w:r w:rsidRPr="001676D3">
        <w:rPr>
          <w:rFonts w:eastAsiaTheme="minorHAnsi"/>
        </w:rPr>
        <w:t xml:space="preserve"> </w:t>
      </w:r>
      <w:r w:rsidRPr="001676D3">
        <w:rPr>
          <w:rFonts w:ascii="Times New Roman" w:eastAsiaTheme="minorHAnsi" w:hAnsi="Times New Roman" w:cs="Times New Roman"/>
          <w:sz w:val="24"/>
          <w:szCs w:val="24"/>
        </w:rPr>
        <w:t xml:space="preserve">ttps://www.sec.gov/Archives/edgar/data/1223029/000088237707002305/d719503.htm </w:t>
      </w:r>
      <w:r w:rsidRPr="001676D3">
        <w:rPr>
          <w:rFonts w:ascii="Times New Roman" w:hAnsi="Times New Roman" w:cs="Times New Roman"/>
          <w:sz w:val="24"/>
          <w:szCs w:val="24"/>
        </w:rPr>
        <w:t xml:space="preserve">for the entire Trust filings with the SEC. The Indenture at </w:t>
      </w:r>
      <w:r w:rsidRPr="001676D3">
        <w:rPr>
          <w:rFonts w:ascii="Times New Roman" w:hAnsi="Times New Roman" w:cs="Times New Roman"/>
          <w:b/>
          <w:sz w:val="24"/>
          <w:szCs w:val="24"/>
          <w:u w:val="single"/>
        </w:rPr>
        <w:t xml:space="preserve">Exhibit </w:t>
      </w:r>
      <w:r w:rsidR="005D649A">
        <w:rPr>
          <w:rFonts w:ascii="Times New Roman" w:hAnsi="Times New Roman" w:cs="Times New Roman"/>
          <w:b/>
          <w:sz w:val="24"/>
          <w:szCs w:val="24"/>
          <w:u w:val="single"/>
        </w:rPr>
        <w:t>6</w:t>
      </w:r>
      <w:r w:rsidRPr="001676D3">
        <w:rPr>
          <w:rFonts w:ascii="Times New Roman" w:hAnsi="Times New Roman" w:cs="Times New Roman"/>
          <w:sz w:val="24"/>
          <w:szCs w:val="24"/>
        </w:rPr>
        <w:t xml:space="preserve"> here is also signed by Ms. Patricia A. Evans who signed the Deposit and Sale Agreement at </w:t>
      </w:r>
      <w:r w:rsidRPr="001676D3">
        <w:rPr>
          <w:rFonts w:ascii="Times New Roman" w:hAnsi="Times New Roman" w:cs="Times New Roman"/>
          <w:b/>
          <w:sz w:val="24"/>
          <w:szCs w:val="24"/>
          <w:u w:val="single"/>
        </w:rPr>
        <w:t xml:space="preserve">Exhibit </w:t>
      </w:r>
      <w:r w:rsidR="005D649A">
        <w:rPr>
          <w:rFonts w:ascii="Times New Roman" w:hAnsi="Times New Roman" w:cs="Times New Roman"/>
          <w:b/>
          <w:sz w:val="24"/>
          <w:szCs w:val="24"/>
          <w:u w:val="single"/>
        </w:rPr>
        <w:t>5</w:t>
      </w:r>
      <w:r w:rsidRPr="001676D3">
        <w:rPr>
          <w:rFonts w:ascii="Times New Roman" w:hAnsi="Times New Roman" w:cs="Times New Roman"/>
          <w:sz w:val="24"/>
          <w:szCs w:val="24"/>
        </w:rPr>
        <w:t xml:space="preserve">.  </w:t>
      </w:r>
    </w:p>
    <w:p w14:paraId="46B06A30" w14:textId="0463D4BB" w:rsidR="001676D3" w:rsidRPr="001676D3" w:rsidRDefault="001676D3" w:rsidP="005D649A">
      <w:pPr>
        <w:widowControl w:val="0"/>
        <w:autoSpaceDE w:val="0"/>
        <w:autoSpaceDN w:val="0"/>
        <w:adjustRightInd w:val="0"/>
        <w:spacing w:after="0" w:line="480" w:lineRule="auto"/>
        <w:ind w:firstLine="720"/>
        <w:contextualSpacing/>
        <w:rPr>
          <w:rFonts w:ascii="Times New Roman" w:hAnsi="Times New Roman" w:cs="Times New Roman"/>
          <w:sz w:val="24"/>
          <w:szCs w:val="24"/>
        </w:rPr>
      </w:pPr>
      <w:r w:rsidRPr="001676D3">
        <w:rPr>
          <w:rFonts w:ascii="Times New Roman" w:hAnsi="Times New Roman" w:cs="Times New Roman"/>
          <w:sz w:val="24"/>
          <w:szCs w:val="24"/>
        </w:rPr>
        <w:t xml:space="preserve">In the New York Times article at </w:t>
      </w:r>
      <w:r w:rsidRPr="001676D3">
        <w:rPr>
          <w:rFonts w:ascii="Times New Roman" w:hAnsi="Times New Roman" w:cs="Times New Roman"/>
          <w:b/>
          <w:sz w:val="24"/>
          <w:szCs w:val="24"/>
          <w:u w:val="single"/>
        </w:rPr>
        <w:t xml:space="preserve">Exhibit </w:t>
      </w:r>
      <w:r w:rsidR="005D649A">
        <w:rPr>
          <w:rFonts w:ascii="Times New Roman" w:hAnsi="Times New Roman" w:cs="Times New Roman"/>
          <w:b/>
          <w:sz w:val="24"/>
          <w:szCs w:val="24"/>
          <w:u w:val="single"/>
        </w:rPr>
        <w:t>8</w:t>
      </w:r>
      <w:r w:rsidRPr="001676D3">
        <w:rPr>
          <w:rFonts w:ascii="Times New Roman" w:hAnsi="Times New Roman" w:cs="Times New Roman"/>
          <w:sz w:val="24"/>
          <w:szCs w:val="24"/>
        </w:rPr>
        <w:t xml:space="preserve">, Mr. Donald Uderitz, the founder of Vantage Capital Group </w:t>
      </w:r>
      <w:r w:rsidRPr="001676D3">
        <w:rPr>
          <w:rFonts w:ascii="Times New Roman" w:hAnsi="Times New Roman" w:cs="Times New Roman"/>
          <w:b/>
          <w:i/>
          <w:sz w:val="24"/>
          <w:szCs w:val="24"/>
        </w:rPr>
        <w:t>and the beneficial owner of National Collegiate’s trusts</w:t>
      </w:r>
      <w:r w:rsidRPr="001676D3">
        <w:rPr>
          <w:rFonts w:ascii="Times New Roman" w:hAnsi="Times New Roman" w:cs="Times New Roman"/>
          <w:sz w:val="24"/>
          <w:szCs w:val="24"/>
        </w:rPr>
        <w:t xml:space="preserve"> stated on Page 4 that “he was appalled by National Collegiate’s collection lawsuits and wanted them to stop.” He states </w:t>
      </w:r>
      <w:r w:rsidRPr="001676D3">
        <w:rPr>
          <w:rFonts w:ascii="Times New Roman" w:hAnsi="Times New Roman" w:cs="Times New Roman"/>
          <w:sz w:val="24"/>
          <w:szCs w:val="24"/>
        </w:rPr>
        <w:lastRenderedPageBreak/>
        <w:t xml:space="preserve">further on page 7 of the article that “It’s fraud to collect on loans that you don’t own.”  “We don’t like what is going on.” The article details how hundreds of lawsuits have been dismissed when borrowers challenge them because there is no proof or paperwork. NCSLT’s owner hired a contractor to audit the servicing company that bills NCSLT’s borrowers each month and out of 400 found “not a single one had assignment paperwork documenting the chain of ownership, according to the report they had prepared.” </w:t>
      </w:r>
      <w:r w:rsidRPr="001676D3">
        <w:rPr>
          <w:rFonts w:ascii="Times New Roman" w:hAnsi="Times New Roman" w:cs="Times New Roman"/>
          <w:b/>
          <w:sz w:val="24"/>
          <w:szCs w:val="24"/>
          <w:u w:val="single"/>
        </w:rPr>
        <w:t xml:space="preserve">Page 6 of Exhibit </w:t>
      </w:r>
      <w:r w:rsidR="005D649A">
        <w:rPr>
          <w:rFonts w:ascii="Times New Roman" w:hAnsi="Times New Roman" w:cs="Times New Roman"/>
          <w:b/>
          <w:sz w:val="24"/>
          <w:szCs w:val="24"/>
          <w:u w:val="single"/>
        </w:rPr>
        <w:t>8</w:t>
      </w:r>
      <w:r w:rsidRPr="001676D3">
        <w:rPr>
          <w:rFonts w:ascii="Times New Roman" w:hAnsi="Times New Roman" w:cs="Times New Roman"/>
          <w:sz w:val="24"/>
          <w:szCs w:val="24"/>
        </w:rPr>
        <w:t xml:space="preserve">. </w:t>
      </w:r>
    </w:p>
    <w:p w14:paraId="78E682C9" w14:textId="66DD3B8B" w:rsidR="001676D3" w:rsidRPr="001676D3" w:rsidRDefault="001676D3" w:rsidP="0003264A">
      <w:pPr>
        <w:widowControl w:val="0"/>
        <w:autoSpaceDE w:val="0"/>
        <w:autoSpaceDN w:val="0"/>
        <w:adjustRightInd w:val="0"/>
        <w:spacing w:after="0" w:line="480" w:lineRule="auto"/>
        <w:ind w:firstLine="720"/>
        <w:contextualSpacing/>
        <w:rPr>
          <w:rFonts w:ascii="Times New Roman" w:eastAsia="Times New Roman" w:hAnsi="Times New Roman" w:cs="Times New Roman"/>
          <w:vanish/>
          <w:sz w:val="24"/>
          <w:szCs w:val="24"/>
        </w:rPr>
      </w:pPr>
      <w:r w:rsidRPr="001676D3">
        <w:rPr>
          <w:rFonts w:ascii="Times New Roman" w:hAnsi="Times New Roman" w:cs="Times New Roman"/>
          <w:sz w:val="24"/>
          <w:szCs w:val="24"/>
        </w:rPr>
        <w:t xml:space="preserve">Lastly, the attachments of the Original Complaint filed against Mr. </w:t>
      </w:r>
      <w:r w:rsidR="00FF11B6">
        <w:rPr>
          <w:rFonts w:ascii="Times New Roman" w:hAnsi="Times New Roman" w:cs="Times New Roman"/>
          <w:sz w:val="24"/>
          <w:szCs w:val="24"/>
        </w:rPr>
        <w:t>Debtor</w:t>
      </w:r>
      <w:r w:rsidRPr="001676D3">
        <w:rPr>
          <w:rFonts w:ascii="Times New Roman" w:hAnsi="Times New Roman" w:cs="Times New Roman"/>
          <w:sz w:val="24"/>
          <w:szCs w:val="24"/>
        </w:rPr>
        <w:t xml:space="preserve"> had an Exhibit A that showed the Contract. It states that Mr. </w:t>
      </w:r>
      <w:r w:rsidR="00FF11B6">
        <w:rPr>
          <w:rFonts w:ascii="Times New Roman" w:hAnsi="Times New Roman" w:cs="Times New Roman"/>
          <w:sz w:val="24"/>
          <w:szCs w:val="24"/>
        </w:rPr>
        <w:t>Debtor</w:t>
      </w:r>
      <w:r w:rsidRPr="001676D3">
        <w:rPr>
          <w:rFonts w:ascii="Times New Roman" w:hAnsi="Times New Roman" w:cs="Times New Roman"/>
          <w:sz w:val="24"/>
          <w:szCs w:val="24"/>
        </w:rPr>
        <w:t xml:space="preserve"> attended ITT-TECH in Troy. Mr. </w:t>
      </w:r>
      <w:r w:rsidR="00FF11B6">
        <w:rPr>
          <w:rFonts w:ascii="Times New Roman" w:hAnsi="Times New Roman" w:cs="Times New Roman"/>
          <w:sz w:val="24"/>
          <w:szCs w:val="24"/>
        </w:rPr>
        <w:t>Debtor</w:t>
      </w:r>
      <w:r w:rsidRPr="001676D3">
        <w:rPr>
          <w:rFonts w:ascii="Times New Roman" w:hAnsi="Times New Roman" w:cs="Times New Roman"/>
          <w:sz w:val="24"/>
          <w:szCs w:val="24"/>
        </w:rPr>
        <w:t xml:space="preserve"> never attended ITT-TECH in Troy. Please see </w:t>
      </w:r>
      <w:r w:rsidRPr="001676D3">
        <w:rPr>
          <w:rFonts w:ascii="Times New Roman" w:hAnsi="Times New Roman" w:cs="Times New Roman"/>
          <w:b/>
          <w:sz w:val="24"/>
          <w:szCs w:val="24"/>
          <w:u w:val="single"/>
        </w:rPr>
        <w:t>Exhibit 1</w:t>
      </w:r>
      <w:r w:rsidRPr="001676D3">
        <w:rPr>
          <w:rFonts w:ascii="Times New Roman" w:hAnsi="Times New Roman" w:cs="Times New Roman"/>
          <w:sz w:val="24"/>
          <w:szCs w:val="24"/>
        </w:rPr>
        <w:t xml:space="preserve">. </w:t>
      </w:r>
    </w:p>
    <w:p w14:paraId="3E344092" w14:textId="17041488" w:rsidR="001676D3" w:rsidRPr="001676D3" w:rsidRDefault="001676D3" w:rsidP="001676D3">
      <w:pPr>
        <w:widowControl w:val="0"/>
        <w:autoSpaceDE w:val="0"/>
        <w:autoSpaceDN w:val="0"/>
        <w:adjustRightInd w:val="0"/>
        <w:spacing w:after="0" w:line="480" w:lineRule="auto"/>
        <w:contextualSpacing/>
        <w:rPr>
          <w:rFonts w:ascii="Times New Roman" w:eastAsia="Times New Roman" w:hAnsi="Times New Roman" w:cs="Times New Roman"/>
          <w:vanish/>
          <w:sz w:val="24"/>
          <w:szCs w:val="24"/>
        </w:rPr>
      </w:pPr>
      <w:r w:rsidRPr="001676D3">
        <w:rPr>
          <w:rFonts w:ascii="Times New Roman" w:hAnsi="Times New Roman" w:cs="Times New Roman"/>
          <w:sz w:val="24"/>
          <w:szCs w:val="24"/>
        </w:rPr>
        <w:t xml:space="preserve">Further, the loan paperwork between the Lender and Mr. </w:t>
      </w:r>
      <w:r w:rsidR="00FF11B6">
        <w:rPr>
          <w:rFonts w:ascii="Times New Roman" w:hAnsi="Times New Roman" w:cs="Times New Roman"/>
          <w:sz w:val="24"/>
          <w:szCs w:val="24"/>
        </w:rPr>
        <w:t>Debtor</w:t>
      </w:r>
      <w:r w:rsidRPr="001676D3">
        <w:rPr>
          <w:rFonts w:ascii="Times New Roman" w:hAnsi="Times New Roman" w:cs="Times New Roman"/>
          <w:sz w:val="24"/>
          <w:szCs w:val="24"/>
        </w:rPr>
        <w:t xml:space="preserve"> state under the terms of the contract (</w:t>
      </w:r>
      <w:r w:rsidRPr="001676D3">
        <w:rPr>
          <w:rFonts w:ascii="Times New Roman" w:hAnsi="Times New Roman" w:cs="Times New Roman"/>
          <w:b/>
          <w:sz w:val="24"/>
          <w:szCs w:val="24"/>
          <w:u w:val="single"/>
        </w:rPr>
        <w:t xml:space="preserve">Exhibit </w:t>
      </w:r>
      <w:r w:rsidR="0003264A">
        <w:rPr>
          <w:rFonts w:ascii="Times New Roman" w:hAnsi="Times New Roman" w:cs="Times New Roman"/>
          <w:b/>
          <w:sz w:val="24"/>
          <w:szCs w:val="24"/>
          <w:u w:val="single"/>
        </w:rPr>
        <w:t>4 Lawsuit attachments</w:t>
      </w:r>
      <w:r w:rsidRPr="001676D3">
        <w:rPr>
          <w:rFonts w:ascii="Times New Roman" w:hAnsi="Times New Roman" w:cs="Times New Roman"/>
          <w:sz w:val="24"/>
          <w:szCs w:val="24"/>
        </w:rPr>
        <w:t>) that Plaintiff is saying were breached requires the case be either brought in OHIO or use OHIO</w:t>
      </w:r>
    </w:p>
    <w:p w14:paraId="759DFC13" w14:textId="77777777" w:rsidR="001676D3" w:rsidRPr="001676D3" w:rsidRDefault="001676D3" w:rsidP="001676D3">
      <w:pPr>
        <w:widowControl w:val="0"/>
        <w:numPr>
          <w:ilvl w:val="0"/>
          <w:numId w:val="14"/>
        </w:numPr>
        <w:autoSpaceDE w:val="0"/>
        <w:autoSpaceDN w:val="0"/>
        <w:adjustRightInd w:val="0"/>
        <w:spacing w:after="0" w:line="480" w:lineRule="auto"/>
        <w:ind w:left="0" w:firstLine="0"/>
        <w:contextualSpacing/>
        <w:rPr>
          <w:rFonts w:ascii="Times New Roman" w:eastAsia="Times New Roman" w:hAnsi="Times New Roman" w:cs="Times New Roman"/>
          <w:vanish/>
          <w:sz w:val="24"/>
          <w:szCs w:val="24"/>
        </w:rPr>
      </w:pPr>
    </w:p>
    <w:p w14:paraId="48DC5957" w14:textId="77777777" w:rsidR="001676D3" w:rsidRPr="001676D3" w:rsidRDefault="001676D3" w:rsidP="001676D3">
      <w:pPr>
        <w:widowControl w:val="0"/>
        <w:numPr>
          <w:ilvl w:val="0"/>
          <w:numId w:val="14"/>
        </w:numPr>
        <w:autoSpaceDE w:val="0"/>
        <w:autoSpaceDN w:val="0"/>
        <w:adjustRightInd w:val="0"/>
        <w:spacing w:after="0" w:line="480" w:lineRule="auto"/>
        <w:ind w:left="0" w:firstLine="0"/>
        <w:contextualSpacing/>
        <w:rPr>
          <w:rFonts w:ascii="Times New Roman" w:eastAsia="Times New Roman" w:hAnsi="Times New Roman" w:cs="Times New Roman"/>
          <w:vanish/>
          <w:sz w:val="24"/>
          <w:szCs w:val="24"/>
        </w:rPr>
      </w:pPr>
    </w:p>
    <w:p w14:paraId="485C42EF" w14:textId="77777777" w:rsidR="001676D3" w:rsidRPr="001676D3" w:rsidRDefault="001676D3" w:rsidP="001676D3">
      <w:pPr>
        <w:widowControl w:val="0"/>
        <w:numPr>
          <w:ilvl w:val="0"/>
          <w:numId w:val="14"/>
        </w:numPr>
        <w:autoSpaceDE w:val="0"/>
        <w:autoSpaceDN w:val="0"/>
        <w:adjustRightInd w:val="0"/>
        <w:spacing w:after="0" w:line="480" w:lineRule="auto"/>
        <w:ind w:left="0" w:firstLine="0"/>
        <w:contextualSpacing/>
        <w:rPr>
          <w:rFonts w:ascii="Times New Roman" w:eastAsia="Times New Roman" w:hAnsi="Times New Roman" w:cs="Times New Roman"/>
          <w:vanish/>
          <w:sz w:val="24"/>
          <w:szCs w:val="24"/>
        </w:rPr>
      </w:pPr>
      <w:r w:rsidRPr="001676D3">
        <w:rPr>
          <w:rFonts w:ascii="Times New Roman" w:hAnsi="Times New Roman" w:cs="Times New Roman"/>
          <w:sz w:val="24"/>
          <w:szCs w:val="24"/>
        </w:rPr>
        <w:t>:</w:t>
      </w:r>
    </w:p>
    <w:p w14:paraId="1680ACFC" w14:textId="77777777" w:rsidR="001676D3" w:rsidRPr="001676D3" w:rsidRDefault="001676D3" w:rsidP="001676D3">
      <w:pPr>
        <w:widowControl w:val="0"/>
        <w:numPr>
          <w:ilvl w:val="0"/>
          <w:numId w:val="14"/>
        </w:numPr>
        <w:autoSpaceDE w:val="0"/>
        <w:autoSpaceDN w:val="0"/>
        <w:adjustRightInd w:val="0"/>
        <w:spacing w:after="0" w:line="480" w:lineRule="auto"/>
        <w:ind w:left="0" w:firstLine="0"/>
        <w:contextualSpacing/>
        <w:rPr>
          <w:rFonts w:ascii="Times New Roman" w:eastAsia="Times New Roman" w:hAnsi="Times New Roman" w:cs="Times New Roman"/>
          <w:vanish/>
          <w:sz w:val="24"/>
          <w:szCs w:val="24"/>
        </w:rPr>
      </w:pPr>
    </w:p>
    <w:p w14:paraId="6178F113" w14:textId="77777777" w:rsidR="001676D3" w:rsidRPr="001676D3" w:rsidRDefault="001676D3" w:rsidP="001676D3">
      <w:pPr>
        <w:widowControl w:val="0"/>
        <w:numPr>
          <w:ilvl w:val="0"/>
          <w:numId w:val="14"/>
        </w:numPr>
        <w:autoSpaceDE w:val="0"/>
        <w:autoSpaceDN w:val="0"/>
        <w:adjustRightInd w:val="0"/>
        <w:spacing w:after="0" w:line="480" w:lineRule="auto"/>
        <w:ind w:left="0" w:firstLine="0"/>
        <w:contextualSpacing/>
        <w:rPr>
          <w:rFonts w:ascii="Times New Roman" w:eastAsia="Times New Roman" w:hAnsi="Times New Roman" w:cs="Times New Roman"/>
          <w:vanish/>
          <w:sz w:val="24"/>
          <w:szCs w:val="24"/>
        </w:rPr>
      </w:pPr>
    </w:p>
    <w:p w14:paraId="77C54236" w14:textId="77777777" w:rsidR="001676D3" w:rsidRPr="001676D3" w:rsidRDefault="001676D3" w:rsidP="001676D3">
      <w:pPr>
        <w:widowControl w:val="0"/>
        <w:numPr>
          <w:ilvl w:val="0"/>
          <w:numId w:val="14"/>
        </w:numPr>
        <w:autoSpaceDE w:val="0"/>
        <w:autoSpaceDN w:val="0"/>
        <w:adjustRightInd w:val="0"/>
        <w:spacing w:after="0" w:line="480" w:lineRule="auto"/>
        <w:ind w:left="0" w:firstLine="0"/>
        <w:contextualSpacing/>
        <w:rPr>
          <w:rFonts w:ascii="Times New Roman" w:eastAsia="Times New Roman" w:hAnsi="Times New Roman" w:cs="Times New Roman"/>
          <w:vanish/>
          <w:sz w:val="24"/>
          <w:szCs w:val="24"/>
        </w:rPr>
      </w:pPr>
      <w:r w:rsidRPr="001676D3">
        <w:rPr>
          <w:rFonts w:ascii="Times New Roman" w:hAnsi="Times New Roman" w:cs="Times New Roman"/>
          <w:sz w:val="24"/>
          <w:szCs w:val="24"/>
        </w:rPr>
        <w:t xml:space="preserve"> </w:t>
      </w:r>
    </w:p>
    <w:p w14:paraId="658A096D" w14:textId="77777777" w:rsidR="001676D3" w:rsidRPr="001676D3" w:rsidRDefault="001676D3" w:rsidP="001676D3">
      <w:pPr>
        <w:widowControl w:val="0"/>
        <w:numPr>
          <w:ilvl w:val="0"/>
          <w:numId w:val="14"/>
        </w:numPr>
        <w:autoSpaceDE w:val="0"/>
        <w:autoSpaceDN w:val="0"/>
        <w:adjustRightInd w:val="0"/>
        <w:spacing w:after="0" w:line="480" w:lineRule="auto"/>
        <w:contextualSpacing/>
        <w:rPr>
          <w:rFonts w:ascii="Times New Roman" w:hAnsi="Times New Roman" w:cs="Times New Roman"/>
          <w:sz w:val="24"/>
          <w:szCs w:val="24"/>
        </w:rPr>
      </w:pPr>
      <w:r w:rsidRPr="001676D3">
        <w:rPr>
          <w:rFonts w:ascii="Times New Roman" w:hAnsi="Times New Roman" w:cs="Times New Roman"/>
          <w:sz w:val="24"/>
          <w:szCs w:val="24"/>
        </w:rPr>
        <w:t xml:space="preserve"> </w:t>
      </w:r>
      <w:r w:rsidRPr="001676D3">
        <w:rPr>
          <w:rFonts w:ascii="Times New Roman" w:hAnsi="Times New Roman" w:cs="Times New Roman"/>
          <w:noProof/>
          <w:sz w:val="24"/>
          <w:szCs w:val="24"/>
        </w:rPr>
        <w:drawing>
          <wp:inline distT="0" distB="0" distL="0" distR="0" wp14:anchorId="7F00A912" wp14:editId="5763259A">
            <wp:extent cx="5943600" cy="761123"/>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61123"/>
                    </a:xfrm>
                    <a:prstGeom prst="rect">
                      <a:avLst/>
                    </a:prstGeom>
                    <a:noFill/>
                    <a:ln>
                      <a:noFill/>
                    </a:ln>
                  </pic:spPr>
                </pic:pic>
              </a:graphicData>
            </a:graphic>
          </wp:inline>
        </w:drawing>
      </w:r>
      <w:r w:rsidRPr="001676D3">
        <w:rPr>
          <w:rFonts w:ascii="Times New Roman" w:hAnsi="Times New Roman" w:cs="Times New Roman"/>
          <w:sz w:val="24"/>
          <w:szCs w:val="24"/>
        </w:rPr>
        <w:t xml:space="preserve">            </w:t>
      </w:r>
      <w:r w:rsidRPr="001676D3">
        <w:rPr>
          <w:rFonts w:ascii="Times New Roman" w:hAnsi="Times New Roman" w:cs="Times New Roman"/>
          <w:b/>
          <w:sz w:val="24"/>
          <w:szCs w:val="24"/>
          <w:u w:val="single"/>
        </w:rPr>
        <w:t>Plaintiff has filed in Michigan and relies only upon Michigan Law</w:t>
      </w:r>
      <w:r w:rsidRPr="001676D3">
        <w:rPr>
          <w:rFonts w:ascii="Times New Roman" w:hAnsi="Times New Roman" w:cs="Times New Roman"/>
          <w:sz w:val="24"/>
          <w:szCs w:val="24"/>
        </w:rPr>
        <w:t xml:space="preserve">. </w:t>
      </w:r>
    </w:p>
    <w:p w14:paraId="397AD944" w14:textId="4C304214" w:rsidR="00CE287A" w:rsidRPr="009E4A71" w:rsidRDefault="00CE287A" w:rsidP="00CE287A">
      <w:pPr>
        <w:spacing w:after="0" w:line="480" w:lineRule="auto"/>
        <w:ind w:firstLine="720"/>
        <w:jc w:val="both"/>
        <w:rPr>
          <w:rFonts w:ascii="Times New Roman" w:hAnsi="Times New Roman" w:cs="Times New Roman"/>
          <w:sz w:val="24"/>
          <w:szCs w:val="24"/>
        </w:rPr>
      </w:pPr>
      <w:r w:rsidRPr="009E4A71">
        <w:rPr>
          <w:rFonts w:ascii="Times New Roman" w:hAnsi="Times New Roman" w:cs="Times New Roman"/>
          <w:sz w:val="24"/>
          <w:szCs w:val="24"/>
        </w:rPr>
        <w:t xml:space="preserve">What </w:t>
      </w:r>
      <w:r w:rsidR="00B3481B">
        <w:rPr>
          <w:rFonts w:ascii="Times New Roman" w:hAnsi="Times New Roman" w:cs="Times New Roman"/>
          <w:sz w:val="24"/>
          <w:szCs w:val="24"/>
        </w:rPr>
        <w:t xml:space="preserve">will be </w:t>
      </w:r>
      <w:r w:rsidR="00495F92" w:rsidRPr="009E4A71">
        <w:rPr>
          <w:rFonts w:ascii="Times New Roman" w:hAnsi="Times New Roman" w:cs="Times New Roman"/>
          <w:sz w:val="24"/>
          <w:szCs w:val="24"/>
        </w:rPr>
        <w:t xml:space="preserve">clear from the </w:t>
      </w:r>
      <w:r w:rsidR="00440ABE" w:rsidRPr="009E4A71">
        <w:rPr>
          <w:rFonts w:ascii="Times New Roman" w:hAnsi="Times New Roman" w:cs="Times New Roman"/>
          <w:sz w:val="24"/>
          <w:szCs w:val="24"/>
        </w:rPr>
        <w:t xml:space="preserve">lack of </w:t>
      </w:r>
      <w:r w:rsidR="00495F92" w:rsidRPr="009E4A71">
        <w:rPr>
          <w:rFonts w:ascii="Times New Roman" w:hAnsi="Times New Roman" w:cs="Times New Roman"/>
          <w:sz w:val="24"/>
          <w:szCs w:val="24"/>
        </w:rPr>
        <w:t xml:space="preserve">evidence </w:t>
      </w:r>
      <w:r w:rsidR="002B3BCE">
        <w:rPr>
          <w:rFonts w:ascii="Times New Roman" w:hAnsi="Times New Roman" w:cs="Times New Roman"/>
          <w:sz w:val="24"/>
          <w:szCs w:val="24"/>
        </w:rPr>
        <w:t>in this</w:t>
      </w:r>
      <w:r w:rsidR="00440ABE" w:rsidRPr="009E4A71">
        <w:rPr>
          <w:rFonts w:ascii="Times New Roman" w:hAnsi="Times New Roman" w:cs="Times New Roman"/>
          <w:sz w:val="24"/>
          <w:szCs w:val="24"/>
        </w:rPr>
        <w:t xml:space="preserve"> lawsuit</w:t>
      </w:r>
      <w:r w:rsidR="00EE6693">
        <w:rPr>
          <w:rFonts w:ascii="Times New Roman" w:hAnsi="Times New Roman" w:cs="Times New Roman"/>
          <w:sz w:val="24"/>
          <w:szCs w:val="24"/>
        </w:rPr>
        <w:t xml:space="preserve"> </w:t>
      </w:r>
      <w:r w:rsidR="00B3481B">
        <w:rPr>
          <w:rFonts w:ascii="Times New Roman" w:hAnsi="Times New Roman" w:cs="Times New Roman"/>
          <w:sz w:val="24"/>
          <w:szCs w:val="24"/>
        </w:rPr>
        <w:t>along with the c</w:t>
      </w:r>
      <w:r w:rsidR="00EE6693">
        <w:rPr>
          <w:rFonts w:ascii="Times New Roman" w:hAnsi="Times New Roman" w:cs="Times New Roman"/>
          <w:sz w:val="24"/>
          <w:szCs w:val="24"/>
        </w:rPr>
        <w:t>onvoluted ownership history</w:t>
      </w:r>
      <w:r w:rsidR="002B3BCE">
        <w:rPr>
          <w:rFonts w:ascii="Times New Roman" w:hAnsi="Times New Roman" w:cs="Times New Roman"/>
          <w:sz w:val="24"/>
          <w:szCs w:val="24"/>
        </w:rPr>
        <w:t xml:space="preserve"> </w:t>
      </w:r>
      <w:r w:rsidR="00495F92" w:rsidRPr="009E4A71">
        <w:rPr>
          <w:rFonts w:ascii="Times New Roman" w:hAnsi="Times New Roman" w:cs="Times New Roman"/>
          <w:sz w:val="24"/>
          <w:szCs w:val="24"/>
        </w:rPr>
        <w:t>is that NCSLT was never the Real Party in Interest</w:t>
      </w:r>
      <w:r w:rsidR="002B3BCE">
        <w:rPr>
          <w:rFonts w:ascii="Times New Roman" w:hAnsi="Times New Roman" w:cs="Times New Roman"/>
          <w:sz w:val="24"/>
          <w:szCs w:val="24"/>
        </w:rPr>
        <w:t xml:space="preserve"> to this loan</w:t>
      </w:r>
      <w:r w:rsidR="00732240" w:rsidRPr="009E4A71">
        <w:rPr>
          <w:rFonts w:ascii="Times New Roman" w:hAnsi="Times New Roman" w:cs="Times New Roman"/>
          <w:sz w:val="24"/>
          <w:szCs w:val="24"/>
        </w:rPr>
        <w:t xml:space="preserve">. Further, </w:t>
      </w:r>
      <w:r w:rsidR="002A42DA" w:rsidRPr="009E4A71">
        <w:rPr>
          <w:rFonts w:ascii="Times New Roman" w:hAnsi="Times New Roman" w:cs="Times New Roman"/>
          <w:sz w:val="24"/>
          <w:szCs w:val="24"/>
        </w:rPr>
        <w:t>according to the Loan Agreement</w:t>
      </w:r>
      <w:r w:rsidR="002B3BCE">
        <w:rPr>
          <w:rFonts w:ascii="Times New Roman" w:hAnsi="Times New Roman" w:cs="Times New Roman"/>
          <w:sz w:val="24"/>
          <w:szCs w:val="24"/>
        </w:rPr>
        <w:t xml:space="preserve"> that</w:t>
      </w:r>
      <w:r w:rsidR="002A42DA" w:rsidRPr="009E4A71">
        <w:rPr>
          <w:rFonts w:ascii="Times New Roman" w:hAnsi="Times New Roman" w:cs="Times New Roman"/>
          <w:sz w:val="24"/>
          <w:szCs w:val="24"/>
        </w:rPr>
        <w:t xml:space="preserve"> NCSLT attached to the lawsuit</w:t>
      </w:r>
      <w:r w:rsidR="00440ABE" w:rsidRPr="009E4A71">
        <w:rPr>
          <w:rFonts w:ascii="Times New Roman" w:hAnsi="Times New Roman" w:cs="Times New Roman"/>
          <w:sz w:val="24"/>
          <w:szCs w:val="24"/>
        </w:rPr>
        <w:t>,</w:t>
      </w:r>
      <w:r w:rsidR="00732240" w:rsidRPr="009E4A71">
        <w:rPr>
          <w:rFonts w:ascii="Times New Roman" w:hAnsi="Times New Roman" w:cs="Times New Roman"/>
          <w:sz w:val="24"/>
          <w:szCs w:val="24"/>
        </w:rPr>
        <w:t xml:space="preserve"> this </w:t>
      </w:r>
      <w:r w:rsidR="00440ABE" w:rsidRPr="009E4A71">
        <w:rPr>
          <w:rFonts w:ascii="Times New Roman" w:hAnsi="Times New Roman" w:cs="Times New Roman"/>
          <w:sz w:val="24"/>
          <w:szCs w:val="24"/>
        </w:rPr>
        <w:t>C</w:t>
      </w:r>
      <w:r w:rsidR="00732240" w:rsidRPr="009E4A71">
        <w:rPr>
          <w:rFonts w:ascii="Times New Roman" w:hAnsi="Times New Roman" w:cs="Times New Roman"/>
          <w:sz w:val="24"/>
          <w:szCs w:val="24"/>
        </w:rPr>
        <w:t>ourt has no jurisdiction under Ohio law to grant NCSLT standing</w:t>
      </w:r>
      <w:r w:rsidR="008E2917" w:rsidRPr="009E4A71">
        <w:rPr>
          <w:rFonts w:ascii="Times New Roman" w:hAnsi="Times New Roman" w:cs="Times New Roman"/>
          <w:sz w:val="24"/>
          <w:szCs w:val="24"/>
        </w:rPr>
        <w:t xml:space="preserve"> or any relief</w:t>
      </w:r>
      <w:r w:rsidR="00732240" w:rsidRPr="009E4A71">
        <w:rPr>
          <w:rFonts w:ascii="Times New Roman" w:hAnsi="Times New Roman" w:cs="Times New Roman"/>
          <w:sz w:val="24"/>
          <w:szCs w:val="24"/>
        </w:rPr>
        <w:t>.</w:t>
      </w:r>
    </w:p>
    <w:p w14:paraId="73019230" w14:textId="3C40365D" w:rsidR="00A536E4" w:rsidRPr="002B3BCE" w:rsidRDefault="00440ABE" w:rsidP="00440ABE">
      <w:pPr>
        <w:spacing w:after="0" w:line="480" w:lineRule="auto"/>
        <w:ind w:firstLine="720"/>
        <w:jc w:val="center"/>
        <w:rPr>
          <w:rFonts w:ascii="Times New Roman" w:hAnsi="Times New Roman" w:cs="Times New Roman"/>
          <w:b/>
          <w:bCs/>
          <w:sz w:val="24"/>
          <w:szCs w:val="24"/>
          <w:u w:val="single"/>
        </w:rPr>
      </w:pPr>
      <w:r w:rsidRPr="002B3BCE">
        <w:rPr>
          <w:rFonts w:ascii="Times New Roman" w:hAnsi="Times New Roman" w:cs="Times New Roman"/>
          <w:b/>
          <w:bCs/>
          <w:sz w:val="24"/>
          <w:szCs w:val="24"/>
          <w:u w:val="single"/>
        </w:rPr>
        <w:t>F</w:t>
      </w:r>
      <w:r w:rsidR="00A536E4" w:rsidRPr="002B3BCE">
        <w:rPr>
          <w:rFonts w:ascii="Times New Roman" w:hAnsi="Times New Roman" w:cs="Times New Roman"/>
          <w:b/>
          <w:bCs/>
          <w:sz w:val="24"/>
          <w:szCs w:val="24"/>
          <w:u w:val="single"/>
        </w:rPr>
        <w:t>ACTS</w:t>
      </w:r>
    </w:p>
    <w:p w14:paraId="22B6196A" w14:textId="63A93F2A" w:rsidR="00A536E4" w:rsidRPr="009E4A71" w:rsidRDefault="00A536E4" w:rsidP="00DD2B2A">
      <w:pPr>
        <w:spacing w:after="0" w:line="480" w:lineRule="auto"/>
        <w:jc w:val="both"/>
        <w:rPr>
          <w:rFonts w:ascii="Times New Roman" w:hAnsi="Times New Roman" w:cs="Times New Roman"/>
          <w:sz w:val="24"/>
          <w:szCs w:val="24"/>
        </w:rPr>
      </w:pPr>
      <w:r w:rsidRPr="009E4A71">
        <w:rPr>
          <w:rFonts w:ascii="Times New Roman" w:hAnsi="Times New Roman" w:cs="Times New Roman"/>
          <w:sz w:val="24"/>
          <w:szCs w:val="24"/>
        </w:rPr>
        <w:tab/>
        <w:t xml:space="preserve">On </w:t>
      </w:r>
      <w:r w:rsidR="00993AAB" w:rsidRPr="009E4A71">
        <w:rPr>
          <w:rFonts w:ascii="Times New Roman" w:hAnsi="Times New Roman" w:cs="Times New Roman"/>
          <w:sz w:val="24"/>
          <w:szCs w:val="24"/>
        </w:rPr>
        <w:t xml:space="preserve">or about </w:t>
      </w:r>
      <w:r w:rsidR="006641BA">
        <w:rPr>
          <w:rFonts w:ascii="Times New Roman" w:hAnsi="Times New Roman" w:cs="Times New Roman"/>
          <w:sz w:val="24"/>
          <w:szCs w:val="24"/>
        </w:rPr>
        <w:t>December 21, 2017</w:t>
      </w:r>
      <w:r w:rsidR="00993AAB" w:rsidRPr="009E4A71">
        <w:rPr>
          <w:rFonts w:ascii="Times New Roman" w:hAnsi="Times New Roman" w:cs="Times New Roman"/>
          <w:sz w:val="24"/>
          <w:szCs w:val="24"/>
        </w:rPr>
        <w:t xml:space="preserve">, </w:t>
      </w:r>
      <w:r w:rsidRPr="009E4A71">
        <w:rPr>
          <w:rFonts w:ascii="Times New Roman" w:hAnsi="Times New Roman" w:cs="Times New Roman"/>
          <w:sz w:val="24"/>
          <w:szCs w:val="24"/>
        </w:rPr>
        <w:t xml:space="preserve">Plaintiff National Collegiate Student Loan Trust </w:t>
      </w:r>
      <w:r w:rsidR="00D14EC7">
        <w:rPr>
          <w:rFonts w:ascii="Times New Roman" w:hAnsi="Times New Roman" w:cs="Times New Roman"/>
          <w:sz w:val="24"/>
          <w:szCs w:val="24"/>
        </w:rPr>
        <w:t>2007-4</w:t>
      </w:r>
      <w:r w:rsidRPr="009E4A71">
        <w:rPr>
          <w:rFonts w:ascii="Times New Roman" w:hAnsi="Times New Roman" w:cs="Times New Roman"/>
          <w:sz w:val="24"/>
          <w:szCs w:val="24"/>
        </w:rPr>
        <w:t xml:space="preserve">, </w:t>
      </w:r>
      <w:r w:rsidR="00162EB2">
        <w:rPr>
          <w:rFonts w:ascii="Times New Roman" w:hAnsi="Times New Roman" w:cs="Times New Roman"/>
          <w:sz w:val="24"/>
          <w:szCs w:val="24"/>
        </w:rPr>
        <w:t xml:space="preserve">by </w:t>
      </w:r>
      <w:r w:rsidRPr="009E4A71">
        <w:rPr>
          <w:rFonts w:ascii="Times New Roman" w:hAnsi="Times New Roman" w:cs="Times New Roman"/>
          <w:sz w:val="24"/>
          <w:szCs w:val="24"/>
        </w:rPr>
        <w:t xml:space="preserve">and through </w:t>
      </w:r>
      <w:r w:rsidR="00162EB2">
        <w:rPr>
          <w:rFonts w:ascii="Times New Roman" w:hAnsi="Times New Roman" w:cs="Times New Roman"/>
          <w:sz w:val="24"/>
          <w:szCs w:val="24"/>
        </w:rPr>
        <w:t xml:space="preserve">counsel, </w:t>
      </w:r>
      <w:r w:rsidR="00993AAB" w:rsidRPr="009E4A71">
        <w:rPr>
          <w:rFonts w:ascii="Times New Roman" w:hAnsi="Times New Roman" w:cs="Times New Roman"/>
          <w:sz w:val="24"/>
          <w:szCs w:val="24"/>
        </w:rPr>
        <w:t xml:space="preserve">Weltman, Weinberg &amp; Reis, </w:t>
      </w:r>
      <w:r w:rsidR="003A79BD" w:rsidRPr="009E4A71">
        <w:rPr>
          <w:rFonts w:ascii="Times New Roman" w:hAnsi="Times New Roman" w:cs="Times New Roman"/>
          <w:sz w:val="24"/>
          <w:szCs w:val="24"/>
        </w:rPr>
        <w:t>filed a l</w:t>
      </w:r>
      <w:r w:rsidRPr="009E4A71">
        <w:rPr>
          <w:rFonts w:ascii="Times New Roman" w:hAnsi="Times New Roman" w:cs="Times New Roman"/>
          <w:sz w:val="24"/>
          <w:szCs w:val="24"/>
        </w:rPr>
        <w:t xml:space="preserve">awsuit against </w:t>
      </w:r>
      <w:r w:rsidR="003A79BD" w:rsidRPr="009E4A71">
        <w:rPr>
          <w:rFonts w:ascii="Times New Roman" w:hAnsi="Times New Roman" w:cs="Times New Roman"/>
          <w:sz w:val="24"/>
          <w:szCs w:val="24"/>
        </w:rPr>
        <w:t xml:space="preserve">Mr. </w:t>
      </w:r>
      <w:r w:rsidR="00FF11B6">
        <w:rPr>
          <w:rFonts w:ascii="Times New Roman" w:hAnsi="Times New Roman" w:cs="Times New Roman"/>
          <w:sz w:val="24"/>
          <w:szCs w:val="24"/>
        </w:rPr>
        <w:t>Debtor</w:t>
      </w:r>
      <w:r w:rsidRPr="009E4A71">
        <w:rPr>
          <w:rFonts w:ascii="Times New Roman" w:hAnsi="Times New Roman" w:cs="Times New Roman"/>
          <w:sz w:val="24"/>
          <w:szCs w:val="24"/>
        </w:rPr>
        <w:t xml:space="preserve"> alleging non-payment of private student loan debt. </w:t>
      </w:r>
      <w:r w:rsidR="00993AAB" w:rsidRPr="009E4A71">
        <w:rPr>
          <w:rFonts w:ascii="Times New Roman" w:hAnsi="Times New Roman" w:cs="Times New Roman"/>
          <w:sz w:val="24"/>
          <w:szCs w:val="24"/>
        </w:rPr>
        <w:t xml:space="preserve">  </w:t>
      </w:r>
    </w:p>
    <w:p w14:paraId="5F83E92E" w14:textId="7E63E7AE" w:rsidR="003119DA" w:rsidRPr="009E4A71" w:rsidRDefault="3A8FD46F" w:rsidP="400CC5D4">
      <w:pPr>
        <w:spacing w:after="0" w:line="480" w:lineRule="auto"/>
        <w:ind w:firstLine="720"/>
        <w:jc w:val="both"/>
        <w:rPr>
          <w:rFonts w:ascii="Times New Roman" w:hAnsi="Times New Roman" w:cs="Times New Roman"/>
          <w:sz w:val="24"/>
          <w:szCs w:val="24"/>
        </w:rPr>
      </w:pPr>
      <w:r w:rsidRPr="009E4A71">
        <w:rPr>
          <w:rFonts w:ascii="Times New Roman" w:hAnsi="Times New Roman" w:cs="Times New Roman"/>
          <w:sz w:val="24"/>
          <w:szCs w:val="24"/>
        </w:rPr>
        <w:lastRenderedPageBreak/>
        <w:t xml:space="preserve">In its lawsuit, NCSLT alleges that Mr. </w:t>
      </w:r>
      <w:r w:rsidR="00FF11B6">
        <w:rPr>
          <w:rFonts w:ascii="Times New Roman" w:hAnsi="Times New Roman" w:cs="Times New Roman"/>
          <w:sz w:val="24"/>
          <w:szCs w:val="24"/>
        </w:rPr>
        <w:t>Debtor</w:t>
      </w:r>
      <w:r w:rsidRPr="009E4A71">
        <w:rPr>
          <w:rFonts w:ascii="Times New Roman" w:hAnsi="Times New Roman" w:cs="Times New Roman"/>
          <w:sz w:val="24"/>
          <w:szCs w:val="24"/>
        </w:rPr>
        <w:t xml:space="preserve"> applied for a student loan from JP Morgan Chase Bank that was subsequently assigned to Plaintiff.  NCSLT states in Paragraph</w:t>
      </w:r>
      <w:r w:rsidR="006641BA">
        <w:rPr>
          <w:rFonts w:ascii="Times New Roman" w:hAnsi="Times New Roman" w:cs="Times New Roman"/>
          <w:sz w:val="24"/>
          <w:szCs w:val="24"/>
        </w:rPr>
        <w:t xml:space="preserve"> 7</w:t>
      </w:r>
      <w:r w:rsidR="00162EB2">
        <w:rPr>
          <w:rFonts w:ascii="Times New Roman" w:hAnsi="Times New Roman" w:cs="Times New Roman"/>
          <w:sz w:val="24"/>
          <w:szCs w:val="24"/>
        </w:rPr>
        <w:t xml:space="preserve"> </w:t>
      </w:r>
      <w:r w:rsidR="00946D86">
        <w:rPr>
          <w:rFonts w:ascii="Times New Roman" w:hAnsi="Times New Roman" w:cs="Times New Roman"/>
          <w:sz w:val="24"/>
          <w:szCs w:val="24"/>
        </w:rPr>
        <w:t xml:space="preserve">that the debt was </w:t>
      </w:r>
      <w:r w:rsidR="005628E7">
        <w:rPr>
          <w:rFonts w:ascii="Times New Roman" w:hAnsi="Times New Roman" w:cs="Times New Roman"/>
          <w:sz w:val="24"/>
          <w:szCs w:val="24"/>
        </w:rPr>
        <w:t>subsequently assigned to Plaintiff from JP Morgan</w:t>
      </w:r>
      <w:r w:rsidR="00744D2D">
        <w:rPr>
          <w:rFonts w:ascii="Times New Roman" w:hAnsi="Times New Roman" w:cs="Times New Roman"/>
          <w:sz w:val="24"/>
          <w:szCs w:val="24"/>
        </w:rPr>
        <w:t xml:space="preserve"> Chase Bank</w:t>
      </w:r>
      <w:r w:rsidRPr="009E4A71">
        <w:rPr>
          <w:rFonts w:ascii="Times New Roman" w:hAnsi="Times New Roman" w:cs="Times New Roman"/>
          <w:sz w:val="24"/>
          <w:szCs w:val="24"/>
        </w:rPr>
        <w:t>:</w:t>
      </w:r>
    </w:p>
    <w:p w14:paraId="1C7CD755" w14:textId="54758F8E" w:rsidR="003119DA" w:rsidRPr="009E4A71" w:rsidRDefault="006641BA" w:rsidP="3A8FD46F">
      <w:pPr>
        <w:spacing w:after="0" w:line="480" w:lineRule="auto"/>
        <w:ind w:firstLine="720"/>
        <w:jc w:val="both"/>
        <w:rPr>
          <w:rFonts w:ascii="Times New Roman" w:hAnsi="Times New Roman" w:cs="Times New Roman"/>
          <w:sz w:val="24"/>
          <w:szCs w:val="24"/>
        </w:rPr>
      </w:pPr>
      <w:r w:rsidRPr="00FB4459">
        <w:rPr>
          <w:rFonts w:ascii="Times New Roman" w:hAnsi="Times New Roman" w:cs="Times New Roman"/>
          <w:noProof/>
          <w:sz w:val="24"/>
          <w:szCs w:val="24"/>
        </w:rPr>
        <w:drawing>
          <wp:inline distT="0" distB="0" distL="0" distR="0" wp14:anchorId="3D1121EA" wp14:editId="7FB5451A">
            <wp:extent cx="5943600" cy="151511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1515110"/>
                    </a:xfrm>
                    <a:prstGeom prst="rect">
                      <a:avLst/>
                    </a:prstGeom>
                    <a:noFill/>
                    <a:ln>
                      <a:noFill/>
                    </a:ln>
                  </pic:spPr>
                </pic:pic>
              </a:graphicData>
            </a:graphic>
          </wp:inline>
        </w:drawing>
      </w:r>
    </w:p>
    <w:p w14:paraId="590D90CA" w14:textId="1B0806AC" w:rsidR="00310AFF" w:rsidRPr="009E4A71" w:rsidRDefault="009178BE" w:rsidP="00076B0E">
      <w:pPr>
        <w:spacing w:after="0" w:line="480" w:lineRule="auto"/>
        <w:ind w:firstLine="720"/>
        <w:rPr>
          <w:rFonts w:ascii="Times New Roman" w:hAnsi="Times New Roman" w:cs="Times New Roman"/>
          <w:sz w:val="24"/>
          <w:szCs w:val="24"/>
        </w:rPr>
      </w:pPr>
      <w:r w:rsidRPr="009E4A71">
        <w:rPr>
          <w:rFonts w:ascii="Times New Roman" w:hAnsi="Times New Roman" w:cs="Times New Roman"/>
          <w:sz w:val="24"/>
          <w:szCs w:val="24"/>
        </w:rPr>
        <w:t xml:space="preserve">The Court can </w:t>
      </w:r>
      <w:r w:rsidR="00162EB2">
        <w:rPr>
          <w:rFonts w:ascii="Times New Roman" w:hAnsi="Times New Roman" w:cs="Times New Roman"/>
          <w:sz w:val="24"/>
          <w:szCs w:val="24"/>
        </w:rPr>
        <w:t>readily observe</w:t>
      </w:r>
      <w:r w:rsidRPr="009E4A71">
        <w:rPr>
          <w:rFonts w:ascii="Times New Roman" w:hAnsi="Times New Roman" w:cs="Times New Roman"/>
          <w:sz w:val="24"/>
          <w:szCs w:val="24"/>
        </w:rPr>
        <w:t xml:space="preserve"> that there is no assignment attached to the lawsuit </w:t>
      </w:r>
      <w:r w:rsidR="002A38BC" w:rsidRPr="009E4A71">
        <w:rPr>
          <w:rFonts w:ascii="Times New Roman" w:hAnsi="Times New Roman" w:cs="Times New Roman"/>
          <w:sz w:val="24"/>
          <w:szCs w:val="24"/>
        </w:rPr>
        <w:t xml:space="preserve">in </w:t>
      </w:r>
      <w:r w:rsidR="00162EB2">
        <w:rPr>
          <w:rFonts w:ascii="Times New Roman" w:hAnsi="Times New Roman" w:cs="Times New Roman"/>
          <w:sz w:val="24"/>
          <w:szCs w:val="24"/>
        </w:rPr>
        <w:t xml:space="preserve">Plaintiff’s </w:t>
      </w:r>
      <w:r w:rsidR="002A38BC" w:rsidRPr="009E4A71">
        <w:rPr>
          <w:rFonts w:ascii="Times New Roman" w:hAnsi="Times New Roman" w:cs="Times New Roman"/>
          <w:sz w:val="24"/>
          <w:szCs w:val="24"/>
        </w:rPr>
        <w:t xml:space="preserve">Exhibit A or B </w:t>
      </w:r>
      <w:r w:rsidR="00162EB2">
        <w:rPr>
          <w:rFonts w:ascii="Times New Roman" w:hAnsi="Times New Roman" w:cs="Times New Roman"/>
          <w:sz w:val="24"/>
          <w:szCs w:val="24"/>
        </w:rPr>
        <w:t>(</w:t>
      </w:r>
      <w:r w:rsidRPr="009E4A71">
        <w:rPr>
          <w:rFonts w:ascii="Times New Roman" w:hAnsi="Times New Roman" w:cs="Times New Roman"/>
          <w:sz w:val="24"/>
          <w:szCs w:val="24"/>
        </w:rPr>
        <w:t xml:space="preserve">at </w:t>
      </w:r>
      <w:r w:rsidRPr="009E4A71">
        <w:rPr>
          <w:rFonts w:ascii="Times New Roman" w:hAnsi="Times New Roman" w:cs="Times New Roman"/>
          <w:b/>
          <w:bCs/>
          <w:sz w:val="24"/>
          <w:szCs w:val="24"/>
          <w:u w:val="single"/>
        </w:rPr>
        <w:t xml:space="preserve">Exhibit </w:t>
      </w:r>
      <w:r w:rsidR="006641BA">
        <w:rPr>
          <w:rFonts w:ascii="Times New Roman" w:hAnsi="Times New Roman" w:cs="Times New Roman"/>
          <w:b/>
          <w:bCs/>
          <w:sz w:val="24"/>
          <w:szCs w:val="24"/>
          <w:u w:val="single"/>
        </w:rPr>
        <w:t>4</w:t>
      </w:r>
      <w:r w:rsidR="00162EB2" w:rsidRPr="00162EB2">
        <w:rPr>
          <w:rFonts w:ascii="Times New Roman" w:hAnsi="Times New Roman" w:cs="Times New Roman"/>
          <w:bCs/>
          <w:sz w:val="24"/>
          <w:szCs w:val="24"/>
        </w:rPr>
        <w:t>)</w:t>
      </w:r>
      <w:r w:rsidRPr="009E4A71">
        <w:rPr>
          <w:rFonts w:ascii="Times New Roman" w:hAnsi="Times New Roman" w:cs="Times New Roman"/>
          <w:sz w:val="24"/>
          <w:szCs w:val="24"/>
        </w:rPr>
        <w:t xml:space="preserve">. </w:t>
      </w:r>
      <w:r w:rsidR="00377C73" w:rsidRPr="009E4A71">
        <w:rPr>
          <w:rFonts w:ascii="Times New Roman" w:eastAsia="Times New Roman" w:hAnsi="Times New Roman" w:cs="Times New Roman"/>
          <w:sz w:val="24"/>
          <w:szCs w:val="24"/>
        </w:rPr>
        <w:t xml:space="preserve">There appears to be a complete indifference on the part of Plaintiff as to proving their case or right to sue Mr. </w:t>
      </w:r>
      <w:r w:rsidR="00FF11B6">
        <w:rPr>
          <w:rFonts w:ascii="Times New Roman" w:eastAsia="Times New Roman" w:hAnsi="Times New Roman" w:cs="Times New Roman"/>
          <w:sz w:val="24"/>
          <w:szCs w:val="24"/>
        </w:rPr>
        <w:t>Debtor</w:t>
      </w:r>
      <w:r w:rsidR="00377C73" w:rsidRPr="009E4A71">
        <w:rPr>
          <w:rFonts w:ascii="Times New Roman" w:eastAsia="Times New Roman" w:hAnsi="Times New Roman" w:cs="Times New Roman"/>
          <w:sz w:val="24"/>
          <w:szCs w:val="24"/>
        </w:rPr>
        <w:t xml:space="preserve">. </w:t>
      </w:r>
      <w:r w:rsidR="00805EC0" w:rsidRPr="009E4A71">
        <w:rPr>
          <w:rFonts w:ascii="Times New Roman" w:eastAsia="Times New Roman" w:hAnsi="Times New Roman" w:cs="Times New Roman"/>
          <w:sz w:val="24"/>
          <w:szCs w:val="24"/>
        </w:rPr>
        <w:t xml:space="preserve">Attached </w:t>
      </w:r>
      <w:r w:rsidR="00517DC1">
        <w:rPr>
          <w:rFonts w:ascii="Times New Roman" w:eastAsia="Times New Roman" w:hAnsi="Times New Roman" w:cs="Times New Roman"/>
          <w:sz w:val="24"/>
          <w:szCs w:val="24"/>
        </w:rPr>
        <w:t>to</w:t>
      </w:r>
      <w:r w:rsidR="00805EC0" w:rsidRPr="009E4A71">
        <w:rPr>
          <w:rFonts w:ascii="Times New Roman" w:eastAsia="Times New Roman" w:hAnsi="Times New Roman" w:cs="Times New Roman"/>
          <w:sz w:val="24"/>
          <w:szCs w:val="24"/>
        </w:rPr>
        <w:t xml:space="preserve"> </w:t>
      </w:r>
      <w:r w:rsidR="00F133D1" w:rsidRPr="009E4A71">
        <w:rPr>
          <w:rFonts w:ascii="Times New Roman" w:eastAsia="Times New Roman" w:hAnsi="Times New Roman" w:cs="Times New Roman"/>
          <w:sz w:val="24"/>
          <w:szCs w:val="24"/>
        </w:rPr>
        <w:t>E</w:t>
      </w:r>
      <w:r w:rsidR="3A8FD46F" w:rsidRPr="009E4A71">
        <w:rPr>
          <w:rFonts w:ascii="Times New Roman" w:hAnsi="Times New Roman" w:cs="Times New Roman"/>
          <w:sz w:val="24"/>
          <w:szCs w:val="24"/>
        </w:rPr>
        <w:t xml:space="preserve">xhibit A to Plaintiff’s Complaint is a purported four-page document with a signature page at Page 1. </w:t>
      </w:r>
      <w:r w:rsidR="3A8FD46F" w:rsidRPr="009E4A71">
        <w:rPr>
          <w:rFonts w:ascii="Times New Roman" w:hAnsi="Times New Roman" w:cs="Times New Roman"/>
          <w:b/>
          <w:bCs/>
          <w:sz w:val="24"/>
          <w:szCs w:val="24"/>
          <w:u w:val="single"/>
        </w:rPr>
        <w:t xml:space="preserve">Please see Exhibit </w:t>
      </w:r>
      <w:r w:rsidR="00292804">
        <w:rPr>
          <w:rFonts w:ascii="Times New Roman" w:hAnsi="Times New Roman" w:cs="Times New Roman"/>
          <w:b/>
          <w:bCs/>
          <w:sz w:val="24"/>
          <w:szCs w:val="24"/>
          <w:u w:val="single"/>
        </w:rPr>
        <w:t>4</w:t>
      </w:r>
      <w:r w:rsidR="006C6190">
        <w:rPr>
          <w:rFonts w:ascii="Times New Roman" w:hAnsi="Times New Roman" w:cs="Times New Roman"/>
          <w:sz w:val="24"/>
          <w:szCs w:val="24"/>
        </w:rPr>
        <w:t xml:space="preserve">. </w:t>
      </w:r>
      <w:r w:rsidR="3A8FD46F" w:rsidRPr="009E4A71">
        <w:rPr>
          <w:rFonts w:ascii="Times New Roman" w:hAnsi="Times New Roman" w:cs="Times New Roman"/>
          <w:sz w:val="24"/>
          <w:szCs w:val="24"/>
        </w:rPr>
        <w:t xml:space="preserve">The first signature page, signed on </w:t>
      </w:r>
      <w:r w:rsidR="00076B0E">
        <w:rPr>
          <w:rFonts w:ascii="Times New Roman" w:hAnsi="Times New Roman" w:cs="Times New Roman"/>
          <w:sz w:val="24"/>
          <w:szCs w:val="24"/>
        </w:rPr>
        <w:t>June 12, 2007</w:t>
      </w:r>
      <w:r w:rsidR="3A8FD46F" w:rsidRPr="009E4A71">
        <w:rPr>
          <w:rFonts w:ascii="Times New Roman" w:hAnsi="Times New Roman" w:cs="Times New Roman"/>
          <w:sz w:val="24"/>
          <w:szCs w:val="24"/>
        </w:rPr>
        <w:t xml:space="preserve">, is a one-page “Loan Request/Credit Agreement.”  The remaining three pages are not signed and consist of standard boilerplate forms of terms and conditions attached to the </w:t>
      </w:r>
      <w:r w:rsidR="00F133D1" w:rsidRPr="009E4A71">
        <w:rPr>
          <w:rFonts w:ascii="Times New Roman" w:hAnsi="Times New Roman" w:cs="Times New Roman"/>
          <w:sz w:val="24"/>
          <w:szCs w:val="24"/>
        </w:rPr>
        <w:t>signature page</w:t>
      </w:r>
      <w:r w:rsidR="3A8FD46F" w:rsidRPr="009E4A71">
        <w:rPr>
          <w:rFonts w:ascii="Times New Roman" w:hAnsi="Times New Roman" w:cs="Times New Roman"/>
          <w:sz w:val="24"/>
          <w:szCs w:val="24"/>
        </w:rPr>
        <w:t xml:space="preserve">. The terms include a provision </w:t>
      </w:r>
      <w:r w:rsidR="002F76E4" w:rsidRPr="009E4A71">
        <w:rPr>
          <w:rFonts w:ascii="Times New Roman" w:hAnsi="Times New Roman" w:cs="Times New Roman"/>
          <w:sz w:val="24"/>
          <w:szCs w:val="24"/>
        </w:rPr>
        <w:t>“</w:t>
      </w:r>
      <w:r w:rsidR="3A8FD46F" w:rsidRPr="009E4A71">
        <w:rPr>
          <w:rFonts w:ascii="Times New Roman" w:hAnsi="Times New Roman" w:cs="Times New Roman"/>
          <w:b/>
          <w:bCs/>
          <w:sz w:val="24"/>
          <w:szCs w:val="24"/>
        </w:rPr>
        <w:t>L. Additional Agreements</w:t>
      </w:r>
      <w:r w:rsidR="002F76E4" w:rsidRPr="009E4A71">
        <w:rPr>
          <w:rFonts w:ascii="Times New Roman" w:hAnsi="Times New Roman" w:cs="Times New Roman"/>
          <w:bCs/>
          <w:sz w:val="24"/>
          <w:szCs w:val="24"/>
        </w:rPr>
        <w:t>”</w:t>
      </w:r>
      <w:r w:rsidR="3A8FD46F" w:rsidRPr="009E4A71">
        <w:rPr>
          <w:rFonts w:ascii="Times New Roman" w:hAnsi="Times New Roman" w:cs="Times New Roman"/>
          <w:sz w:val="24"/>
          <w:szCs w:val="24"/>
        </w:rPr>
        <w:t xml:space="preserve"> that the “Credit Agreement” was “entered in Ohio” and is governed under both Federal and Ohio law and specifically states:</w:t>
      </w:r>
    </w:p>
    <w:p w14:paraId="43E47A9D" w14:textId="38DC876A" w:rsidR="00310AFF" w:rsidRPr="009E4A71" w:rsidRDefault="0059363C" w:rsidP="00CA29C5">
      <w:pPr>
        <w:spacing w:after="0" w:line="480" w:lineRule="auto"/>
        <w:ind w:firstLine="720"/>
        <w:jc w:val="both"/>
        <w:rPr>
          <w:rFonts w:ascii="Times New Roman" w:hAnsi="Times New Roman" w:cs="Times New Roman"/>
          <w:sz w:val="24"/>
          <w:szCs w:val="24"/>
        </w:rPr>
      </w:pPr>
      <w:r w:rsidRPr="009E4A71">
        <w:rPr>
          <w:rFonts w:ascii="Times New Roman" w:hAnsi="Times New Roman" w:cs="Times New Roman"/>
          <w:noProof/>
          <w:sz w:val="24"/>
          <w:szCs w:val="24"/>
        </w:rPr>
        <w:drawing>
          <wp:inline distT="0" distB="0" distL="0" distR="0" wp14:anchorId="3820E491" wp14:editId="76F48CB9">
            <wp:extent cx="5943600" cy="114060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140601"/>
                    </a:xfrm>
                    <a:prstGeom prst="rect">
                      <a:avLst/>
                    </a:prstGeom>
                    <a:noFill/>
                    <a:ln>
                      <a:noFill/>
                    </a:ln>
                  </pic:spPr>
                </pic:pic>
              </a:graphicData>
            </a:graphic>
          </wp:inline>
        </w:drawing>
      </w:r>
    </w:p>
    <w:p w14:paraId="0044BAB1" w14:textId="3590157D" w:rsidR="000E7E9A" w:rsidRDefault="000E7E9A" w:rsidP="000E7E9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A73F7E">
        <w:rPr>
          <w:rFonts w:ascii="Times New Roman" w:hAnsi="Times New Roman" w:cs="Times New Roman"/>
          <w:sz w:val="24"/>
          <w:szCs w:val="24"/>
        </w:rPr>
        <w:t xml:space="preserve">Further, the contract states that Mr. </w:t>
      </w:r>
      <w:r w:rsidR="00FF11B6">
        <w:rPr>
          <w:rFonts w:ascii="Times New Roman" w:hAnsi="Times New Roman" w:cs="Times New Roman"/>
          <w:sz w:val="24"/>
          <w:szCs w:val="24"/>
        </w:rPr>
        <w:t>Debtor</w:t>
      </w:r>
      <w:r w:rsidRPr="00A73F7E">
        <w:rPr>
          <w:rFonts w:ascii="Times New Roman" w:hAnsi="Times New Roman" w:cs="Times New Roman"/>
          <w:sz w:val="24"/>
          <w:szCs w:val="24"/>
        </w:rPr>
        <w:t xml:space="preserve"> attended ITT-TECH in Troy. Mr. </w:t>
      </w:r>
      <w:r w:rsidR="00FF11B6">
        <w:rPr>
          <w:rFonts w:ascii="Times New Roman" w:hAnsi="Times New Roman" w:cs="Times New Roman"/>
          <w:sz w:val="24"/>
          <w:szCs w:val="24"/>
        </w:rPr>
        <w:t>Debtor</w:t>
      </w:r>
      <w:r w:rsidRPr="00A73F7E">
        <w:rPr>
          <w:rFonts w:ascii="Times New Roman" w:hAnsi="Times New Roman" w:cs="Times New Roman"/>
          <w:sz w:val="24"/>
          <w:szCs w:val="24"/>
        </w:rPr>
        <w:t xml:space="preserve"> never attended</w:t>
      </w:r>
      <w:r w:rsidR="008A7AEF" w:rsidRPr="00A73F7E">
        <w:rPr>
          <w:rFonts w:ascii="Times New Roman" w:hAnsi="Times New Roman" w:cs="Times New Roman"/>
          <w:sz w:val="24"/>
          <w:szCs w:val="24"/>
        </w:rPr>
        <w:t xml:space="preserve"> ITT-TECH in Troy. Plaintiff through their attorney, Dan Best is aware of this fact.</w:t>
      </w:r>
      <w:r w:rsidR="008A7AEF">
        <w:rPr>
          <w:rFonts w:ascii="Times New Roman" w:hAnsi="Times New Roman" w:cs="Times New Roman"/>
          <w:b/>
          <w:sz w:val="24"/>
          <w:szCs w:val="24"/>
        </w:rPr>
        <w:t xml:space="preserve"> </w:t>
      </w:r>
      <w:r w:rsidR="00A73F7E" w:rsidRPr="00A73F7E">
        <w:rPr>
          <w:rFonts w:ascii="Times New Roman" w:hAnsi="Times New Roman" w:cs="Times New Roman"/>
          <w:b/>
          <w:sz w:val="24"/>
          <w:szCs w:val="24"/>
          <w:u w:val="single"/>
        </w:rPr>
        <w:t>Please see Exhibit 1</w:t>
      </w:r>
      <w:r w:rsidR="00A73F7E">
        <w:rPr>
          <w:rFonts w:ascii="Times New Roman" w:hAnsi="Times New Roman" w:cs="Times New Roman"/>
          <w:b/>
          <w:sz w:val="24"/>
          <w:szCs w:val="24"/>
        </w:rPr>
        <w:t xml:space="preserve">. </w:t>
      </w:r>
    </w:p>
    <w:p w14:paraId="0B2E1934" w14:textId="23608F17" w:rsidR="00A73F7E" w:rsidRPr="009E4A71" w:rsidRDefault="00A73F7E" w:rsidP="00A73F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L</w:t>
      </w:r>
      <w:r w:rsidRPr="009E4A71">
        <w:rPr>
          <w:rFonts w:ascii="Times New Roman" w:hAnsi="Times New Roman" w:cs="Times New Roman"/>
          <w:sz w:val="24"/>
          <w:szCs w:val="24"/>
        </w:rPr>
        <w:t xml:space="preserve">etters from Servicers </w:t>
      </w:r>
      <w:r>
        <w:rPr>
          <w:rFonts w:ascii="Times New Roman" w:hAnsi="Times New Roman" w:cs="Times New Roman"/>
          <w:sz w:val="24"/>
          <w:szCs w:val="24"/>
        </w:rPr>
        <w:t>and NCT s</w:t>
      </w:r>
      <w:r w:rsidRPr="009E4A71">
        <w:rPr>
          <w:rFonts w:ascii="Times New Roman" w:hAnsi="Times New Roman" w:cs="Times New Roman"/>
          <w:sz w:val="24"/>
          <w:szCs w:val="24"/>
        </w:rPr>
        <w:t xml:space="preserve">tate that the account number is </w:t>
      </w:r>
      <w:r>
        <w:rPr>
          <w:rFonts w:ascii="Times New Roman" w:hAnsi="Times New Roman" w:cs="Times New Roman"/>
          <w:sz w:val="24"/>
          <w:szCs w:val="24"/>
        </w:rPr>
        <w:t>#</w:t>
      </w:r>
      <w:r w:rsidR="00915A17">
        <w:rPr>
          <w:rFonts w:ascii="Times New Roman" w:hAnsi="Times New Roman" w:cs="Times New Roman"/>
          <w:sz w:val="24"/>
          <w:szCs w:val="24"/>
        </w:rPr>
        <w:t xml:space="preserve"> 19-0499-3662</w:t>
      </w:r>
      <w:r w:rsidRPr="009E4A71">
        <w:rPr>
          <w:rFonts w:ascii="Times New Roman" w:hAnsi="Times New Roman" w:cs="Times New Roman"/>
          <w:sz w:val="24"/>
          <w:szCs w:val="24"/>
        </w:rPr>
        <w:t xml:space="preserve">. </w:t>
      </w:r>
      <w:r w:rsidRPr="009E4A71">
        <w:rPr>
          <w:rFonts w:ascii="Times New Roman" w:hAnsi="Times New Roman" w:cs="Times New Roman"/>
          <w:b/>
          <w:sz w:val="24"/>
          <w:szCs w:val="24"/>
          <w:u w:val="single"/>
        </w:rPr>
        <w:t xml:space="preserve">Please see Exhibit </w:t>
      </w:r>
      <w:r>
        <w:rPr>
          <w:rFonts w:ascii="Times New Roman" w:hAnsi="Times New Roman" w:cs="Times New Roman"/>
          <w:b/>
          <w:sz w:val="24"/>
          <w:szCs w:val="24"/>
          <w:u w:val="single"/>
        </w:rPr>
        <w:t>3</w:t>
      </w:r>
      <w:r w:rsidRPr="009E4A71">
        <w:rPr>
          <w:rFonts w:ascii="Times New Roman" w:hAnsi="Times New Roman" w:cs="Times New Roman"/>
          <w:b/>
          <w:sz w:val="24"/>
          <w:szCs w:val="24"/>
          <w:u w:val="single"/>
        </w:rPr>
        <w:t xml:space="preserve">, which is a letter from a </w:t>
      </w:r>
      <w:r>
        <w:rPr>
          <w:rFonts w:ascii="Times New Roman" w:hAnsi="Times New Roman" w:cs="Times New Roman"/>
          <w:b/>
          <w:sz w:val="24"/>
          <w:szCs w:val="24"/>
          <w:u w:val="single"/>
        </w:rPr>
        <w:t xml:space="preserve">totally </w:t>
      </w:r>
      <w:r w:rsidRPr="009E4A71">
        <w:rPr>
          <w:rFonts w:ascii="Times New Roman" w:hAnsi="Times New Roman" w:cs="Times New Roman"/>
          <w:b/>
          <w:sz w:val="24"/>
          <w:szCs w:val="24"/>
          <w:u w:val="single"/>
        </w:rPr>
        <w:t>separate company called National Collegiate Trust</w:t>
      </w:r>
      <w:r>
        <w:rPr>
          <w:rFonts w:ascii="Times New Roman" w:hAnsi="Times New Roman" w:cs="Times New Roman"/>
          <w:b/>
          <w:sz w:val="24"/>
          <w:szCs w:val="24"/>
          <w:u w:val="single"/>
        </w:rPr>
        <w:t xml:space="preserve"> </w:t>
      </w:r>
      <w:r w:rsidRPr="009E4A71">
        <w:rPr>
          <w:rFonts w:ascii="Times New Roman" w:hAnsi="Times New Roman" w:cs="Times New Roman"/>
          <w:b/>
          <w:sz w:val="24"/>
          <w:szCs w:val="24"/>
          <w:u w:val="single"/>
        </w:rPr>
        <w:t>(NCT)</w:t>
      </w:r>
      <w:r w:rsidRPr="009E4A71">
        <w:rPr>
          <w:rFonts w:ascii="Times New Roman" w:hAnsi="Times New Roman" w:cs="Times New Roman"/>
          <w:sz w:val="24"/>
          <w:szCs w:val="24"/>
        </w:rPr>
        <w:t xml:space="preserve">. In </w:t>
      </w:r>
      <w:r w:rsidR="00BF3780">
        <w:rPr>
          <w:rFonts w:ascii="Times New Roman" w:hAnsi="Times New Roman" w:cs="Times New Roman"/>
          <w:sz w:val="24"/>
          <w:szCs w:val="24"/>
        </w:rPr>
        <w:t>the Loan Activity Re</w:t>
      </w:r>
      <w:r w:rsidR="005E3107">
        <w:rPr>
          <w:rFonts w:ascii="Times New Roman" w:hAnsi="Times New Roman" w:cs="Times New Roman"/>
          <w:sz w:val="24"/>
          <w:szCs w:val="24"/>
        </w:rPr>
        <w:t>port, the Account # is ITS2C******2283</w:t>
      </w:r>
      <w:r w:rsidR="007549B9">
        <w:rPr>
          <w:rFonts w:ascii="Times New Roman" w:hAnsi="Times New Roman" w:cs="Times New Roman"/>
          <w:sz w:val="24"/>
          <w:szCs w:val="24"/>
        </w:rPr>
        <w:t>.</w:t>
      </w:r>
      <w:r w:rsidRPr="009E4A71">
        <w:rPr>
          <w:rFonts w:ascii="Times New Roman" w:hAnsi="Times New Roman" w:cs="Times New Roman"/>
          <w:sz w:val="24"/>
          <w:szCs w:val="24"/>
        </w:rPr>
        <w:t xml:space="preserve"> </w:t>
      </w:r>
      <w:r w:rsidRPr="009E4A71">
        <w:rPr>
          <w:rFonts w:ascii="Times New Roman" w:hAnsi="Times New Roman" w:cs="Times New Roman"/>
          <w:b/>
          <w:sz w:val="24"/>
          <w:szCs w:val="24"/>
          <w:u w:val="single"/>
        </w:rPr>
        <w:t>Please see Exhibit</w:t>
      </w:r>
      <w:r w:rsidR="007549B9">
        <w:rPr>
          <w:rFonts w:ascii="Times New Roman" w:hAnsi="Times New Roman" w:cs="Times New Roman"/>
          <w:b/>
          <w:sz w:val="24"/>
          <w:szCs w:val="24"/>
          <w:u w:val="single"/>
        </w:rPr>
        <w:t xml:space="preserve"> 2</w:t>
      </w:r>
      <w:r w:rsidRPr="009E4A71">
        <w:rPr>
          <w:rFonts w:ascii="Times New Roman" w:hAnsi="Times New Roman" w:cs="Times New Roman"/>
          <w:sz w:val="24"/>
          <w:szCs w:val="24"/>
        </w:rPr>
        <w:t xml:space="preserve">. </w:t>
      </w:r>
      <w:r>
        <w:rPr>
          <w:rFonts w:ascii="Times New Roman" w:hAnsi="Times New Roman" w:cs="Times New Roman"/>
          <w:sz w:val="24"/>
          <w:szCs w:val="24"/>
        </w:rPr>
        <w:t>Thus</w:t>
      </w:r>
      <w:r w:rsidRPr="009E4A71">
        <w:rPr>
          <w:rFonts w:ascii="Times New Roman" w:hAnsi="Times New Roman" w:cs="Times New Roman"/>
          <w:sz w:val="24"/>
          <w:szCs w:val="24"/>
        </w:rPr>
        <w:t xml:space="preserve">, </w:t>
      </w:r>
      <w:r>
        <w:rPr>
          <w:rFonts w:ascii="Times New Roman" w:hAnsi="Times New Roman" w:cs="Times New Roman"/>
          <w:sz w:val="24"/>
          <w:szCs w:val="24"/>
        </w:rPr>
        <w:t>Plaintiff’s C</w:t>
      </w:r>
      <w:r w:rsidRPr="009E4A71">
        <w:rPr>
          <w:rFonts w:ascii="Times New Roman" w:hAnsi="Times New Roman" w:cs="Times New Roman"/>
          <w:sz w:val="24"/>
          <w:szCs w:val="24"/>
        </w:rPr>
        <w:t xml:space="preserve">omplaint </w:t>
      </w:r>
      <w:r>
        <w:rPr>
          <w:rFonts w:ascii="Times New Roman" w:hAnsi="Times New Roman" w:cs="Times New Roman"/>
          <w:sz w:val="24"/>
          <w:szCs w:val="24"/>
        </w:rPr>
        <w:t>was</w:t>
      </w:r>
      <w:r w:rsidRPr="009E4A71">
        <w:rPr>
          <w:rFonts w:ascii="Times New Roman" w:hAnsi="Times New Roman" w:cs="Times New Roman"/>
          <w:sz w:val="24"/>
          <w:szCs w:val="24"/>
        </w:rPr>
        <w:t xml:space="preserve"> filed with a new or unidentifiable account number, no assignments</w:t>
      </w:r>
      <w:r>
        <w:rPr>
          <w:rFonts w:ascii="Times New Roman" w:hAnsi="Times New Roman" w:cs="Times New Roman"/>
          <w:sz w:val="24"/>
          <w:szCs w:val="24"/>
        </w:rPr>
        <w:t>,</w:t>
      </w:r>
      <w:r w:rsidRPr="009E4A71">
        <w:rPr>
          <w:rFonts w:ascii="Times New Roman" w:hAnsi="Times New Roman" w:cs="Times New Roman"/>
          <w:sz w:val="24"/>
          <w:szCs w:val="24"/>
        </w:rPr>
        <w:t xml:space="preserve"> and, as will be </w:t>
      </w:r>
      <w:r>
        <w:rPr>
          <w:rFonts w:ascii="Times New Roman" w:hAnsi="Times New Roman" w:cs="Times New Roman"/>
          <w:sz w:val="24"/>
          <w:szCs w:val="24"/>
        </w:rPr>
        <w:t>demonstrated</w:t>
      </w:r>
      <w:r w:rsidRPr="009E4A71">
        <w:rPr>
          <w:rFonts w:ascii="Times New Roman" w:hAnsi="Times New Roman" w:cs="Times New Roman"/>
          <w:sz w:val="24"/>
          <w:szCs w:val="24"/>
        </w:rPr>
        <w:t xml:space="preserve"> below with Plaintiff’s own documents, no Real Interest in the Debt.</w:t>
      </w:r>
    </w:p>
    <w:p w14:paraId="12AB2469" w14:textId="77777777" w:rsidR="00A73F7E" w:rsidRPr="000E7E9A" w:rsidRDefault="00A73F7E" w:rsidP="000E7E9A">
      <w:pPr>
        <w:spacing w:after="0" w:line="480" w:lineRule="auto"/>
        <w:jc w:val="both"/>
        <w:rPr>
          <w:rFonts w:ascii="Times New Roman" w:hAnsi="Times New Roman" w:cs="Times New Roman"/>
          <w:b/>
          <w:sz w:val="24"/>
          <w:szCs w:val="24"/>
        </w:rPr>
      </w:pPr>
    </w:p>
    <w:p w14:paraId="5A2701E1" w14:textId="2D2BB17C" w:rsidR="00891AD3" w:rsidRPr="00526A61" w:rsidRDefault="006C6190" w:rsidP="00526A61">
      <w:pPr>
        <w:pStyle w:val="ListParagraph"/>
        <w:numPr>
          <w:ilvl w:val="0"/>
          <w:numId w:val="25"/>
        </w:numPr>
        <w:spacing w:after="0" w:line="480" w:lineRule="auto"/>
        <w:jc w:val="both"/>
        <w:rPr>
          <w:rFonts w:ascii="Times New Roman" w:hAnsi="Times New Roman" w:cs="Times New Roman"/>
          <w:b/>
          <w:sz w:val="24"/>
          <w:szCs w:val="24"/>
        </w:rPr>
      </w:pPr>
      <w:r w:rsidRPr="00526A61">
        <w:rPr>
          <w:rFonts w:ascii="Times New Roman" w:hAnsi="Times New Roman" w:cs="Times New Roman"/>
          <w:b/>
          <w:sz w:val="24"/>
          <w:szCs w:val="24"/>
        </w:rPr>
        <w:t xml:space="preserve">Plaintiff’s </w:t>
      </w:r>
      <w:r w:rsidR="00891AD3" w:rsidRPr="00526A61">
        <w:rPr>
          <w:rFonts w:ascii="Times New Roman" w:hAnsi="Times New Roman" w:cs="Times New Roman"/>
          <w:b/>
          <w:sz w:val="24"/>
          <w:szCs w:val="24"/>
        </w:rPr>
        <w:t>Discovery Responses reveal no ownership or chain of title to NCSLT</w:t>
      </w:r>
      <w:r w:rsidRPr="00526A61">
        <w:rPr>
          <w:rFonts w:ascii="Times New Roman" w:hAnsi="Times New Roman" w:cs="Times New Roman"/>
          <w:b/>
          <w:sz w:val="24"/>
          <w:szCs w:val="24"/>
        </w:rPr>
        <w:t>.</w:t>
      </w:r>
    </w:p>
    <w:p w14:paraId="73ECC57D" w14:textId="77777777" w:rsidR="00891AD3" w:rsidRPr="009E4A71" w:rsidRDefault="00891AD3" w:rsidP="00891AD3">
      <w:pPr>
        <w:pStyle w:val="ListParagraph"/>
        <w:spacing w:after="0" w:line="240" w:lineRule="auto"/>
        <w:ind w:left="1080"/>
        <w:jc w:val="both"/>
        <w:rPr>
          <w:rFonts w:ascii="Times New Roman" w:hAnsi="Times New Roman" w:cs="Times New Roman"/>
          <w:b/>
          <w:sz w:val="24"/>
          <w:szCs w:val="24"/>
        </w:rPr>
      </w:pPr>
    </w:p>
    <w:p w14:paraId="222A93B1" w14:textId="1C7F71C3" w:rsidR="00393539" w:rsidRPr="009E4A71" w:rsidRDefault="00CF60C5" w:rsidP="007A4CF1">
      <w:pPr>
        <w:spacing w:after="0" w:line="480" w:lineRule="auto"/>
        <w:ind w:firstLine="720"/>
        <w:jc w:val="both"/>
        <w:rPr>
          <w:rFonts w:ascii="Times New Roman" w:hAnsi="Times New Roman" w:cs="Times New Roman"/>
          <w:sz w:val="24"/>
          <w:szCs w:val="24"/>
        </w:rPr>
      </w:pPr>
      <w:r w:rsidRPr="009E4A71">
        <w:rPr>
          <w:rFonts w:ascii="Times New Roman" w:hAnsi="Times New Roman" w:cs="Times New Roman"/>
          <w:sz w:val="24"/>
          <w:szCs w:val="24"/>
        </w:rPr>
        <w:t xml:space="preserve">NCSLT provided document responses </w:t>
      </w:r>
      <w:r w:rsidR="00AB0DD4" w:rsidRPr="009E4A71">
        <w:rPr>
          <w:rFonts w:ascii="Times New Roman" w:hAnsi="Times New Roman" w:cs="Times New Roman"/>
          <w:sz w:val="24"/>
          <w:szCs w:val="24"/>
        </w:rPr>
        <w:t>in it</w:t>
      </w:r>
      <w:r w:rsidR="003D3077" w:rsidRPr="009E4A71">
        <w:rPr>
          <w:rFonts w:ascii="Times New Roman" w:hAnsi="Times New Roman" w:cs="Times New Roman"/>
          <w:sz w:val="24"/>
          <w:szCs w:val="24"/>
        </w:rPr>
        <w:t>s discovery title</w:t>
      </w:r>
      <w:r w:rsidR="00891AD3" w:rsidRPr="009E4A71">
        <w:rPr>
          <w:rFonts w:ascii="Times New Roman" w:hAnsi="Times New Roman" w:cs="Times New Roman"/>
          <w:sz w:val="24"/>
          <w:szCs w:val="24"/>
        </w:rPr>
        <w:t>d</w:t>
      </w:r>
      <w:r w:rsidR="003D3077" w:rsidRPr="009E4A71">
        <w:rPr>
          <w:rFonts w:ascii="Times New Roman" w:hAnsi="Times New Roman" w:cs="Times New Roman"/>
          <w:sz w:val="24"/>
          <w:szCs w:val="24"/>
        </w:rPr>
        <w:t xml:space="preserve"> NCSLT</w:t>
      </w:r>
      <w:r w:rsidR="00D14EC7">
        <w:rPr>
          <w:rFonts w:ascii="Times New Roman" w:hAnsi="Times New Roman" w:cs="Times New Roman"/>
          <w:sz w:val="24"/>
          <w:szCs w:val="24"/>
        </w:rPr>
        <w:t>2007-4</w:t>
      </w:r>
      <w:r w:rsidR="004E4EC0" w:rsidRPr="009E4A71">
        <w:rPr>
          <w:rFonts w:ascii="Times New Roman" w:hAnsi="Times New Roman" w:cs="Times New Roman"/>
          <w:sz w:val="24"/>
          <w:szCs w:val="24"/>
        </w:rPr>
        <w:t>/00001-000</w:t>
      </w:r>
      <w:r w:rsidR="001511F9" w:rsidRPr="009E4A71">
        <w:rPr>
          <w:rFonts w:ascii="Times New Roman" w:hAnsi="Times New Roman" w:cs="Times New Roman"/>
          <w:sz w:val="24"/>
          <w:szCs w:val="24"/>
        </w:rPr>
        <w:t xml:space="preserve">65 </w:t>
      </w:r>
      <w:r w:rsidR="00543D6F" w:rsidRPr="009E4A71">
        <w:rPr>
          <w:rFonts w:ascii="Times New Roman" w:hAnsi="Times New Roman" w:cs="Times New Roman"/>
          <w:sz w:val="24"/>
          <w:szCs w:val="24"/>
        </w:rPr>
        <w:t>(Bates #1-65</w:t>
      </w:r>
      <w:r w:rsidR="00023302" w:rsidRPr="009E4A71">
        <w:rPr>
          <w:rFonts w:ascii="Times New Roman" w:hAnsi="Times New Roman" w:cs="Times New Roman"/>
          <w:sz w:val="24"/>
          <w:szCs w:val="24"/>
        </w:rPr>
        <w:t xml:space="preserve">) </w:t>
      </w:r>
      <w:r w:rsidR="001511F9" w:rsidRPr="009E4A71">
        <w:rPr>
          <w:rFonts w:ascii="Times New Roman" w:hAnsi="Times New Roman" w:cs="Times New Roman"/>
          <w:sz w:val="24"/>
          <w:szCs w:val="24"/>
        </w:rPr>
        <w:t>which NCSLT states is everything it has regarding their case</w:t>
      </w:r>
      <w:r w:rsidR="00543D6F" w:rsidRPr="009E4A71">
        <w:rPr>
          <w:rFonts w:ascii="Times New Roman" w:hAnsi="Times New Roman" w:cs="Times New Roman"/>
          <w:sz w:val="24"/>
          <w:szCs w:val="24"/>
        </w:rPr>
        <w:t xml:space="preserve">. </w:t>
      </w:r>
      <w:r w:rsidR="00023302" w:rsidRPr="009E4A71">
        <w:rPr>
          <w:rFonts w:ascii="Times New Roman" w:hAnsi="Times New Roman" w:cs="Times New Roman"/>
          <w:sz w:val="24"/>
          <w:szCs w:val="24"/>
        </w:rPr>
        <w:t xml:space="preserve">In the complaint </w:t>
      </w:r>
      <w:r w:rsidR="009C58D9" w:rsidRPr="009E4A71">
        <w:rPr>
          <w:rFonts w:ascii="Times New Roman" w:hAnsi="Times New Roman" w:cs="Times New Roman"/>
          <w:sz w:val="24"/>
          <w:szCs w:val="24"/>
        </w:rPr>
        <w:t>at their EXHIBIT A</w:t>
      </w:r>
      <w:r w:rsidR="00526D10" w:rsidRPr="009E4A71">
        <w:rPr>
          <w:rFonts w:ascii="Times New Roman" w:hAnsi="Times New Roman" w:cs="Times New Roman"/>
          <w:sz w:val="24"/>
          <w:szCs w:val="24"/>
        </w:rPr>
        <w:t xml:space="preserve"> and </w:t>
      </w:r>
      <w:r w:rsidR="00AC4FE6" w:rsidRPr="009E4A71">
        <w:rPr>
          <w:rFonts w:ascii="Times New Roman" w:hAnsi="Times New Roman" w:cs="Times New Roman"/>
          <w:sz w:val="24"/>
          <w:szCs w:val="24"/>
        </w:rPr>
        <w:t xml:space="preserve">Document </w:t>
      </w:r>
      <w:r w:rsidR="00526D10" w:rsidRPr="009E4A71">
        <w:rPr>
          <w:rFonts w:ascii="Times New Roman" w:hAnsi="Times New Roman" w:cs="Times New Roman"/>
          <w:sz w:val="24"/>
          <w:szCs w:val="24"/>
        </w:rPr>
        <w:t>Bates number 10, there is</w:t>
      </w:r>
      <w:r w:rsidR="005728AC" w:rsidRPr="009E4A71">
        <w:rPr>
          <w:rFonts w:ascii="Times New Roman" w:hAnsi="Times New Roman" w:cs="Times New Roman"/>
          <w:sz w:val="24"/>
          <w:szCs w:val="24"/>
        </w:rPr>
        <w:t xml:space="preserve"> an </w:t>
      </w:r>
      <w:r w:rsidR="00A536E4" w:rsidRPr="009E4A71">
        <w:rPr>
          <w:rFonts w:ascii="Times New Roman" w:hAnsi="Times New Roman" w:cs="Times New Roman"/>
          <w:sz w:val="24"/>
          <w:szCs w:val="24"/>
        </w:rPr>
        <w:t xml:space="preserve">unsigned “Note Disclosure Statement” dated </w:t>
      </w:r>
      <w:r w:rsidR="005E300C" w:rsidRPr="009E4A71">
        <w:rPr>
          <w:rFonts w:ascii="Times New Roman" w:hAnsi="Times New Roman" w:cs="Times New Roman"/>
          <w:sz w:val="24"/>
          <w:szCs w:val="24"/>
        </w:rPr>
        <w:t xml:space="preserve">September </w:t>
      </w:r>
      <w:r w:rsidR="001F3A0F" w:rsidRPr="009E4A71">
        <w:rPr>
          <w:rFonts w:ascii="Times New Roman" w:hAnsi="Times New Roman" w:cs="Times New Roman"/>
          <w:sz w:val="24"/>
          <w:szCs w:val="24"/>
        </w:rPr>
        <w:t>1, 2006</w:t>
      </w:r>
      <w:r w:rsidR="005728AC" w:rsidRPr="009E4A71">
        <w:rPr>
          <w:rFonts w:ascii="Times New Roman" w:hAnsi="Times New Roman" w:cs="Times New Roman"/>
          <w:sz w:val="24"/>
          <w:szCs w:val="24"/>
        </w:rPr>
        <w:t xml:space="preserve"> </w:t>
      </w:r>
      <w:r w:rsidR="00A536E4" w:rsidRPr="009E4A71">
        <w:rPr>
          <w:rFonts w:ascii="Times New Roman" w:hAnsi="Times New Roman" w:cs="Times New Roman"/>
          <w:sz w:val="24"/>
          <w:szCs w:val="24"/>
        </w:rPr>
        <w:t xml:space="preserve">from </w:t>
      </w:r>
      <w:r w:rsidR="005728AC" w:rsidRPr="009E4A71">
        <w:rPr>
          <w:rFonts w:ascii="Times New Roman" w:hAnsi="Times New Roman" w:cs="Times New Roman"/>
          <w:sz w:val="24"/>
          <w:szCs w:val="24"/>
        </w:rPr>
        <w:t>Bank One (</w:t>
      </w:r>
      <w:r w:rsidR="00A536E4" w:rsidRPr="009E4A71">
        <w:rPr>
          <w:rFonts w:ascii="Times New Roman" w:hAnsi="Times New Roman" w:cs="Times New Roman"/>
          <w:sz w:val="24"/>
          <w:szCs w:val="24"/>
        </w:rPr>
        <w:t>JPMorgan Chase Bank</w:t>
      </w:r>
      <w:r w:rsidR="005728AC" w:rsidRPr="009E4A71">
        <w:rPr>
          <w:rFonts w:ascii="Times New Roman" w:hAnsi="Times New Roman" w:cs="Times New Roman"/>
          <w:sz w:val="24"/>
          <w:szCs w:val="24"/>
        </w:rPr>
        <w:t xml:space="preserve">, N.A.) </w:t>
      </w:r>
      <w:r w:rsidR="001F3A0F" w:rsidRPr="009E4A71">
        <w:rPr>
          <w:rFonts w:ascii="Times New Roman" w:hAnsi="Times New Roman" w:cs="Times New Roman"/>
          <w:sz w:val="24"/>
          <w:szCs w:val="24"/>
        </w:rPr>
        <w:t xml:space="preserve">that </w:t>
      </w:r>
      <w:r w:rsidR="00812CD6" w:rsidRPr="009E4A71">
        <w:rPr>
          <w:rFonts w:ascii="Times New Roman" w:hAnsi="Times New Roman" w:cs="Times New Roman"/>
          <w:sz w:val="24"/>
          <w:szCs w:val="24"/>
        </w:rPr>
        <w:t>identif</w:t>
      </w:r>
      <w:r w:rsidR="00327251" w:rsidRPr="009E4A71">
        <w:rPr>
          <w:rFonts w:ascii="Times New Roman" w:hAnsi="Times New Roman" w:cs="Times New Roman"/>
          <w:sz w:val="24"/>
          <w:szCs w:val="24"/>
        </w:rPr>
        <w:t>ies</w:t>
      </w:r>
      <w:r w:rsidR="00812CD6" w:rsidRPr="009E4A71">
        <w:rPr>
          <w:rFonts w:ascii="Times New Roman" w:hAnsi="Times New Roman" w:cs="Times New Roman"/>
          <w:sz w:val="24"/>
          <w:szCs w:val="24"/>
        </w:rPr>
        <w:t xml:space="preserve"> </w:t>
      </w:r>
      <w:r w:rsidR="0050406D" w:rsidRPr="009E4A71">
        <w:rPr>
          <w:rFonts w:ascii="Times New Roman" w:hAnsi="Times New Roman" w:cs="Times New Roman"/>
          <w:sz w:val="24"/>
          <w:szCs w:val="24"/>
        </w:rPr>
        <w:t>the debt as</w:t>
      </w:r>
      <w:r w:rsidR="00812CD6" w:rsidRPr="009E4A71">
        <w:rPr>
          <w:rFonts w:ascii="Times New Roman" w:hAnsi="Times New Roman" w:cs="Times New Roman"/>
          <w:sz w:val="24"/>
          <w:szCs w:val="24"/>
        </w:rPr>
        <w:t xml:space="preserve"> Loan No. 02756692</w:t>
      </w:r>
      <w:r w:rsidR="006C6190">
        <w:rPr>
          <w:rFonts w:ascii="Times New Roman" w:hAnsi="Times New Roman" w:cs="Times New Roman"/>
          <w:sz w:val="24"/>
          <w:szCs w:val="24"/>
        </w:rPr>
        <w:t>—</w:t>
      </w:r>
      <w:r w:rsidR="003119DA" w:rsidRPr="007F289C">
        <w:rPr>
          <w:rFonts w:ascii="Times New Roman" w:hAnsi="Times New Roman" w:cs="Times New Roman"/>
          <w:b/>
          <w:i/>
          <w:sz w:val="24"/>
          <w:szCs w:val="24"/>
        </w:rPr>
        <w:t>not as XXXXX0143/001-001000</w:t>
      </w:r>
      <w:r w:rsidR="00A00286" w:rsidRPr="009E4A71">
        <w:rPr>
          <w:rFonts w:ascii="Times New Roman" w:hAnsi="Times New Roman" w:cs="Times New Roman"/>
          <w:sz w:val="24"/>
          <w:szCs w:val="24"/>
        </w:rPr>
        <w:t xml:space="preserve"> as stated in the NCSLT complaint</w:t>
      </w:r>
      <w:r w:rsidR="00C02DE3" w:rsidRPr="009E4A71">
        <w:rPr>
          <w:rFonts w:ascii="Times New Roman" w:hAnsi="Times New Roman" w:cs="Times New Roman"/>
          <w:sz w:val="24"/>
          <w:szCs w:val="24"/>
        </w:rPr>
        <w:t>, Paragraph #6</w:t>
      </w:r>
      <w:r w:rsidR="00812CD6" w:rsidRPr="009E4A71">
        <w:rPr>
          <w:rFonts w:ascii="Times New Roman" w:hAnsi="Times New Roman" w:cs="Times New Roman"/>
          <w:sz w:val="24"/>
          <w:szCs w:val="24"/>
        </w:rPr>
        <w:t xml:space="preserve">.  </w:t>
      </w:r>
    </w:p>
    <w:p w14:paraId="64F12A27" w14:textId="4C898B51" w:rsidR="00812CD6" w:rsidRPr="009E4A71" w:rsidRDefault="006C6190" w:rsidP="003E62C1">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b.  </w:t>
      </w:r>
      <w:r w:rsidR="00812CD6" w:rsidRPr="009E4A71">
        <w:rPr>
          <w:rFonts w:ascii="Times New Roman" w:hAnsi="Times New Roman" w:cs="Times New Roman"/>
          <w:b/>
          <w:sz w:val="24"/>
          <w:szCs w:val="24"/>
        </w:rPr>
        <w:t>The Bank One NA “Pool Supplement”</w:t>
      </w:r>
      <w:r w:rsidR="003E62C1" w:rsidRPr="009E4A71">
        <w:rPr>
          <w:rFonts w:ascii="Times New Roman" w:hAnsi="Times New Roman" w:cs="Times New Roman"/>
          <w:b/>
          <w:sz w:val="24"/>
          <w:szCs w:val="24"/>
        </w:rPr>
        <w:t xml:space="preserve"> and the missing “Schedule </w:t>
      </w:r>
      <w:r w:rsidR="006042C6" w:rsidRPr="009E4A71">
        <w:rPr>
          <w:rFonts w:ascii="Times New Roman" w:hAnsi="Times New Roman" w:cs="Times New Roman"/>
          <w:b/>
          <w:sz w:val="24"/>
          <w:szCs w:val="24"/>
        </w:rPr>
        <w:t>1</w:t>
      </w:r>
      <w:r>
        <w:rPr>
          <w:rFonts w:ascii="Times New Roman" w:hAnsi="Times New Roman" w:cs="Times New Roman"/>
          <w:b/>
          <w:sz w:val="24"/>
          <w:szCs w:val="24"/>
        </w:rPr>
        <w:t>.</w:t>
      </w:r>
      <w:r w:rsidR="003E62C1" w:rsidRPr="009E4A71">
        <w:rPr>
          <w:rFonts w:ascii="Times New Roman" w:hAnsi="Times New Roman" w:cs="Times New Roman"/>
          <w:b/>
          <w:sz w:val="24"/>
          <w:szCs w:val="24"/>
        </w:rPr>
        <w:t>”</w:t>
      </w:r>
    </w:p>
    <w:p w14:paraId="12EB0FBC" w14:textId="77777777" w:rsidR="003E62C1" w:rsidRPr="009E4A71" w:rsidRDefault="003E62C1" w:rsidP="003E62C1">
      <w:pPr>
        <w:spacing w:after="0" w:line="240" w:lineRule="auto"/>
        <w:ind w:firstLine="720"/>
        <w:jc w:val="both"/>
        <w:rPr>
          <w:rFonts w:ascii="Times New Roman" w:hAnsi="Times New Roman" w:cs="Times New Roman"/>
          <w:b/>
          <w:sz w:val="24"/>
          <w:szCs w:val="24"/>
        </w:rPr>
      </w:pPr>
    </w:p>
    <w:p w14:paraId="5EC7528C" w14:textId="77822DF9" w:rsidR="00AD7451" w:rsidRPr="009E4A71" w:rsidRDefault="00A765F3" w:rsidP="00812CD6">
      <w:pPr>
        <w:spacing w:after="0" w:line="480" w:lineRule="auto"/>
        <w:ind w:firstLine="720"/>
        <w:jc w:val="both"/>
        <w:rPr>
          <w:rFonts w:ascii="Times New Roman" w:hAnsi="Times New Roman" w:cs="Times New Roman"/>
          <w:b/>
          <w:i/>
          <w:sz w:val="24"/>
          <w:szCs w:val="24"/>
        </w:rPr>
      </w:pPr>
      <w:r w:rsidRPr="009E4A71">
        <w:rPr>
          <w:rFonts w:ascii="Times New Roman" w:hAnsi="Times New Roman" w:cs="Times New Roman"/>
          <w:sz w:val="24"/>
          <w:szCs w:val="24"/>
        </w:rPr>
        <w:t>NCSLT</w:t>
      </w:r>
      <w:r w:rsidR="00812CD6" w:rsidRPr="009E4A71">
        <w:rPr>
          <w:rFonts w:ascii="Times New Roman" w:hAnsi="Times New Roman" w:cs="Times New Roman"/>
          <w:sz w:val="24"/>
          <w:szCs w:val="24"/>
        </w:rPr>
        <w:t xml:space="preserve">’s </w:t>
      </w:r>
      <w:r w:rsidR="006C6190">
        <w:rPr>
          <w:rFonts w:ascii="Times New Roman" w:hAnsi="Times New Roman" w:cs="Times New Roman"/>
          <w:sz w:val="24"/>
          <w:szCs w:val="24"/>
        </w:rPr>
        <w:t>law</w:t>
      </w:r>
      <w:r w:rsidR="00274506" w:rsidRPr="009E4A71">
        <w:rPr>
          <w:rFonts w:ascii="Times New Roman" w:hAnsi="Times New Roman" w:cs="Times New Roman"/>
          <w:sz w:val="24"/>
          <w:szCs w:val="24"/>
        </w:rPr>
        <w:t xml:space="preserve">suit </w:t>
      </w:r>
      <w:r w:rsidR="006C6190">
        <w:rPr>
          <w:rFonts w:ascii="Times New Roman" w:hAnsi="Times New Roman" w:cs="Times New Roman"/>
          <w:sz w:val="24"/>
          <w:szCs w:val="24"/>
        </w:rPr>
        <w:t>at</w:t>
      </w:r>
      <w:r w:rsidR="00A00286" w:rsidRPr="009E4A71">
        <w:rPr>
          <w:rFonts w:ascii="Times New Roman" w:hAnsi="Times New Roman" w:cs="Times New Roman"/>
          <w:sz w:val="24"/>
          <w:szCs w:val="24"/>
        </w:rPr>
        <w:t xml:space="preserve"> Paragraph 6 </w:t>
      </w:r>
      <w:r w:rsidR="009901EC" w:rsidRPr="009E4A71">
        <w:rPr>
          <w:rFonts w:ascii="Times New Roman" w:hAnsi="Times New Roman" w:cs="Times New Roman"/>
          <w:sz w:val="24"/>
          <w:szCs w:val="24"/>
        </w:rPr>
        <w:t xml:space="preserve">(shown </w:t>
      </w:r>
      <w:r w:rsidR="00A00286" w:rsidRPr="009E4A71">
        <w:rPr>
          <w:rFonts w:ascii="Times New Roman" w:hAnsi="Times New Roman" w:cs="Times New Roman"/>
          <w:sz w:val="24"/>
          <w:szCs w:val="24"/>
        </w:rPr>
        <w:t>above</w:t>
      </w:r>
      <w:r w:rsidR="009901EC" w:rsidRPr="009E4A71">
        <w:rPr>
          <w:rFonts w:ascii="Times New Roman" w:hAnsi="Times New Roman" w:cs="Times New Roman"/>
          <w:sz w:val="24"/>
          <w:szCs w:val="24"/>
        </w:rPr>
        <w:t>)</w:t>
      </w:r>
      <w:r w:rsidR="00A00286" w:rsidRPr="009E4A71">
        <w:rPr>
          <w:rFonts w:ascii="Times New Roman" w:hAnsi="Times New Roman" w:cs="Times New Roman"/>
          <w:sz w:val="24"/>
          <w:szCs w:val="24"/>
        </w:rPr>
        <w:t xml:space="preserve"> </w:t>
      </w:r>
      <w:r w:rsidR="00812CD6" w:rsidRPr="009E4A71">
        <w:rPr>
          <w:rFonts w:ascii="Times New Roman" w:hAnsi="Times New Roman" w:cs="Times New Roman"/>
          <w:sz w:val="24"/>
          <w:szCs w:val="24"/>
        </w:rPr>
        <w:t xml:space="preserve">next references </w:t>
      </w:r>
      <w:r w:rsidR="00DA1081" w:rsidRPr="009E4A71">
        <w:rPr>
          <w:rFonts w:ascii="Times New Roman" w:hAnsi="Times New Roman" w:cs="Times New Roman"/>
          <w:sz w:val="24"/>
          <w:szCs w:val="24"/>
        </w:rPr>
        <w:t>a</w:t>
      </w:r>
      <w:r w:rsidR="00274506" w:rsidRPr="009E4A71">
        <w:rPr>
          <w:rFonts w:ascii="Times New Roman" w:hAnsi="Times New Roman" w:cs="Times New Roman"/>
          <w:sz w:val="24"/>
          <w:szCs w:val="24"/>
        </w:rPr>
        <w:t>n Exhibit B</w:t>
      </w:r>
      <w:r w:rsidR="00CB1D37" w:rsidRPr="009E4A71">
        <w:rPr>
          <w:rFonts w:ascii="Times New Roman" w:hAnsi="Times New Roman" w:cs="Times New Roman"/>
          <w:sz w:val="24"/>
          <w:szCs w:val="24"/>
        </w:rPr>
        <w:t xml:space="preserve"> that is </w:t>
      </w:r>
      <w:r w:rsidR="00A536E4" w:rsidRPr="009E4A71">
        <w:rPr>
          <w:rFonts w:ascii="Times New Roman" w:hAnsi="Times New Roman" w:cs="Times New Roman"/>
          <w:sz w:val="24"/>
          <w:szCs w:val="24"/>
        </w:rPr>
        <w:t xml:space="preserve">alleged </w:t>
      </w:r>
      <w:r w:rsidR="00CB1D37" w:rsidRPr="009E4A71">
        <w:rPr>
          <w:rFonts w:ascii="Times New Roman" w:hAnsi="Times New Roman" w:cs="Times New Roman"/>
          <w:sz w:val="24"/>
          <w:szCs w:val="24"/>
        </w:rPr>
        <w:t xml:space="preserve">to be a </w:t>
      </w:r>
      <w:r w:rsidR="00427830" w:rsidRPr="009E4A71">
        <w:rPr>
          <w:rFonts w:ascii="Times New Roman" w:hAnsi="Times New Roman" w:cs="Times New Roman"/>
          <w:sz w:val="24"/>
          <w:szCs w:val="24"/>
        </w:rPr>
        <w:t>May 1, 2002/July 26, 2002/December 7, 2006</w:t>
      </w:r>
      <w:r w:rsidR="00812CD6" w:rsidRPr="009E4A71">
        <w:rPr>
          <w:rFonts w:ascii="Times New Roman" w:hAnsi="Times New Roman" w:cs="Times New Roman"/>
          <w:sz w:val="24"/>
          <w:szCs w:val="24"/>
        </w:rPr>
        <w:t xml:space="preserve"> </w:t>
      </w:r>
      <w:r w:rsidR="00A536E4" w:rsidRPr="009E4A71">
        <w:rPr>
          <w:rFonts w:ascii="Times New Roman" w:hAnsi="Times New Roman" w:cs="Times New Roman"/>
          <w:sz w:val="24"/>
          <w:szCs w:val="24"/>
        </w:rPr>
        <w:t xml:space="preserve">“Pool Supplement” “by and between The First Marblehead Corporation and </w:t>
      </w:r>
      <w:r w:rsidR="00812CD6" w:rsidRPr="009E4A71">
        <w:rPr>
          <w:rFonts w:ascii="Times New Roman" w:hAnsi="Times New Roman" w:cs="Times New Roman"/>
          <w:sz w:val="24"/>
          <w:szCs w:val="24"/>
        </w:rPr>
        <w:t xml:space="preserve">Bank One, NA . . . .” (Exhibit </w:t>
      </w:r>
      <w:r w:rsidR="00A00286" w:rsidRPr="009E4A71">
        <w:rPr>
          <w:rFonts w:ascii="Times New Roman" w:hAnsi="Times New Roman" w:cs="Times New Roman"/>
          <w:sz w:val="24"/>
          <w:szCs w:val="24"/>
        </w:rPr>
        <w:t>B</w:t>
      </w:r>
      <w:r w:rsidR="00812CD6" w:rsidRPr="009E4A71">
        <w:rPr>
          <w:rFonts w:ascii="Times New Roman" w:hAnsi="Times New Roman" w:cs="Times New Roman"/>
          <w:sz w:val="24"/>
          <w:szCs w:val="24"/>
        </w:rPr>
        <w:t xml:space="preserve"> to Plaintiff’s </w:t>
      </w:r>
      <w:r w:rsidR="00A00286" w:rsidRPr="009E4A71">
        <w:rPr>
          <w:rFonts w:ascii="Times New Roman" w:hAnsi="Times New Roman" w:cs="Times New Roman"/>
          <w:sz w:val="24"/>
          <w:szCs w:val="24"/>
        </w:rPr>
        <w:t>complaint</w:t>
      </w:r>
      <w:r w:rsidR="00CC41D7" w:rsidRPr="009E4A71">
        <w:rPr>
          <w:rFonts w:ascii="Times New Roman" w:hAnsi="Times New Roman" w:cs="Times New Roman"/>
          <w:sz w:val="24"/>
          <w:szCs w:val="24"/>
        </w:rPr>
        <w:t>) as proof that the debt “</w:t>
      </w:r>
      <w:r w:rsidR="00CC41D7" w:rsidRPr="009E4A71">
        <w:rPr>
          <w:rFonts w:ascii="Times New Roman" w:hAnsi="Times New Roman" w:cs="Times New Roman"/>
          <w:b/>
          <w:i/>
          <w:sz w:val="24"/>
          <w:szCs w:val="24"/>
        </w:rPr>
        <w:t xml:space="preserve">was subsequently assigned to Plaintiff, National Collegiate Student Loan Trust </w:t>
      </w:r>
      <w:r w:rsidR="00D14EC7">
        <w:rPr>
          <w:rFonts w:ascii="Times New Roman" w:hAnsi="Times New Roman" w:cs="Times New Roman"/>
          <w:b/>
          <w:i/>
          <w:sz w:val="24"/>
          <w:szCs w:val="24"/>
        </w:rPr>
        <w:t>2007-4</w:t>
      </w:r>
      <w:r w:rsidR="00323280" w:rsidRPr="009E4A71">
        <w:rPr>
          <w:rFonts w:ascii="Times New Roman" w:hAnsi="Times New Roman" w:cs="Times New Roman"/>
          <w:sz w:val="24"/>
          <w:szCs w:val="24"/>
        </w:rPr>
        <w:t xml:space="preserve"> (See attached Exhibit B).</w:t>
      </w:r>
      <w:r w:rsidR="00812CD6" w:rsidRPr="009E4A71">
        <w:rPr>
          <w:rFonts w:ascii="Times New Roman" w:hAnsi="Times New Roman" w:cs="Times New Roman"/>
          <w:sz w:val="24"/>
          <w:szCs w:val="24"/>
        </w:rPr>
        <w:t xml:space="preserve"> </w:t>
      </w:r>
      <w:r w:rsidR="00812CD6" w:rsidRPr="006C6190">
        <w:rPr>
          <w:rFonts w:ascii="Times New Roman" w:hAnsi="Times New Roman" w:cs="Times New Roman"/>
          <w:b/>
          <w:sz w:val="24"/>
          <w:szCs w:val="24"/>
        </w:rPr>
        <w:t>This document</w:t>
      </w:r>
      <w:r w:rsidR="00AD7451" w:rsidRPr="006C6190">
        <w:rPr>
          <w:rFonts w:ascii="Times New Roman" w:hAnsi="Times New Roman" w:cs="Times New Roman"/>
          <w:b/>
          <w:sz w:val="24"/>
          <w:szCs w:val="24"/>
        </w:rPr>
        <w:t>, howeve</w:t>
      </w:r>
      <w:r w:rsidR="00CF5589" w:rsidRPr="006C6190">
        <w:rPr>
          <w:rFonts w:ascii="Times New Roman" w:hAnsi="Times New Roman" w:cs="Times New Roman"/>
          <w:b/>
          <w:sz w:val="24"/>
          <w:szCs w:val="24"/>
        </w:rPr>
        <w:t>r, shows no assignment</w:t>
      </w:r>
      <w:r w:rsidR="006C6190">
        <w:rPr>
          <w:rFonts w:ascii="Times New Roman" w:hAnsi="Times New Roman" w:cs="Times New Roman"/>
          <w:b/>
          <w:sz w:val="24"/>
          <w:szCs w:val="24"/>
        </w:rPr>
        <w:t xml:space="preserve"> while referencing “Schedule 1 </w:t>
      </w:r>
      <w:r w:rsidR="00CF5589" w:rsidRPr="006C6190">
        <w:rPr>
          <w:rFonts w:ascii="Times New Roman" w:hAnsi="Times New Roman" w:cs="Times New Roman"/>
          <w:b/>
          <w:sz w:val="24"/>
          <w:szCs w:val="24"/>
        </w:rPr>
        <w:t>[Transferred Bank One Loans</w:t>
      </w:r>
      <w:r w:rsidR="006C6190">
        <w:rPr>
          <w:rFonts w:ascii="Times New Roman" w:hAnsi="Times New Roman" w:cs="Times New Roman"/>
          <w:b/>
          <w:sz w:val="24"/>
          <w:szCs w:val="24"/>
        </w:rPr>
        <w:t>]”</w:t>
      </w:r>
      <w:r w:rsidR="006C6190" w:rsidRPr="006C6190">
        <w:rPr>
          <w:rFonts w:ascii="Times New Roman" w:hAnsi="Times New Roman" w:cs="Times New Roman"/>
          <w:b/>
          <w:sz w:val="24"/>
          <w:szCs w:val="24"/>
        </w:rPr>
        <w:t>—which Plaintiff</w:t>
      </w:r>
      <w:r w:rsidR="00BF02F6" w:rsidRPr="006C6190">
        <w:rPr>
          <w:rFonts w:ascii="Times New Roman" w:hAnsi="Times New Roman" w:cs="Times New Roman"/>
          <w:b/>
          <w:sz w:val="24"/>
          <w:szCs w:val="24"/>
        </w:rPr>
        <w:t xml:space="preserve"> also does not attach to th</w:t>
      </w:r>
      <w:r w:rsidR="006C6190" w:rsidRPr="006C6190">
        <w:rPr>
          <w:rFonts w:ascii="Times New Roman" w:hAnsi="Times New Roman" w:cs="Times New Roman"/>
          <w:b/>
          <w:sz w:val="24"/>
          <w:szCs w:val="24"/>
        </w:rPr>
        <w:t>is</w:t>
      </w:r>
      <w:r w:rsidR="00BF02F6" w:rsidRPr="006C6190">
        <w:rPr>
          <w:rFonts w:ascii="Times New Roman" w:hAnsi="Times New Roman" w:cs="Times New Roman"/>
          <w:b/>
          <w:sz w:val="24"/>
          <w:szCs w:val="24"/>
        </w:rPr>
        <w:t xml:space="preserve"> lawsuit.</w:t>
      </w:r>
      <w:r w:rsidR="00AD7451" w:rsidRPr="006C6190">
        <w:rPr>
          <w:rFonts w:ascii="Times New Roman" w:hAnsi="Times New Roman" w:cs="Times New Roman"/>
          <w:b/>
          <w:sz w:val="24"/>
          <w:szCs w:val="24"/>
        </w:rPr>
        <w:t xml:space="preserve"> </w:t>
      </w:r>
    </w:p>
    <w:p w14:paraId="78DD73ED" w14:textId="3D27A4AF" w:rsidR="00AD5319" w:rsidRDefault="00E44CA8" w:rsidP="00812CD6">
      <w:pPr>
        <w:spacing w:after="0" w:line="480" w:lineRule="auto"/>
        <w:ind w:firstLine="720"/>
        <w:jc w:val="both"/>
        <w:rPr>
          <w:rFonts w:ascii="Times New Roman" w:hAnsi="Times New Roman" w:cs="Times New Roman"/>
          <w:sz w:val="24"/>
          <w:szCs w:val="24"/>
        </w:rPr>
      </w:pPr>
      <w:r w:rsidRPr="009E4A71">
        <w:rPr>
          <w:rFonts w:ascii="Times New Roman" w:hAnsi="Times New Roman" w:cs="Times New Roman"/>
          <w:sz w:val="24"/>
          <w:szCs w:val="24"/>
        </w:rPr>
        <w:lastRenderedPageBreak/>
        <w:t xml:space="preserve">In follow up discovery, </w:t>
      </w:r>
      <w:r w:rsidR="00A765F3" w:rsidRPr="009E4A71">
        <w:rPr>
          <w:rFonts w:ascii="Times New Roman" w:hAnsi="Times New Roman" w:cs="Times New Roman"/>
          <w:sz w:val="24"/>
          <w:szCs w:val="24"/>
        </w:rPr>
        <w:t>NCSLT</w:t>
      </w:r>
      <w:r w:rsidR="00AD7451" w:rsidRPr="009E4A71">
        <w:rPr>
          <w:rFonts w:ascii="Times New Roman" w:hAnsi="Times New Roman" w:cs="Times New Roman"/>
          <w:sz w:val="24"/>
          <w:szCs w:val="24"/>
        </w:rPr>
        <w:t xml:space="preserve"> produced the attached </w:t>
      </w:r>
      <w:r w:rsidR="00812CD6" w:rsidRPr="009E4A71">
        <w:rPr>
          <w:rFonts w:ascii="Times New Roman" w:hAnsi="Times New Roman" w:cs="Times New Roman"/>
          <w:sz w:val="24"/>
          <w:szCs w:val="24"/>
        </w:rPr>
        <w:t>“Pool Supplement</w:t>
      </w:r>
      <w:r w:rsidR="00AD7451" w:rsidRPr="009E4A71">
        <w:rPr>
          <w:rFonts w:ascii="Times New Roman" w:hAnsi="Times New Roman" w:cs="Times New Roman"/>
          <w:sz w:val="24"/>
          <w:szCs w:val="24"/>
        </w:rPr>
        <w:t>.</w:t>
      </w:r>
      <w:r w:rsidR="00812CD6" w:rsidRPr="009E4A71">
        <w:rPr>
          <w:rFonts w:ascii="Times New Roman" w:hAnsi="Times New Roman" w:cs="Times New Roman"/>
          <w:sz w:val="24"/>
          <w:szCs w:val="24"/>
        </w:rPr>
        <w:t xml:space="preserve">” </w:t>
      </w:r>
      <w:r w:rsidR="003F0EC8" w:rsidRPr="009E4A71">
        <w:rPr>
          <w:rFonts w:ascii="Times New Roman" w:hAnsi="Times New Roman" w:cs="Times New Roman"/>
          <w:b/>
          <w:sz w:val="24"/>
          <w:szCs w:val="24"/>
          <w:u w:val="single"/>
        </w:rPr>
        <w:t xml:space="preserve">Please see Exhibit </w:t>
      </w:r>
      <w:r w:rsidR="00F14760">
        <w:rPr>
          <w:rFonts w:ascii="Times New Roman" w:hAnsi="Times New Roman" w:cs="Times New Roman"/>
          <w:b/>
          <w:sz w:val="24"/>
          <w:szCs w:val="24"/>
          <w:u w:val="single"/>
        </w:rPr>
        <w:t>6</w:t>
      </w:r>
      <w:r w:rsidR="006C6190">
        <w:rPr>
          <w:rFonts w:ascii="Times New Roman" w:hAnsi="Times New Roman" w:cs="Times New Roman"/>
          <w:b/>
          <w:sz w:val="24"/>
          <w:szCs w:val="24"/>
          <w:u w:val="single"/>
        </w:rPr>
        <w:t>,</w:t>
      </w:r>
      <w:r w:rsidR="00615A19" w:rsidRPr="009E4A71">
        <w:rPr>
          <w:rFonts w:ascii="Times New Roman" w:hAnsi="Times New Roman" w:cs="Times New Roman"/>
          <w:b/>
          <w:sz w:val="24"/>
          <w:szCs w:val="24"/>
          <w:u w:val="single"/>
        </w:rPr>
        <w:t xml:space="preserve"> Bates #14-17</w:t>
      </w:r>
      <w:r w:rsidR="006C6190">
        <w:rPr>
          <w:rFonts w:ascii="Times New Roman" w:hAnsi="Times New Roman" w:cs="Times New Roman"/>
          <w:sz w:val="24"/>
          <w:szCs w:val="24"/>
        </w:rPr>
        <w:t xml:space="preserve">. </w:t>
      </w:r>
      <w:r w:rsidR="00DA1081" w:rsidRPr="009E4A71">
        <w:rPr>
          <w:rFonts w:ascii="Times New Roman" w:hAnsi="Times New Roman" w:cs="Times New Roman"/>
          <w:sz w:val="24"/>
          <w:szCs w:val="24"/>
        </w:rPr>
        <w:t>Th</w:t>
      </w:r>
      <w:r w:rsidR="002C72C6" w:rsidRPr="009E4A71">
        <w:rPr>
          <w:rFonts w:ascii="Times New Roman" w:hAnsi="Times New Roman" w:cs="Times New Roman"/>
          <w:sz w:val="24"/>
          <w:szCs w:val="24"/>
        </w:rPr>
        <w:t xml:space="preserve">is version, at the </w:t>
      </w:r>
      <w:r w:rsidR="00DA1081" w:rsidRPr="009E4A71">
        <w:rPr>
          <w:rFonts w:ascii="Times New Roman" w:hAnsi="Times New Roman" w:cs="Times New Roman"/>
          <w:sz w:val="24"/>
          <w:szCs w:val="24"/>
        </w:rPr>
        <w:t xml:space="preserve">top </w:t>
      </w:r>
      <w:r w:rsidR="004E68A8" w:rsidRPr="009E4A71">
        <w:rPr>
          <w:rFonts w:ascii="Times New Roman" w:hAnsi="Times New Roman" w:cs="Times New Roman"/>
          <w:sz w:val="24"/>
          <w:szCs w:val="24"/>
        </w:rPr>
        <w:t>left</w:t>
      </w:r>
      <w:r w:rsidR="00CB1D37" w:rsidRPr="009E4A71">
        <w:rPr>
          <w:rFonts w:ascii="Times New Roman" w:hAnsi="Times New Roman" w:cs="Times New Roman"/>
          <w:sz w:val="24"/>
          <w:szCs w:val="24"/>
        </w:rPr>
        <w:t>-</w:t>
      </w:r>
      <w:r w:rsidR="00DA1081" w:rsidRPr="009E4A71">
        <w:rPr>
          <w:rFonts w:ascii="Times New Roman" w:hAnsi="Times New Roman" w:cs="Times New Roman"/>
          <w:sz w:val="24"/>
          <w:szCs w:val="24"/>
        </w:rPr>
        <w:t>hand page</w:t>
      </w:r>
      <w:r w:rsidR="002C72C6" w:rsidRPr="009E4A71">
        <w:rPr>
          <w:rFonts w:ascii="Times New Roman" w:hAnsi="Times New Roman" w:cs="Times New Roman"/>
          <w:sz w:val="24"/>
          <w:szCs w:val="24"/>
        </w:rPr>
        <w:t>,</w:t>
      </w:r>
      <w:r w:rsidR="00DA1081" w:rsidRPr="009E4A71">
        <w:rPr>
          <w:rFonts w:ascii="Times New Roman" w:hAnsi="Times New Roman" w:cs="Times New Roman"/>
          <w:sz w:val="24"/>
          <w:szCs w:val="24"/>
        </w:rPr>
        <w:t xml:space="preserve"> indicates that </w:t>
      </w:r>
      <w:r w:rsidR="00A40692" w:rsidRPr="009E4A71">
        <w:rPr>
          <w:rFonts w:ascii="Times New Roman" w:hAnsi="Times New Roman" w:cs="Times New Roman"/>
          <w:sz w:val="24"/>
          <w:szCs w:val="24"/>
        </w:rPr>
        <w:t xml:space="preserve">it is an </w:t>
      </w:r>
      <w:r w:rsidR="00B3129E" w:rsidRPr="009E4A71">
        <w:rPr>
          <w:rFonts w:ascii="Times New Roman" w:hAnsi="Times New Roman" w:cs="Times New Roman"/>
          <w:sz w:val="24"/>
          <w:szCs w:val="24"/>
        </w:rPr>
        <w:t>“</w:t>
      </w:r>
      <w:r w:rsidR="00A40692" w:rsidRPr="009E4A71">
        <w:rPr>
          <w:rFonts w:ascii="Times New Roman" w:hAnsi="Times New Roman" w:cs="Times New Roman"/>
          <w:sz w:val="24"/>
          <w:szCs w:val="24"/>
        </w:rPr>
        <w:t>Unassociated Document</w:t>
      </w:r>
      <w:r w:rsidR="00B3129E" w:rsidRPr="009E4A71">
        <w:rPr>
          <w:rFonts w:ascii="Times New Roman" w:hAnsi="Times New Roman" w:cs="Times New Roman"/>
          <w:sz w:val="24"/>
          <w:szCs w:val="24"/>
        </w:rPr>
        <w:t>”</w:t>
      </w:r>
      <w:r w:rsidR="00A40692" w:rsidRPr="009E4A71">
        <w:rPr>
          <w:rFonts w:ascii="Times New Roman" w:hAnsi="Times New Roman" w:cs="Times New Roman"/>
          <w:sz w:val="24"/>
          <w:szCs w:val="24"/>
        </w:rPr>
        <w:t xml:space="preserve"> with some other Exhibit </w:t>
      </w:r>
      <w:r w:rsidR="007457F0" w:rsidRPr="009E4A71">
        <w:rPr>
          <w:rFonts w:ascii="Times New Roman" w:hAnsi="Times New Roman" w:cs="Times New Roman"/>
          <w:sz w:val="24"/>
          <w:szCs w:val="24"/>
        </w:rPr>
        <w:t>terminology</w:t>
      </w:r>
      <w:r w:rsidR="006C6190">
        <w:rPr>
          <w:rFonts w:ascii="Times New Roman" w:hAnsi="Times New Roman" w:cs="Times New Roman"/>
          <w:sz w:val="24"/>
          <w:szCs w:val="24"/>
        </w:rPr>
        <w:t>,</w:t>
      </w:r>
      <w:r w:rsidR="007457F0" w:rsidRPr="009E4A71">
        <w:rPr>
          <w:rFonts w:ascii="Times New Roman" w:hAnsi="Times New Roman" w:cs="Times New Roman"/>
          <w:sz w:val="24"/>
          <w:szCs w:val="24"/>
        </w:rPr>
        <w:t xml:space="preserve"> befitting a downloading of material from a website of some kind</w:t>
      </w:r>
      <w:r w:rsidR="006C6190">
        <w:rPr>
          <w:rFonts w:ascii="Times New Roman" w:hAnsi="Times New Roman" w:cs="Times New Roman"/>
          <w:sz w:val="24"/>
          <w:szCs w:val="24"/>
        </w:rPr>
        <w:t>,</w:t>
      </w:r>
      <w:r w:rsidR="007457F0" w:rsidRPr="009E4A71">
        <w:rPr>
          <w:rFonts w:ascii="Times New Roman" w:hAnsi="Times New Roman" w:cs="Times New Roman"/>
          <w:sz w:val="24"/>
          <w:szCs w:val="24"/>
        </w:rPr>
        <w:t xml:space="preserve"> and not the copies of anything </w:t>
      </w:r>
      <w:r w:rsidR="00B3129E" w:rsidRPr="009E4A71">
        <w:rPr>
          <w:rFonts w:ascii="Times New Roman" w:hAnsi="Times New Roman" w:cs="Times New Roman"/>
          <w:sz w:val="24"/>
          <w:szCs w:val="24"/>
        </w:rPr>
        <w:t>relevant</w:t>
      </w:r>
      <w:r w:rsidR="007457F0" w:rsidRPr="009E4A71">
        <w:rPr>
          <w:rFonts w:ascii="Times New Roman" w:hAnsi="Times New Roman" w:cs="Times New Roman"/>
          <w:sz w:val="24"/>
          <w:szCs w:val="24"/>
        </w:rPr>
        <w:t xml:space="preserve"> to this lawsuit.</w:t>
      </w:r>
      <w:r w:rsidR="003E62C1" w:rsidRPr="009E4A71">
        <w:rPr>
          <w:rFonts w:ascii="Times New Roman" w:hAnsi="Times New Roman" w:cs="Times New Roman"/>
          <w:sz w:val="24"/>
          <w:szCs w:val="24"/>
        </w:rPr>
        <w:t xml:space="preserve"> </w:t>
      </w:r>
      <w:r w:rsidR="0006426D" w:rsidRPr="009E4A71">
        <w:rPr>
          <w:rFonts w:ascii="Times New Roman" w:hAnsi="Times New Roman" w:cs="Times New Roman"/>
          <w:sz w:val="24"/>
          <w:szCs w:val="24"/>
        </w:rPr>
        <w:t>U</w:t>
      </w:r>
      <w:r w:rsidR="00A536E4" w:rsidRPr="009E4A71">
        <w:rPr>
          <w:rFonts w:ascii="Times New Roman" w:hAnsi="Times New Roman" w:cs="Times New Roman"/>
          <w:sz w:val="24"/>
          <w:szCs w:val="24"/>
        </w:rPr>
        <w:t xml:space="preserve">nder this alleged </w:t>
      </w:r>
      <w:r w:rsidR="009B57A4" w:rsidRPr="009E4A71">
        <w:rPr>
          <w:rFonts w:ascii="Times New Roman" w:hAnsi="Times New Roman" w:cs="Times New Roman"/>
          <w:sz w:val="24"/>
          <w:szCs w:val="24"/>
        </w:rPr>
        <w:t>“Pool Supplement</w:t>
      </w:r>
      <w:r w:rsidR="00AD5319">
        <w:rPr>
          <w:rFonts w:ascii="Times New Roman" w:hAnsi="Times New Roman" w:cs="Times New Roman"/>
          <w:sz w:val="24"/>
          <w:szCs w:val="24"/>
        </w:rPr>
        <w:t>,</w:t>
      </w:r>
      <w:r w:rsidR="009B57A4" w:rsidRPr="009E4A71">
        <w:rPr>
          <w:rFonts w:ascii="Times New Roman" w:hAnsi="Times New Roman" w:cs="Times New Roman"/>
          <w:sz w:val="24"/>
          <w:szCs w:val="24"/>
        </w:rPr>
        <w:t xml:space="preserve">” </w:t>
      </w:r>
      <w:r w:rsidR="00812CD6" w:rsidRPr="009E4A71">
        <w:rPr>
          <w:rFonts w:ascii="Times New Roman" w:hAnsi="Times New Roman" w:cs="Times New Roman"/>
          <w:sz w:val="24"/>
          <w:szCs w:val="24"/>
        </w:rPr>
        <w:t xml:space="preserve">which apparently became part of an earlier </w:t>
      </w:r>
      <w:r w:rsidR="00775013" w:rsidRPr="009E4A71">
        <w:rPr>
          <w:rFonts w:ascii="Times New Roman" w:hAnsi="Times New Roman" w:cs="Times New Roman"/>
          <w:sz w:val="24"/>
          <w:szCs w:val="24"/>
        </w:rPr>
        <w:t>May 1,</w:t>
      </w:r>
      <w:r w:rsidR="00812CD6" w:rsidRPr="009E4A71">
        <w:rPr>
          <w:rFonts w:ascii="Times New Roman" w:hAnsi="Times New Roman" w:cs="Times New Roman"/>
          <w:sz w:val="24"/>
          <w:szCs w:val="24"/>
        </w:rPr>
        <w:t xml:space="preserve"> 2002 and July 26, 2002 agreement, </w:t>
      </w:r>
      <w:r w:rsidR="009B57A4" w:rsidRPr="009E4A71">
        <w:rPr>
          <w:rFonts w:ascii="Times New Roman" w:hAnsi="Times New Roman" w:cs="Times New Roman"/>
          <w:sz w:val="24"/>
          <w:szCs w:val="24"/>
        </w:rPr>
        <w:t>non-</w:t>
      </w:r>
      <w:r w:rsidR="00A536E4" w:rsidRPr="009E4A71">
        <w:rPr>
          <w:rFonts w:ascii="Times New Roman" w:hAnsi="Times New Roman" w:cs="Times New Roman"/>
          <w:sz w:val="24"/>
          <w:szCs w:val="24"/>
        </w:rPr>
        <w:t xml:space="preserve">party </w:t>
      </w:r>
      <w:r w:rsidR="009B57A4" w:rsidRPr="009E4A71">
        <w:rPr>
          <w:rFonts w:ascii="Times New Roman" w:hAnsi="Times New Roman" w:cs="Times New Roman"/>
          <w:sz w:val="24"/>
          <w:szCs w:val="24"/>
        </w:rPr>
        <w:t xml:space="preserve">JP Morgan Chase Bank </w:t>
      </w:r>
      <w:r w:rsidR="00A536E4" w:rsidRPr="009E4A71">
        <w:rPr>
          <w:rFonts w:ascii="Times New Roman" w:hAnsi="Times New Roman" w:cs="Times New Roman"/>
          <w:sz w:val="24"/>
          <w:szCs w:val="24"/>
        </w:rPr>
        <w:t xml:space="preserve">allegedly </w:t>
      </w:r>
      <w:r w:rsidR="009B57A4" w:rsidRPr="009E4A71">
        <w:rPr>
          <w:rFonts w:ascii="Times New Roman" w:hAnsi="Times New Roman" w:cs="Times New Roman"/>
          <w:sz w:val="24"/>
          <w:szCs w:val="24"/>
        </w:rPr>
        <w:t xml:space="preserve">transferred </w:t>
      </w:r>
      <w:r w:rsidR="00A536E4" w:rsidRPr="009E4A71">
        <w:rPr>
          <w:rFonts w:ascii="Times New Roman" w:hAnsi="Times New Roman" w:cs="Times New Roman"/>
          <w:sz w:val="24"/>
          <w:szCs w:val="24"/>
        </w:rPr>
        <w:t>to non-party</w:t>
      </w:r>
      <w:r w:rsidR="00AD5319">
        <w:rPr>
          <w:rFonts w:ascii="Times New Roman" w:hAnsi="Times New Roman" w:cs="Times New Roman"/>
          <w:sz w:val="24"/>
          <w:szCs w:val="24"/>
        </w:rPr>
        <w:t>,</w:t>
      </w:r>
      <w:r w:rsidR="00A536E4" w:rsidRPr="009E4A71">
        <w:rPr>
          <w:rFonts w:ascii="Times New Roman" w:hAnsi="Times New Roman" w:cs="Times New Roman"/>
          <w:sz w:val="24"/>
          <w:szCs w:val="24"/>
        </w:rPr>
        <w:t xml:space="preserve"> “The National Collegiate Funding LLC</w:t>
      </w:r>
      <w:r w:rsidR="00AD5319">
        <w:rPr>
          <w:rFonts w:ascii="Times New Roman" w:hAnsi="Times New Roman" w:cs="Times New Roman"/>
          <w:sz w:val="24"/>
          <w:szCs w:val="24"/>
        </w:rPr>
        <w:t>,</w:t>
      </w:r>
      <w:r w:rsidR="00A536E4" w:rsidRPr="009E4A71">
        <w:rPr>
          <w:rFonts w:ascii="Times New Roman" w:hAnsi="Times New Roman" w:cs="Times New Roman"/>
          <w:sz w:val="24"/>
          <w:szCs w:val="24"/>
        </w:rPr>
        <w:t xml:space="preserve">” “each student loan set forth on the attached </w:t>
      </w:r>
      <w:r w:rsidR="00A536E4" w:rsidRPr="009E4A71">
        <w:rPr>
          <w:rFonts w:ascii="Times New Roman" w:hAnsi="Times New Roman" w:cs="Times New Roman"/>
          <w:sz w:val="24"/>
          <w:szCs w:val="24"/>
          <w:u w:val="single"/>
        </w:rPr>
        <w:t xml:space="preserve">Schedule </w:t>
      </w:r>
      <w:r w:rsidR="00946134" w:rsidRPr="009E4A71">
        <w:rPr>
          <w:rFonts w:ascii="Times New Roman" w:hAnsi="Times New Roman" w:cs="Times New Roman"/>
          <w:sz w:val="24"/>
          <w:szCs w:val="24"/>
          <w:u w:val="single"/>
        </w:rPr>
        <w:t>1</w:t>
      </w:r>
      <w:r w:rsidR="00A536E4" w:rsidRPr="009E4A71">
        <w:rPr>
          <w:rFonts w:ascii="Times New Roman" w:hAnsi="Times New Roman" w:cs="Times New Roman"/>
          <w:sz w:val="24"/>
          <w:szCs w:val="24"/>
        </w:rPr>
        <w:t xml:space="preserve"> (the </w:t>
      </w:r>
      <w:r w:rsidR="00AD5319">
        <w:rPr>
          <w:rFonts w:ascii="Times New Roman" w:hAnsi="Times New Roman" w:cs="Times New Roman"/>
          <w:sz w:val="24"/>
          <w:szCs w:val="24"/>
        </w:rPr>
        <w:t>‘</w:t>
      </w:r>
      <w:r w:rsidR="00A536E4" w:rsidRPr="009E4A71">
        <w:rPr>
          <w:rFonts w:ascii="Times New Roman" w:hAnsi="Times New Roman" w:cs="Times New Roman"/>
          <w:sz w:val="24"/>
          <w:szCs w:val="24"/>
          <w:u w:val="single"/>
        </w:rPr>
        <w:t>Transferred Bank One Loans</w:t>
      </w:r>
      <w:r w:rsidR="00AD5319">
        <w:rPr>
          <w:rFonts w:ascii="Times New Roman" w:hAnsi="Times New Roman" w:cs="Times New Roman"/>
          <w:sz w:val="24"/>
          <w:szCs w:val="24"/>
        </w:rPr>
        <w:t>’</w:t>
      </w:r>
      <w:r w:rsidR="00A536E4" w:rsidRPr="009E4A71">
        <w:rPr>
          <w:rFonts w:ascii="Times New Roman" w:hAnsi="Times New Roman" w:cs="Times New Roman"/>
          <w:sz w:val="24"/>
          <w:szCs w:val="24"/>
        </w:rPr>
        <w:t xml:space="preserve">) . . . .”  </w:t>
      </w:r>
    </w:p>
    <w:p w14:paraId="3152101E" w14:textId="78F1FC2C" w:rsidR="00B01157" w:rsidRDefault="00A536E4" w:rsidP="00B01157">
      <w:pPr>
        <w:spacing w:after="0" w:line="480" w:lineRule="auto"/>
        <w:jc w:val="both"/>
        <w:rPr>
          <w:rFonts w:ascii="Times New Roman" w:hAnsi="Times New Roman" w:cs="Times New Roman"/>
          <w:sz w:val="24"/>
          <w:szCs w:val="24"/>
        </w:rPr>
      </w:pPr>
      <w:r w:rsidRPr="009E4A71">
        <w:rPr>
          <w:rFonts w:ascii="Times New Roman" w:hAnsi="Times New Roman" w:cs="Times New Roman"/>
          <w:sz w:val="24"/>
          <w:szCs w:val="24"/>
        </w:rPr>
        <w:tab/>
      </w:r>
      <w:r w:rsidR="003F06D3" w:rsidRPr="009E4A71">
        <w:rPr>
          <w:rFonts w:ascii="Times New Roman" w:hAnsi="Times New Roman" w:cs="Times New Roman"/>
          <w:sz w:val="24"/>
          <w:szCs w:val="24"/>
        </w:rPr>
        <w:t xml:space="preserve">Attached at Bates #17 of </w:t>
      </w:r>
      <w:r w:rsidR="003F06D3" w:rsidRPr="00AD5319">
        <w:rPr>
          <w:rFonts w:ascii="Times New Roman" w:hAnsi="Times New Roman" w:cs="Times New Roman"/>
          <w:b/>
          <w:sz w:val="24"/>
          <w:szCs w:val="24"/>
          <w:u w:val="single"/>
        </w:rPr>
        <w:t xml:space="preserve">Exhibit </w:t>
      </w:r>
      <w:r w:rsidR="004A3464">
        <w:rPr>
          <w:rFonts w:ascii="Times New Roman" w:hAnsi="Times New Roman" w:cs="Times New Roman"/>
          <w:b/>
          <w:sz w:val="24"/>
          <w:szCs w:val="24"/>
          <w:u w:val="single"/>
        </w:rPr>
        <w:t>6</w:t>
      </w:r>
      <w:r w:rsidR="003F06D3" w:rsidRPr="00AD5319">
        <w:rPr>
          <w:rFonts w:ascii="Times New Roman" w:hAnsi="Times New Roman" w:cs="Times New Roman"/>
          <w:sz w:val="24"/>
          <w:szCs w:val="24"/>
        </w:rPr>
        <w:t xml:space="preserve">, </w:t>
      </w:r>
      <w:r w:rsidR="00CA55A4" w:rsidRPr="00AD5319">
        <w:rPr>
          <w:rFonts w:ascii="Times New Roman" w:hAnsi="Times New Roman" w:cs="Times New Roman"/>
          <w:sz w:val="24"/>
          <w:szCs w:val="24"/>
        </w:rPr>
        <w:t>there appears to be a screen shot of something title</w:t>
      </w:r>
      <w:r w:rsidR="00657E1D" w:rsidRPr="00AD5319">
        <w:rPr>
          <w:rFonts w:ascii="Times New Roman" w:hAnsi="Times New Roman" w:cs="Times New Roman"/>
          <w:sz w:val="24"/>
          <w:szCs w:val="24"/>
        </w:rPr>
        <w:t>d, National Collegiate Student Loan Trust</w:t>
      </w:r>
      <w:r w:rsidR="00D72A8F" w:rsidRPr="00AD5319">
        <w:rPr>
          <w:rFonts w:ascii="Times New Roman" w:hAnsi="Times New Roman" w:cs="Times New Roman"/>
          <w:sz w:val="24"/>
          <w:szCs w:val="24"/>
        </w:rPr>
        <w:t xml:space="preserve"> </w:t>
      </w:r>
      <w:r w:rsidR="00D14EC7">
        <w:rPr>
          <w:rFonts w:ascii="Times New Roman" w:hAnsi="Times New Roman" w:cs="Times New Roman"/>
          <w:sz w:val="24"/>
          <w:szCs w:val="24"/>
        </w:rPr>
        <w:t>2007-4</w:t>
      </w:r>
      <w:r w:rsidR="00D72A8F" w:rsidRPr="00AD5319">
        <w:rPr>
          <w:rFonts w:ascii="Times New Roman" w:hAnsi="Times New Roman" w:cs="Times New Roman"/>
          <w:sz w:val="24"/>
          <w:szCs w:val="24"/>
        </w:rPr>
        <w:t>.</w:t>
      </w:r>
      <w:r w:rsidR="005C0E5F" w:rsidRPr="00AD5319">
        <w:rPr>
          <w:rFonts w:ascii="Times New Roman" w:hAnsi="Times New Roman" w:cs="Times New Roman"/>
          <w:sz w:val="24"/>
          <w:szCs w:val="24"/>
        </w:rPr>
        <w:t xml:space="preserve"> The document has the words “Roster</w:t>
      </w:r>
      <w:r w:rsidR="001A6DFE" w:rsidRPr="00AD5319">
        <w:rPr>
          <w:rFonts w:ascii="Times New Roman" w:hAnsi="Times New Roman" w:cs="Times New Roman"/>
          <w:sz w:val="24"/>
          <w:szCs w:val="24"/>
        </w:rPr>
        <w:t>:  CHASE BANK</w:t>
      </w:r>
      <w:r w:rsidR="005C0E5F" w:rsidRPr="00AD5319">
        <w:rPr>
          <w:rFonts w:ascii="Times New Roman" w:hAnsi="Times New Roman" w:cs="Times New Roman"/>
          <w:sz w:val="24"/>
          <w:szCs w:val="24"/>
        </w:rPr>
        <w:t xml:space="preserve">” on </w:t>
      </w:r>
      <w:r w:rsidR="00E362CF" w:rsidRPr="00AD5319">
        <w:rPr>
          <w:rFonts w:ascii="Times New Roman" w:hAnsi="Times New Roman" w:cs="Times New Roman"/>
          <w:sz w:val="24"/>
          <w:szCs w:val="24"/>
        </w:rPr>
        <w:t>it</w:t>
      </w:r>
      <w:r w:rsidR="00E362CF">
        <w:rPr>
          <w:rFonts w:ascii="Times New Roman" w:hAnsi="Times New Roman" w:cs="Times New Roman"/>
          <w:sz w:val="24"/>
          <w:szCs w:val="24"/>
        </w:rPr>
        <w:t xml:space="preserve"> and</w:t>
      </w:r>
      <w:r w:rsidR="005C0E5F" w:rsidRPr="00AD5319">
        <w:rPr>
          <w:rFonts w:ascii="Times New Roman" w:hAnsi="Times New Roman" w:cs="Times New Roman"/>
          <w:sz w:val="24"/>
          <w:szCs w:val="24"/>
        </w:rPr>
        <w:t xml:space="preserve"> appears to be nothing more than a printout from some unknown </w:t>
      </w:r>
      <w:r w:rsidR="00AD5319">
        <w:rPr>
          <w:rFonts w:ascii="Times New Roman" w:hAnsi="Times New Roman" w:cs="Times New Roman"/>
          <w:sz w:val="24"/>
          <w:szCs w:val="24"/>
        </w:rPr>
        <w:t xml:space="preserve">computer database.  </w:t>
      </w:r>
      <w:r w:rsidR="00D72A8F" w:rsidRPr="009E4A71">
        <w:rPr>
          <w:rFonts w:ascii="Times New Roman" w:hAnsi="Times New Roman" w:cs="Times New Roman"/>
          <w:sz w:val="24"/>
          <w:szCs w:val="24"/>
        </w:rPr>
        <w:t xml:space="preserve">This </w:t>
      </w:r>
      <w:r w:rsidR="000A4BB0" w:rsidRPr="009E4A71">
        <w:rPr>
          <w:rFonts w:ascii="Times New Roman" w:hAnsi="Times New Roman" w:cs="Times New Roman"/>
          <w:sz w:val="24"/>
          <w:szCs w:val="24"/>
        </w:rPr>
        <w:t xml:space="preserve">“screen shot” </w:t>
      </w:r>
      <w:r w:rsidR="00A669F8" w:rsidRPr="009E4A71">
        <w:rPr>
          <w:rFonts w:ascii="Times New Roman" w:hAnsi="Times New Roman" w:cs="Times New Roman"/>
          <w:sz w:val="24"/>
          <w:szCs w:val="24"/>
        </w:rPr>
        <w:t xml:space="preserve">document </w:t>
      </w:r>
      <w:r w:rsidR="00AD5319">
        <w:rPr>
          <w:rFonts w:ascii="Times New Roman" w:hAnsi="Times New Roman" w:cs="Times New Roman"/>
          <w:sz w:val="24"/>
          <w:szCs w:val="24"/>
        </w:rPr>
        <w:t>was identified</w:t>
      </w:r>
      <w:r w:rsidR="00D72A8F" w:rsidRPr="009E4A71">
        <w:rPr>
          <w:rFonts w:ascii="Times New Roman" w:hAnsi="Times New Roman" w:cs="Times New Roman"/>
          <w:sz w:val="24"/>
          <w:szCs w:val="24"/>
        </w:rPr>
        <w:t xml:space="preserve"> </w:t>
      </w:r>
      <w:r w:rsidR="009E378B" w:rsidRPr="009E4A71">
        <w:rPr>
          <w:rFonts w:ascii="Times New Roman" w:hAnsi="Times New Roman" w:cs="Times New Roman"/>
          <w:sz w:val="24"/>
          <w:szCs w:val="24"/>
        </w:rPr>
        <w:t xml:space="preserve">in deposition testimony from Mr. </w:t>
      </w:r>
      <w:r w:rsidR="00AD5319">
        <w:rPr>
          <w:rFonts w:ascii="Times New Roman" w:hAnsi="Times New Roman" w:cs="Times New Roman"/>
          <w:sz w:val="24"/>
          <w:szCs w:val="24"/>
        </w:rPr>
        <w:t xml:space="preserve">Luke (that is re-printed below) </w:t>
      </w:r>
      <w:r w:rsidR="00D72A8F" w:rsidRPr="009E4A71">
        <w:rPr>
          <w:rFonts w:ascii="Times New Roman" w:hAnsi="Times New Roman" w:cs="Times New Roman"/>
          <w:sz w:val="24"/>
          <w:szCs w:val="24"/>
        </w:rPr>
        <w:t>as an “assignment</w:t>
      </w:r>
      <w:r w:rsidR="00AD5319">
        <w:rPr>
          <w:rFonts w:ascii="Times New Roman" w:hAnsi="Times New Roman" w:cs="Times New Roman"/>
          <w:sz w:val="24"/>
          <w:szCs w:val="24"/>
        </w:rPr>
        <w:t>.” This is what</w:t>
      </w:r>
      <w:r w:rsidR="00D72A8F" w:rsidRPr="009E4A71">
        <w:rPr>
          <w:rFonts w:ascii="Times New Roman" w:hAnsi="Times New Roman" w:cs="Times New Roman"/>
          <w:sz w:val="24"/>
          <w:szCs w:val="24"/>
        </w:rPr>
        <w:t xml:space="preserve"> </w:t>
      </w:r>
      <w:r w:rsidR="001A6DFE" w:rsidRPr="009E4A71">
        <w:rPr>
          <w:rFonts w:ascii="Times New Roman" w:hAnsi="Times New Roman" w:cs="Times New Roman"/>
          <w:sz w:val="24"/>
          <w:szCs w:val="24"/>
        </w:rPr>
        <w:t xml:space="preserve">NCSLT </w:t>
      </w:r>
      <w:r w:rsidR="00AD5319">
        <w:rPr>
          <w:rFonts w:ascii="Times New Roman" w:hAnsi="Times New Roman" w:cs="Times New Roman"/>
          <w:sz w:val="24"/>
          <w:szCs w:val="24"/>
        </w:rPr>
        <w:t>purports to be its</w:t>
      </w:r>
      <w:r w:rsidR="001A6DFE" w:rsidRPr="009E4A71">
        <w:rPr>
          <w:rFonts w:ascii="Times New Roman" w:hAnsi="Times New Roman" w:cs="Times New Roman"/>
          <w:sz w:val="24"/>
          <w:szCs w:val="24"/>
        </w:rPr>
        <w:t xml:space="preserve"> </w:t>
      </w:r>
      <w:r w:rsidR="00D72A8F" w:rsidRPr="009E4A71">
        <w:rPr>
          <w:rFonts w:ascii="Times New Roman" w:hAnsi="Times New Roman" w:cs="Times New Roman"/>
          <w:sz w:val="24"/>
          <w:szCs w:val="24"/>
        </w:rPr>
        <w:t>proof that National Collegia</w:t>
      </w:r>
      <w:r w:rsidR="002D78B9" w:rsidRPr="009E4A71">
        <w:rPr>
          <w:rFonts w:ascii="Times New Roman" w:hAnsi="Times New Roman" w:cs="Times New Roman"/>
          <w:sz w:val="24"/>
          <w:szCs w:val="24"/>
        </w:rPr>
        <w:t>te Funding LLC assigned a debt to Plaintiff in this case.</w:t>
      </w:r>
      <w:r w:rsidR="00F12E2C" w:rsidRPr="009E4A71">
        <w:rPr>
          <w:rFonts w:ascii="Times New Roman" w:hAnsi="Times New Roman" w:cs="Times New Roman"/>
          <w:sz w:val="24"/>
          <w:szCs w:val="24"/>
        </w:rPr>
        <w:t xml:space="preserve"> </w:t>
      </w:r>
    </w:p>
    <w:p w14:paraId="0EF3B4EB" w14:textId="3E158982" w:rsidR="00391F76" w:rsidRPr="009E4A71" w:rsidRDefault="00B01157" w:rsidP="00B011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w:t>
      </w:r>
      <w:r w:rsidR="009E378B" w:rsidRPr="009E4A71">
        <w:rPr>
          <w:rFonts w:ascii="Times New Roman" w:hAnsi="Times New Roman" w:cs="Times New Roman"/>
          <w:sz w:val="24"/>
          <w:szCs w:val="24"/>
        </w:rPr>
        <w:t xml:space="preserve"> t</w:t>
      </w:r>
      <w:r w:rsidR="00F12E2C" w:rsidRPr="009E4A71">
        <w:rPr>
          <w:rFonts w:ascii="Times New Roman" w:hAnsi="Times New Roman" w:cs="Times New Roman"/>
          <w:sz w:val="24"/>
          <w:szCs w:val="24"/>
        </w:rPr>
        <w:t xml:space="preserve">his </w:t>
      </w:r>
      <w:r w:rsidR="000A4BB0" w:rsidRPr="009E4A71">
        <w:rPr>
          <w:rFonts w:ascii="Times New Roman" w:hAnsi="Times New Roman" w:cs="Times New Roman"/>
          <w:sz w:val="24"/>
          <w:szCs w:val="24"/>
        </w:rPr>
        <w:t xml:space="preserve">screen shot </w:t>
      </w:r>
      <w:r w:rsidR="00F12E2C" w:rsidRPr="009E4A71">
        <w:rPr>
          <w:rFonts w:ascii="Times New Roman" w:hAnsi="Times New Roman" w:cs="Times New Roman"/>
          <w:sz w:val="24"/>
          <w:szCs w:val="24"/>
        </w:rPr>
        <w:t>“assignment” has</w:t>
      </w:r>
      <w:r>
        <w:rPr>
          <w:rFonts w:ascii="Times New Roman" w:hAnsi="Times New Roman" w:cs="Times New Roman"/>
          <w:sz w:val="24"/>
          <w:szCs w:val="24"/>
        </w:rPr>
        <w:t xml:space="preserve"> (1)</w:t>
      </w:r>
      <w:r w:rsidR="00F12E2C" w:rsidRPr="009E4A71">
        <w:rPr>
          <w:rFonts w:ascii="Times New Roman" w:hAnsi="Times New Roman" w:cs="Times New Roman"/>
          <w:sz w:val="24"/>
          <w:szCs w:val="24"/>
        </w:rPr>
        <w:t xml:space="preserve"> no Assignor or Assign</w:t>
      </w:r>
      <w:r w:rsidR="009E378B" w:rsidRPr="009E4A71">
        <w:rPr>
          <w:rFonts w:ascii="Times New Roman" w:hAnsi="Times New Roman" w:cs="Times New Roman"/>
          <w:sz w:val="24"/>
          <w:szCs w:val="24"/>
        </w:rPr>
        <w:t>ee</w:t>
      </w:r>
      <w:r w:rsidR="00F12E2C" w:rsidRPr="009E4A71">
        <w:rPr>
          <w:rFonts w:ascii="Times New Roman" w:hAnsi="Times New Roman" w:cs="Times New Roman"/>
          <w:sz w:val="24"/>
          <w:szCs w:val="24"/>
        </w:rPr>
        <w:t xml:space="preserve">, </w:t>
      </w:r>
      <w:r>
        <w:rPr>
          <w:rFonts w:ascii="Times New Roman" w:hAnsi="Times New Roman" w:cs="Times New Roman"/>
          <w:sz w:val="24"/>
          <w:szCs w:val="24"/>
        </w:rPr>
        <w:t xml:space="preserve">(2) </w:t>
      </w:r>
      <w:r w:rsidR="00F12E2C" w:rsidRPr="009E4A71">
        <w:rPr>
          <w:rFonts w:ascii="Times New Roman" w:hAnsi="Times New Roman" w:cs="Times New Roman"/>
          <w:sz w:val="24"/>
          <w:szCs w:val="24"/>
        </w:rPr>
        <w:t>no account number</w:t>
      </w:r>
      <w:r w:rsidR="007A790C" w:rsidRPr="009E4A71">
        <w:rPr>
          <w:rFonts w:ascii="Times New Roman" w:hAnsi="Times New Roman" w:cs="Times New Roman"/>
          <w:sz w:val="24"/>
          <w:szCs w:val="24"/>
        </w:rPr>
        <w:t xml:space="preserve">, </w:t>
      </w:r>
      <w:r>
        <w:rPr>
          <w:rFonts w:ascii="Times New Roman" w:hAnsi="Times New Roman" w:cs="Times New Roman"/>
          <w:sz w:val="24"/>
          <w:szCs w:val="24"/>
        </w:rPr>
        <w:t>(3</w:t>
      </w:r>
      <w:r w:rsidR="004A3464">
        <w:rPr>
          <w:rFonts w:ascii="Times New Roman" w:hAnsi="Times New Roman" w:cs="Times New Roman"/>
          <w:sz w:val="24"/>
          <w:szCs w:val="24"/>
        </w:rPr>
        <w:t xml:space="preserve">) </w:t>
      </w:r>
      <w:r w:rsidR="007A790C" w:rsidRPr="009E4A71">
        <w:rPr>
          <w:rFonts w:ascii="Times New Roman" w:hAnsi="Times New Roman" w:cs="Times New Roman"/>
          <w:sz w:val="24"/>
          <w:szCs w:val="24"/>
        </w:rPr>
        <w:t>no signature</w:t>
      </w:r>
      <w:r w:rsidR="004A3464">
        <w:rPr>
          <w:rFonts w:ascii="Times New Roman" w:hAnsi="Times New Roman" w:cs="Times New Roman"/>
          <w:sz w:val="24"/>
          <w:szCs w:val="24"/>
        </w:rPr>
        <w:t xml:space="preserve"> and</w:t>
      </w:r>
      <w:r w:rsidR="00AD5319">
        <w:rPr>
          <w:rFonts w:ascii="Times New Roman" w:hAnsi="Times New Roman" w:cs="Times New Roman"/>
          <w:sz w:val="24"/>
          <w:szCs w:val="24"/>
        </w:rPr>
        <w:t>,</w:t>
      </w:r>
      <w:r w:rsidR="004A3464">
        <w:rPr>
          <w:rFonts w:ascii="Times New Roman" w:hAnsi="Times New Roman" w:cs="Times New Roman"/>
          <w:sz w:val="24"/>
          <w:szCs w:val="24"/>
        </w:rPr>
        <w:t xml:space="preserve"> no name of Mr. </w:t>
      </w:r>
      <w:r w:rsidR="00FF11B6">
        <w:rPr>
          <w:rFonts w:ascii="Times New Roman" w:hAnsi="Times New Roman" w:cs="Times New Roman"/>
          <w:sz w:val="24"/>
          <w:szCs w:val="24"/>
        </w:rPr>
        <w:t>Debtor</w:t>
      </w:r>
      <w:r w:rsidR="004A3464">
        <w:rPr>
          <w:rFonts w:ascii="Times New Roman" w:hAnsi="Times New Roman" w:cs="Times New Roman"/>
          <w:sz w:val="24"/>
          <w:szCs w:val="24"/>
        </w:rPr>
        <w:t>. There is nothing that is</w:t>
      </w:r>
      <w:r w:rsidR="007A790C" w:rsidRPr="009E4A71">
        <w:rPr>
          <w:rFonts w:ascii="Times New Roman" w:hAnsi="Times New Roman" w:cs="Times New Roman"/>
          <w:sz w:val="24"/>
          <w:szCs w:val="24"/>
        </w:rPr>
        <w:t xml:space="preserve"> minimally required of a true assignment. Yet, as the Court will see from the deposition testimony of </w:t>
      </w:r>
      <w:r w:rsidR="00AD5319">
        <w:rPr>
          <w:rFonts w:ascii="Times New Roman" w:hAnsi="Times New Roman" w:cs="Times New Roman"/>
          <w:sz w:val="24"/>
          <w:szCs w:val="24"/>
        </w:rPr>
        <w:t>Mr.</w:t>
      </w:r>
      <w:r w:rsidR="007A790C" w:rsidRPr="009E4A71">
        <w:rPr>
          <w:rFonts w:ascii="Times New Roman" w:hAnsi="Times New Roman" w:cs="Times New Roman"/>
          <w:sz w:val="24"/>
          <w:szCs w:val="24"/>
        </w:rPr>
        <w:t xml:space="preserve"> Luke, he states</w:t>
      </w:r>
      <w:r w:rsidR="00AD5319">
        <w:rPr>
          <w:rFonts w:ascii="Times New Roman" w:hAnsi="Times New Roman" w:cs="Times New Roman"/>
          <w:sz w:val="24"/>
          <w:szCs w:val="24"/>
        </w:rPr>
        <w:t xml:space="preserve"> that</w:t>
      </w:r>
      <w:r w:rsidR="007A790C" w:rsidRPr="009E4A71">
        <w:rPr>
          <w:rFonts w:ascii="Times New Roman" w:hAnsi="Times New Roman" w:cs="Times New Roman"/>
          <w:sz w:val="24"/>
          <w:szCs w:val="24"/>
        </w:rPr>
        <w:t xml:space="preserve"> this </w:t>
      </w:r>
      <w:r w:rsidR="000A4BB0" w:rsidRPr="009E4A71">
        <w:rPr>
          <w:rFonts w:ascii="Times New Roman" w:hAnsi="Times New Roman" w:cs="Times New Roman"/>
          <w:sz w:val="24"/>
          <w:szCs w:val="24"/>
        </w:rPr>
        <w:t xml:space="preserve">part of the </w:t>
      </w:r>
      <w:r w:rsidR="007A790C" w:rsidRPr="009E4A71">
        <w:rPr>
          <w:rFonts w:ascii="Times New Roman" w:hAnsi="Times New Roman" w:cs="Times New Roman"/>
          <w:sz w:val="24"/>
          <w:szCs w:val="24"/>
        </w:rPr>
        <w:t xml:space="preserve">assignment </w:t>
      </w:r>
      <w:r w:rsidR="000A4BB0" w:rsidRPr="009E4A71">
        <w:rPr>
          <w:rFonts w:ascii="Times New Roman" w:hAnsi="Times New Roman" w:cs="Times New Roman"/>
          <w:sz w:val="24"/>
          <w:szCs w:val="24"/>
        </w:rPr>
        <w:t xml:space="preserve">also attached to the Deposit and Sale Agreement at </w:t>
      </w:r>
      <w:r w:rsidR="000A4BB0" w:rsidRPr="009E4A71">
        <w:rPr>
          <w:rFonts w:ascii="Times New Roman" w:hAnsi="Times New Roman" w:cs="Times New Roman"/>
          <w:b/>
          <w:sz w:val="24"/>
          <w:szCs w:val="24"/>
          <w:u w:val="single"/>
        </w:rPr>
        <w:t>Exhibit</w:t>
      </w:r>
      <w:r w:rsidR="00AD5319">
        <w:rPr>
          <w:rFonts w:ascii="Times New Roman" w:hAnsi="Times New Roman" w:cs="Times New Roman"/>
          <w:b/>
          <w:sz w:val="24"/>
          <w:szCs w:val="24"/>
          <w:u w:val="single"/>
        </w:rPr>
        <w:t xml:space="preserve"> </w:t>
      </w:r>
      <w:r w:rsidR="004A3464">
        <w:rPr>
          <w:rFonts w:ascii="Times New Roman" w:hAnsi="Times New Roman" w:cs="Times New Roman"/>
          <w:b/>
          <w:sz w:val="24"/>
          <w:szCs w:val="24"/>
          <w:u w:val="single"/>
        </w:rPr>
        <w:t>7</w:t>
      </w:r>
      <w:r w:rsidR="00AD5319" w:rsidRPr="00AD5319">
        <w:rPr>
          <w:rFonts w:ascii="Times New Roman" w:hAnsi="Times New Roman" w:cs="Times New Roman"/>
          <w:sz w:val="24"/>
          <w:szCs w:val="24"/>
        </w:rPr>
        <w:t>—</w:t>
      </w:r>
      <w:r w:rsidR="00142AB1" w:rsidRPr="009E4A71">
        <w:rPr>
          <w:rFonts w:ascii="Times New Roman" w:hAnsi="Times New Roman" w:cs="Times New Roman"/>
          <w:sz w:val="24"/>
          <w:szCs w:val="24"/>
        </w:rPr>
        <w:t xml:space="preserve">and </w:t>
      </w:r>
      <w:r w:rsidR="00AD5319">
        <w:rPr>
          <w:rFonts w:ascii="Times New Roman" w:hAnsi="Times New Roman" w:cs="Times New Roman"/>
          <w:sz w:val="24"/>
          <w:szCs w:val="24"/>
        </w:rPr>
        <w:t xml:space="preserve">that this </w:t>
      </w:r>
      <w:r w:rsidR="00142AB1" w:rsidRPr="009E4A71">
        <w:rPr>
          <w:rFonts w:ascii="Times New Roman" w:hAnsi="Times New Roman" w:cs="Times New Roman"/>
          <w:sz w:val="24"/>
          <w:szCs w:val="24"/>
        </w:rPr>
        <w:t>somehow proves</w:t>
      </w:r>
      <w:r w:rsidR="007A790C" w:rsidRPr="009E4A71">
        <w:rPr>
          <w:rFonts w:ascii="Times New Roman" w:hAnsi="Times New Roman" w:cs="Times New Roman"/>
          <w:sz w:val="24"/>
          <w:szCs w:val="24"/>
        </w:rPr>
        <w:t xml:space="preserve"> </w:t>
      </w:r>
      <w:r w:rsidR="00AD5319">
        <w:rPr>
          <w:rFonts w:ascii="Times New Roman" w:hAnsi="Times New Roman" w:cs="Times New Roman"/>
          <w:sz w:val="24"/>
          <w:szCs w:val="24"/>
        </w:rPr>
        <w:t xml:space="preserve">that </w:t>
      </w:r>
      <w:r w:rsidR="007A790C" w:rsidRPr="009E4A71">
        <w:rPr>
          <w:rFonts w:ascii="Times New Roman" w:hAnsi="Times New Roman" w:cs="Times New Roman"/>
          <w:sz w:val="24"/>
          <w:szCs w:val="24"/>
        </w:rPr>
        <w:t xml:space="preserve">the debt </w:t>
      </w:r>
      <w:r w:rsidR="00AD5319">
        <w:rPr>
          <w:rFonts w:ascii="Times New Roman" w:hAnsi="Times New Roman" w:cs="Times New Roman"/>
          <w:sz w:val="24"/>
          <w:szCs w:val="24"/>
        </w:rPr>
        <w:t xml:space="preserve">at bar </w:t>
      </w:r>
      <w:r w:rsidR="007A790C" w:rsidRPr="009E4A71">
        <w:rPr>
          <w:rFonts w:ascii="Times New Roman" w:hAnsi="Times New Roman" w:cs="Times New Roman"/>
          <w:sz w:val="24"/>
          <w:szCs w:val="24"/>
        </w:rPr>
        <w:t xml:space="preserve">was assigned from </w:t>
      </w:r>
      <w:r w:rsidR="00D43EB3" w:rsidRPr="009E4A71">
        <w:rPr>
          <w:rFonts w:ascii="Times New Roman" w:hAnsi="Times New Roman" w:cs="Times New Roman"/>
          <w:sz w:val="24"/>
          <w:szCs w:val="24"/>
        </w:rPr>
        <w:t xml:space="preserve">National Collegiate Funding, LLC to the Plaintiff.  </w:t>
      </w:r>
      <w:r w:rsidR="004A3464">
        <w:rPr>
          <w:rFonts w:ascii="Times New Roman" w:hAnsi="Times New Roman" w:cs="Times New Roman"/>
          <w:sz w:val="24"/>
          <w:szCs w:val="24"/>
        </w:rPr>
        <w:t xml:space="preserve">There is no mention of where National Collegiate Trust (NCT) fits into the title history. </w:t>
      </w:r>
    </w:p>
    <w:p w14:paraId="257B262E" w14:textId="1F48C68A" w:rsidR="00391F76" w:rsidRPr="009E4A71" w:rsidRDefault="00D43EB3" w:rsidP="00391F76">
      <w:pPr>
        <w:spacing w:after="0" w:line="480" w:lineRule="auto"/>
        <w:ind w:firstLine="720"/>
        <w:jc w:val="both"/>
        <w:rPr>
          <w:rFonts w:ascii="Times New Roman" w:hAnsi="Times New Roman" w:cs="Times New Roman"/>
          <w:sz w:val="24"/>
          <w:szCs w:val="24"/>
        </w:rPr>
      </w:pPr>
      <w:r w:rsidRPr="009E4A71">
        <w:rPr>
          <w:rFonts w:ascii="Times New Roman" w:hAnsi="Times New Roman" w:cs="Times New Roman"/>
          <w:sz w:val="24"/>
          <w:szCs w:val="24"/>
        </w:rPr>
        <w:lastRenderedPageBreak/>
        <w:t xml:space="preserve">The Court will recall </w:t>
      </w:r>
      <w:r w:rsidR="00FE2C93">
        <w:rPr>
          <w:rFonts w:ascii="Times New Roman" w:hAnsi="Times New Roman" w:cs="Times New Roman"/>
          <w:sz w:val="24"/>
          <w:szCs w:val="24"/>
        </w:rPr>
        <w:t xml:space="preserve">that </w:t>
      </w:r>
      <w:r w:rsidR="00E63790" w:rsidRPr="009E4A71">
        <w:rPr>
          <w:rFonts w:ascii="Times New Roman" w:hAnsi="Times New Roman" w:cs="Times New Roman"/>
          <w:sz w:val="24"/>
          <w:szCs w:val="24"/>
        </w:rPr>
        <w:t>this one-page screen shot (</w:t>
      </w:r>
      <w:r w:rsidR="00E63790" w:rsidRPr="009E4A71">
        <w:rPr>
          <w:rFonts w:ascii="Times New Roman" w:hAnsi="Times New Roman" w:cs="Times New Roman"/>
          <w:b/>
          <w:sz w:val="24"/>
          <w:szCs w:val="24"/>
        </w:rPr>
        <w:t xml:space="preserve">Exhibit </w:t>
      </w:r>
      <w:r w:rsidR="00A80EFA">
        <w:rPr>
          <w:rFonts w:ascii="Times New Roman" w:hAnsi="Times New Roman" w:cs="Times New Roman"/>
          <w:b/>
          <w:sz w:val="24"/>
          <w:szCs w:val="24"/>
        </w:rPr>
        <w:t>6</w:t>
      </w:r>
      <w:r w:rsidR="00FE2C93">
        <w:rPr>
          <w:rFonts w:ascii="Times New Roman" w:hAnsi="Times New Roman" w:cs="Times New Roman"/>
          <w:b/>
          <w:sz w:val="24"/>
          <w:szCs w:val="24"/>
        </w:rPr>
        <w:t>,</w:t>
      </w:r>
      <w:r w:rsidR="00E63790" w:rsidRPr="009E4A71">
        <w:rPr>
          <w:rFonts w:ascii="Times New Roman" w:hAnsi="Times New Roman" w:cs="Times New Roman"/>
          <w:b/>
          <w:sz w:val="24"/>
          <w:szCs w:val="24"/>
        </w:rPr>
        <w:t xml:space="preserve"> </w:t>
      </w:r>
      <w:r w:rsidR="00FE2C93">
        <w:rPr>
          <w:rFonts w:ascii="Times New Roman" w:hAnsi="Times New Roman" w:cs="Times New Roman"/>
          <w:b/>
          <w:sz w:val="24"/>
          <w:szCs w:val="24"/>
        </w:rPr>
        <w:t>final</w:t>
      </w:r>
      <w:r w:rsidR="00E63790" w:rsidRPr="009E4A71">
        <w:rPr>
          <w:rFonts w:ascii="Times New Roman" w:hAnsi="Times New Roman" w:cs="Times New Roman"/>
          <w:b/>
          <w:sz w:val="24"/>
          <w:szCs w:val="24"/>
        </w:rPr>
        <w:t xml:space="preserve"> page</w:t>
      </w:r>
      <w:r w:rsidR="00A80EFA">
        <w:rPr>
          <w:rFonts w:ascii="Times New Roman" w:hAnsi="Times New Roman" w:cs="Times New Roman"/>
          <w:b/>
          <w:sz w:val="24"/>
          <w:szCs w:val="24"/>
        </w:rPr>
        <w:t xml:space="preserve"> Bates #17</w:t>
      </w:r>
      <w:r w:rsidR="00E63790" w:rsidRPr="009E4A71">
        <w:rPr>
          <w:rFonts w:ascii="Times New Roman" w:hAnsi="Times New Roman" w:cs="Times New Roman"/>
          <w:sz w:val="24"/>
          <w:szCs w:val="24"/>
        </w:rPr>
        <w:t xml:space="preserve">) </w:t>
      </w:r>
      <w:r w:rsidRPr="009E4A71">
        <w:rPr>
          <w:rFonts w:ascii="Times New Roman" w:hAnsi="Times New Roman" w:cs="Times New Roman"/>
          <w:sz w:val="24"/>
          <w:szCs w:val="24"/>
        </w:rPr>
        <w:t xml:space="preserve">was not attached to the lawsuit </w:t>
      </w:r>
      <w:r w:rsidR="00265AA8" w:rsidRPr="009E4A71">
        <w:rPr>
          <w:rFonts w:ascii="Times New Roman" w:hAnsi="Times New Roman" w:cs="Times New Roman"/>
          <w:sz w:val="24"/>
          <w:szCs w:val="24"/>
        </w:rPr>
        <w:t xml:space="preserve">and the Plaintiff stated in the Request to Admits that an assignment of the Specific Debt of Mr. </w:t>
      </w:r>
      <w:r w:rsidR="00FF11B6">
        <w:rPr>
          <w:rFonts w:ascii="Times New Roman" w:hAnsi="Times New Roman" w:cs="Times New Roman"/>
          <w:sz w:val="24"/>
          <w:szCs w:val="24"/>
        </w:rPr>
        <w:t>Debtor</w:t>
      </w:r>
      <w:r w:rsidR="00265AA8" w:rsidRPr="009E4A71">
        <w:rPr>
          <w:rFonts w:ascii="Times New Roman" w:hAnsi="Times New Roman" w:cs="Times New Roman"/>
          <w:sz w:val="24"/>
          <w:szCs w:val="24"/>
        </w:rPr>
        <w:t xml:space="preserve"> </w:t>
      </w:r>
      <w:r w:rsidR="00265AA8" w:rsidRPr="009E4A71">
        <w:rPr>
          <w:rFonts w:ascii="Times New Roman" w:hAnsi="Times New Roman" w:cs="Times New Roman"/>
          <w:b/>
          <w:i/>
          <w:sz w:val="24"/>
          <w:szCs w:val="24"/>
        </w:rPr>
        <w:t>was attached</w:t>
      </w:r>
      <w:r w:rsidR="00265AA8" w:rsidRPr="009E4A71">
        <w:rPr>
          <w:rFonts w:ascii="Times New Roman" w:hAnsi="Times New Roman" w:cs="Times New Roman"/>
          <w:sz w:val="24"/>
          <w:szCs w:val="24"/>
        </w:rPr>
        <w:t xml:space="preserve"> to the complaint. </w:t>
      </w:r>
      <w:r w:rsidR="00391F76" w:rsidRPr="009E4A71">
        <w:rPr>
          <w:rFonts w:ascii="Times New Roman" w:hAnsi="Times New Roman" w:cs="Times New Roman"/>
          <w:sz w:val="24"/>
          <w:szCs w:val="24"/>
        </w:rPr>
        <w:t xml:space="preserve"> </w:t>
      </w:r>
    </w:p>
    <w:p w14:paraId="5C212CA8" w14:textId="0C7B1C93" w:rsidR="00984761" w:rsidRPr="009E4A71" w:rsidRDefault="00984761" w:rsidP="00391F76">
      <w:pPr>
        <w:spacing w:after="0" w:line="480" w:lineRule="auto"/>
        <w:ind w:firstLine="720"/>
        <w:jc w:val="both"/>
        <w:rPr>
          <w:rFonts w:ascii="Times New Roman" w:hAnsi="Times New Roman" w:cs="Times New Roman"/>
          <w:sz w:val="24"/>
          <w:szCs w:val="24"/>
        </w:rPr>
      </w:pPr>
      <w:r w:rsidRPr="009E4A71">
        <w:rPr>
          <w:rFonts w:ascii="Times New Roman" w:hAnsi="Times New Roman" w:cs="Times New Roman"/>
          <w:sz w:val="24"/>
          <w:szCs w:val="24"/>
        </w:rPr>
        <w:t xml:space="preserve">Mr. Luke admits that </w:t>
      </w:r>
      <w:r w:rsidR="00FE2C93">
        <w:rPr>
          <w:rFonts w:ascii="Times New Roman" w:hAnsi="Times New Roman" w:cs="Times New Roman"/>
          <w:sz w:val="24"/>
          <w:szCs w:val="24"/>
        </w:rPr>
        <w:t>neither the</w:t>
      </w:r>
      <w:r w:rsidRPr="009E4A71">
        <w:rPr>
          <w:rFonts w:ascii="Times New Roman" w:hAnsi="Times New Roman" w:cs="Times New Roman"/>
          <w:sz w:val="24"/>
          <w:szCs w:val="24"/>
        </w:rPr>
        <w:t xml:space="preserve"> </w:t>
      </w:r>
      <w:r w:rsidR="00FE2C93">
        <w:rPr>
          <w:rFonts w:ascii="Times New Roman" w:hAnsi="Times New Roman" w:cs="Times New Roman"/>
          <w:sz w:val="24"/>
          <w:szCs w:val="24"/>
        </w:rPr>
        <w:t>Complaint</w:t>
      </w:r>
      <w:r w:rsidRPr="009E4A71">
        <w:rPr>
          <w:rFonts w:ascii="Times New Roman" w:hAnsi="Times New Roman" w:cs="Times New Roman"/>
          <w:sz w:val="24"/>
          <w:szCs w:val="24"/>
        </w:rPr>
        <w:t xml:space="preserve"> </w:t>
      </w:r>
      <w:r w:rsidR="00FE2C93">
        <w:rPr>
          <w:rFonts w:ascii="Times New Roman" w:hAnsi="Times New Roman" w:cs="Times New Roman"/>
          <w:sz w:val="24"/>
          <w:szCs w:val="24"/>
        </w:rPr>
        <w:t>n</w:t>
      </w:r>
      <w:r w:rsidRPr="009E4A71">
        <w:rPr>
          <w:rFonts w:ascii="Times New Roman" w:hAnsi="Times New Roman" w:cs="Times New Roman"/>
          <w:sz w:val="24"/>
          <w:szCs w:val="24"/>
        </w:rPr>
        <w:t xml:space="preserve">or </w:t>
      </w:r>
      <w:r w:rsidR="00FE2C93">
        <w:rPr>
          <w:rFonts w:ascii="Times New Roman" w:hAnsi="Times New Roman" w:cs="Times New Roman"/>
          <w:sz w:val="24"/>
          <w:szCs w:val="24"/>
        </w:rPr>
        <w:t>its Exhibit B</w:t>
      </w:r>
      <w:r w:rsidRPr="009E4A71">
        <w:rPr>
          <w:rFonts w:ascii="Times New Roman" w:hAnsi="Times New Roman" w:cs="Times New Roman"/>
          <w:sz w:val="24"/>
          <w:szCs w:val="24"/>
        </w:rPr>
        <w:t xml:space="preserve"> </w:t>
      </w:r>
      <w:r w:rsidR="00FE2C93">
        <w:rPr>
          <w:rFonts w:ascii="Times New Roman" w:hAnsi="Times New Roman" w:cs="Times New Roman"/>
          <w:sz w:val="24"/>
          <w:szCs w:val="24"/>
        </w:rPr>
        <w:t xml:space="preserve">contains </w:t>
      </w:r>
      <w:r w:rsidRPr="009E4A71">
        <w:rPr>
          <w:rFonts w:ascii="Times New Roman" w:hAnsi="Times New Roman" w:cs="Times New Roman"/>
          <w:sz w:val="24"/>
          <w:szCs w:val="24"/>
        </w:rPr>
        <w:t>any proof of an</w:t>
      </w:r>
      <w:r w:rsidR="00FE2C93">
        <w:rPr>
          <w:rFonts w:ascii="Times New Roman" w:hAnsi="Times New Roman" w:cs="Times New Roman"/>
          <w:sz w:val="24"/>
          <w:szCs w:val="24"/>
        </w:rPr>
        <w:t xml:space="preserve"> existing</w:t>
      </w:r>
      <w:r w:rsidRPr="009E4A71">
        <w:rPr>
          <w:rFonts w:ascii="Times New Roman" w:hAnsi="Times New Roman" w:cs="Times New Roman"/>
          <w:sz w:val="24"/>
          <w:szCs w:val="24"/>
        </w:rPr>
        <w:t xml:space="preserve"> assignment. He testified </w:t>
      </w:r>
      <w:r w:rsidR="00142AB1" w:rsidRPr="009E4A71">
        <w:rPr>
          <w:rFonts w:ascii="Times New Roman" w:hAnsi="Times New Roman" w:cs="Times New Roman"/>
          <w:sz w:val="24"/>
          <w:szCs w:val="24"/>
        </w:rPr>
        <w:t xml:space="preserve">in his deposition </w:t>
      </w:r>
      <w:r w:rsidRPr="009E4A71">
        <w:rPr>
          <w:rFonts w:ascii="Times New Roman" w:hAnsi="Times New Roman" w:cs="Times New Roman"/>
          <w:sz w:val="24"/>
          <w:szCs w:val="24"/>
        </w:rPr>
        <w:t>that Exhibit B</w:t>
      </w:r>
      <w:r w:rsidR="00FE2C93">
        <w:rPr>
          <w:rFonts w:ascii="Times New Roman" w:hAnsi="Times New Roman" w:cs="Times New Roman"/>
          <w:sz w:val="24"/>
          <w:szCs w:val="24"/>
        </w:rPr>
        <w:t xml:space="preserve"> merely</w:t>
      </w:r>
      <w:r w:rsidRPr="009E4A71">
        <w:rPr>
          <w:rFonts w:ascii="Times New Roman" w:hAnsi="Times New Roman" w:cs="Times New Roman"/>
          <w:sz w:val="24"/>
          <w:szCs w:val="24"/>
        </w:rPr>
        <w:t xml:space="preserve"> </w:t>
      </w:r>
      <w:r w:rsidR="00FE2C93">
        <w:rPr>
          <w:rFonts w:ascii="Times New Roman" w:hAnsi="Times New Roman" w:cs="Times New Roman"/>
          <w:sz w:val="24"/>
          <w:szCs w:val="24"/>
        </w:rPr>
        <w:t>“</w:t>
      </w:r>
      <w:r w:rsidRPr="009E4A71">
        <w:rPr>
          <w:rFonts w:ascii="Times New Roman" w:hAnsi="Times New Roman" w:cs="Times New Roman"/>
          <w:i/>
          <w:sz w:val="24"/>
          <w:szCs w:val="24"/>
        </w:rPr>
        <w:t>contemplates</w:t>
      </w:r>
      <w:r w:rsidRPr="009E4A71">
        <w:rPr>
          <w:rFonts w:ascii="Times New Roman" w:hAnsi="Times New Roman" w:cs="Times New Roman"/>
          <w:sz w:val="24"/>
          <w:szCs w:val="24"/>
        </w:rPr>
        <w:t xml:space="preserve">” an assignment. </w:t>
      </w:r>
      <w:r w:rsidR="00E243A2" w:rsidRPr="009E4A71">
        <w:rPr>
          <w:rFonts w:ascii="Times New Roman" w:hAnsi="Times New Roman" w:cs="Times New Roman"/>
          <w:sz w:val="24"/>
          <w:szCs w:val="24"/>
        </w:rPr>
        <w:t>Mr. Luke is asked about Exhibit B and where the assignment is</w:t>
      </w:r>
      <w:r w:rsidR="00AC2CAD" w:rsidRPr="009E4A71">
        <w:rPr>
          <w:rFonts w:ascii="Times New Roman" w:hAnsi="Times New Roman" w:cs="Times New Roman"/>
          <w:sz w:val="24"/>
          <w:szCs w:val="24"/>
        </w:rPr>
        <w:t>:</w:t>
      </w:r>
    </w:p>
    <w:p w14:paraId="7D58707E" w14:textId="7851D3D6" w:rsidR="00E2644C" w:rsidRPr="009E4A71" w:rsidRDefault="00B162BA" w:rsidP="00B52B87">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57C03">
        <w:rPr>
          <w:rFonts w:ascii="Times New Roman" w:hAnsi="Times New Roman" w:cs="Times New Roman"/>
          <w:color w:val="000000"/>
          <w:sz w:val="24"/>
          <w:szCs w:val="24"/>
        </w:rPr>
        <w:t>“</w:t>
      </w:r>
      <w:r w:rsidR="00C5046D" w:rsidRPr="009E4A71">
        <w:rPr>
          <w:rFonts w:ascii="Times New Roman" w:hAnsi="Times New Roman" w:cs="Times New Roman"/>
          <w:color w:val="000000"/>
          <w:sz w:val="24"/>
          <w:szCs w:val="24"/>
        </w:rPr>
        <w:t xml:space="preserve">Q. So when paragraph 6 says, subsequently assigned to 8 NCSLT </w:t>
      </w:r>
      <w:r w:rsidR="00D14EC7">
        <w:rPr>
          <w:rFonts w:ascii="Times New Roman" w:hAnsi="Times New Roman" w:cs="Times New Roman"/>
          <w:color w:val="000000"/>
          <w:sz w:val="24"/>
          <w:szCs w:val="24"/>
        </w:rPr>
        <w:t>2007-4</w:t>
      </w:r>
      <w:r w:rsidR="00C5046D" w:rsidRPr="009E4A71">
        <w:rPr>
          <w:rFonts w:ascii="Times New Roman" w:hAnsi="Times New Roman" w:cs="Times New Roman"/>
          <w:color w:val="000000"/>
          <w:sz w:val="24"/>
          <w:szCs w:val="24"/>
        </w:rPr>
        <w:t xml:space="preserve">, see Exhibit B; </w:t>
      </w: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Exhibit B does not show</w:t>
      </w:r>
      <w:r w:rsidR="00E2644C" w:rsidRPr="009E4A71">
        <w:rPr>
          <w:rFonts w:ascii="Times New Roman" w:hAnsi="Times New Roman" w:cs="Times New Roman"/>
          <w:color w:val="000000"/>
          <w:sz w:val="24"/>
          <w:szCs w:val="24"/>
        </w:rPr>
        <w:t xml:space="preserve"> t</w:t>
      </w:r>
      <w:r w:rsidR="00C5046D" w:rsidRPr="009E4A71">
        <w:rPr>
          <w:rFonts w:ascii="Times New Roman" w:hAnsi="Times New Roman" w:cs="Times New Roman"/>
          <w:color w:val="000000"/>
          <w:sz w:val="24"/>
          <w:szCs w:val="24"/>
        </w:rPr>
        <w:t xml:space="preserve">hat, does it? </w:t>
      </w:r>
    </w:p>
    <w:p w14:paraId="21AE9318" w14:textId="77777777" w:rsidR="00E2644C" w:rsidRPr="009E4A71" w:rsidRDefault="00C5046D" w:rsidP="00391F76">
      <w:pPr>
        <w:spacing w:after="0" w:line="480" w:lineRule="auto"/>
        <w:ind w:firstLine="720"/>
        <w:jc w:val="both"/>
        <w:rPr>
          <w:rFonts w:ascii="Times New Roman" w:hAnsi="Times New Roman" w:cs="Times New Roman"/>
          <w:color w:val="000000"/>
          <w:sz w:val="24"/>
          <w:szCs w:val="24"/>
        </w:rPr>
      </w:pPr>
      <w:r w:rsidRPr="009E4A71">
        <w:rPr>
          <w:rFonts w:ascii="Times New Roman" w:hAnsi="Times New Roman" w:cs="Times New Roman"/>
          <w:color w:val="000000"/>
          <w:sz w:val="24"/>
          <w:szCs w:val="24"/>
        </w:rPr>
        <w:t xml:space="preserve">MR. SHARTLE: Objection. </w:t>
      </w:r>
    </w:p>
    <w:p w14:paraId="2DE5A835" w14:textId="77777777" w:rsidR="00B162BA" w:rsidRDefault="00B162BA" w:rsidP="00B162BA">
      <w:pPr>
        <w:spacing w:after="0" w:line="48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 </w:t>
      </w:r>
      <w:r w:rsidR="00C5046D" w:rsidRPr="00B162BA">
        <w:rPr>
          <w:rFonts w:ascii="Times New Roman" w:hAnsi="Times New Roman" w:cs="Times New Roman"/>
          <w:color w:val="000000"/>
          <w:sz w:val="24"/>
          <w:szCs w:val="24"/>
        </w:rPr>
        <w:t>It does not. It contemplates the assignment.</w:t>
      </w:r>
    </w:p>
    <w:p w14:paraId="10EB96E2" w14:textId="75B755C9" w:rsidR="00AC5E55" w:rsidRPr="00B162BA" w:rsidRDefault="00B162BA" w:rsidP="00B162BA">
      <w:pPr>
        <w:spacing w:after="0" w:line="48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BY MR. PARKER: </w:t>
      </w:r>
    </w:p>
    <w:p w14:paraId="71961E16" w14:textId="1562F270" w:rsidR="00B52B87" w:rsidRPr="009E4A71" w:rsidRDefault="00B162BA" w:rsidP="00B52B87">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Q. Contemplates. </w:t>
      </w:r>
    </w:p>
    <w:p w14:paraId="045E2789" w14:textId="0FFB7441" w:rsidR="00341FAA" w:rsidRPr="009E4A71" w:rsidRDefault="00B162BA" w:rsidP="00B52B87">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A. Contemplates.</w:t>
      </w:r>
    </w:p>
    <w:p w14:paraId="47A303BA" w14:textId="3CA7929E" w:rsidR="00FB6583" w:rsidRPr="009E4A71" w:rsidRDefault="00B162BA" w:rsidP="00B52B87">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Q. Does it say that in the allegation?</w:t>
      </w:r>
    </w:p>
    <w:p w14:paraId="58E4E7C5" w14:textId="03B0894D" w:rsidR="00FB6583" w:rsidRPr="009E4A71" w:rsidRDefault="00B162BA" w:rsidP="00B52B87">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MR. HOLMES: Let him finish. </w:t>
      </w:r>
    </w:p>
    <w:p w14:paraId="34AB2EC4" w14:textId="055F6D39" w:rsidR="007E6BF3" w:rsidRPr="009E4A71" w:rsidRDefault="00B162BA" w:rsidP="00B162BA">
      <w:pPr>
        <w:pStyle w:val="ListParagraph"/>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C5046D" w:rsidRPr="009E4A71">
        <w:rPr>
          <w:rFonts w:ascii="Times New Roman" w:hAnsi="Times New Roman" w:cs="Times New Roman"/>
          <w:color w:val="000000"/>
          <w:sz w:val="24"/>
          <w:szCs w:val="24"/>
        </w:rPr>
        <w:t xml:space="preserve">The pool supplement document that is attached as </w:t>
      </w:r>
      <w:r w:rsidR="00FB6583" w:rsidRPr="009E4A71">
        <w:rPr>
          <w:rFonts w:ascii="Times New Roman" w:hAnsi="Times New Roman" w:cs="Times New Roman"/>
          <w:color w:val="000000"/>
          <w:sz w:val="24"/>
          <w:szCs w:val="24"/>
        </w:rPr>
        <w:t>E</w:t>
      </w:r>
      <w:r w:rsidR="00C5046D" w:rsidRPr="009E4A71">
        <w:rPr>
          <w:rFonts w:ascii="Times New Roman" w:hAnsi="Times New Roman" w:cs="Times New Roman"/>
          <w:color w:val="000000"/>
          <w:sz w:val="24"/>
          <w:szCs w:val="24"/>
        </w:rPr>
        <w:t xml:space="preserve">xhibit B to Exhibit Number 4 states </w:t>
      </w:r>
      <w:r w:rsidR="007E6BF3" w:rsidRPr="009E4A71">
        <w:rPr>
          <w:rFonts w:ascii="Times New Roman" w:hAnsi="Times New Roman" w:cs="Times New Roman"/>
          <w:color w:val="000000"/>
          <w:sz w:val="24"/>
          <w:szCs w:val="24"/>
        </w:rPr>
        <w:t>–</w:t>
      </w:r>
      <w:r w:rsidR="00C5046D" w:rsidRPr="009E4A71">
        <w:rPr>
          <w:rFonts w:ascii="Times New Roman" w:hAnsi="Times New Roman" w:cs="Times New Roman"/>
          <w:color w:val="000000"/>
          <w:sz w:val="24"/>
          <w:szCs w:val="24"/>
        </w:rPr>
        <w:t xml:space="preserve"> </w:t>
      </w:r>
    </w:p>
    <w:p w14:paraId="51168FFD" w14:textId="0DC5844D" w:rsidR="003E263B" w:rsidRPr="009E4A71" w:rsidRDefault="00B162BA" w:rsidP="003E263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BY MR. PARKER: </w:t>
      </w:r>
    </w:p>
    <w:p w14:paraId="07212CF6" w14:textId="6D713F62" w:rsidR="00182A97" w:rsidRPr="009E4A71" w:rsidRDefault="00B162BA" w:rsidP="003E263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Q. The Complaint? </w:t>
      </w:r>
    </w:p>
    <w:p w14:paraId="12637DF5" w14:textId="79A5E773" w:rsidR="0030499B" w:rsidRPr="009E4A71" w:rsidRDefault="00B162BA" w:rsidP="003E263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A. The Complaint. States it will, in turn, sell the loan, along with all the other loans that it </w:t>
      </w:r>
      <w:r w:rsidR="00D57C03">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acquired, </w:t>
      </w:r>
      <w:r w:rsidR="0030499B" w:rsidRPr="009E4A71">
        <w:rPr>
          <w:rFonts w:ascii="Times New Roman" w:hAnsi="Times New Roman" w:cs="Times New Roman"/>
          <w:color w:val="000000"/>
          <w:sz w:val="24"/>
          <w:szCs w:val="24"/>
        </w:rPr>
        <w:t>t</w:t>
      </w:r>
      <w:r w:rsidR="00C5046D" w:rsidRPr="009E4A71">
        <w:rPr>
          <w:rFonts w:ascii="Times New Roman" w:hAnsi="Times New Roman" w:cs="Times New Roman"/>
          <w:color w:val="000000"/>
          <w:sz w:val="24"/>
          <w:szCs w:val="24"/>
        </w:rPr>
        <w:t xml:space="preserve">o NCSLT </w:t>
      </w:r>
      <w:r w:rsidR="00D14EC7">
        <w:rPr>
          <w:rFonts w:ascii="Times New Roman" w:hAnsi="Times New Roman" w:cs="Times New Roman"/>
          <w:color w:val="000000"/>
          <w:sz w:val="24"/>
          <w:szCs w:val="24"/>
        </w:rPr>
        <w:t>2007-4</w:t>
      </w:r>
      <w:r w:rsidR="00C5046D" w:rsidRPr="009E4A71">
        <w:rPr>
          <w:rFonts w:ascii="Times New Roman" w:hAnsi="Times New Roman" w:cs="Times New Roman"/>
          <w:color w:val="000000"/>
          <w:sz w:val="24"/>
          <w:szCs w:val="24"/>
        </w:rPr>
        <w:t xml:space="preserve">. </w:t>
      </w:r>
    </w:p>
    <w:p w14:paraId="6B915A22" w14:textId="73D2C712" w:rsidR="0030499B" w:rsidRPr="009E4A71" w:rsidRDefault="00D57C03" w:rsidP="003E263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Q. All right. So it doesn't show an assignment. It shows a contemplation, is that what you </w:t>
      </w: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said? </w:t>
      </w:r>
    </w:p>
    <w:p w14:paraId="5CFB0227" w14:textId="782BFB57" w:rsidR="0030499B" w:rsidRPr="009E4A71" w:rsidRDefault="00D57C03" w:rsidP="003E263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C5046D" w:rsidRPr="009E4A71">
        <w:rPr>
          <w:rFonts w:ascii="Times New Roman" w:hAnsi="Times New Roman" w:cs="Times New Roman"/>
          <w:color w:val="000000"/>
          <w:sz w:val="24"/>
          <w:szCs w:val="24"/>
        </w:rPr>
        <w:t xml:space="preserve">MR. SHARTLE: Objection, asked and answered. </w:t>
      </w:r>
    </w:p>
    <w:p w14:paraId="40337ECC" w14:textId="1D9EE396" w:rsidR="0030499B" w:rsidRPr="009E4A71" w:rsidRDefault="00D57C03" w:rsidP="00B557D7">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557D7" w:rsidRPr="009E4A71">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00C5046D" w:rsidRPr="009E4A71">
        <w:rPr>
          <w:rFonts w:ascii="Times New Roman" w:hAnsi="Times New Roman" w:cs="Times New Roman"/>
          <w:color w:val="000000"/>
          <w:sz w:val="24"/>
          <w:szCs w:val="24"/>
        </w:rPr>
        <w:t xml:space="preserve">It shows an assignment, but it only shows the assignment to NCSLT. </w:t>
      </w:r>
    </w:p>
    <w:p w14:paraId="6A84EB99" w14:textId="68ABB07F" w:rsidR="00B557D7" w:rsidRPr="009E4A71" w:rsidRDefault="00D57C03" w:rsidP="00B557D7">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BY MR. PARKER: </w:t>
      </w:r>
    </w:p>
    <w:p w14:paraId="22BB2E35" w14:textId="70719487" w:rsidR="004D72E9" w:rsidRPr="009E4A71" w:rsidRDefault="00D57C03" w:rsidP="00B557D7">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Q. Let me rephrase the question. You are being told, Mr. </w:t>
      </w:r>
      <w:r w:rsidR="00FF11B6">
        <w:rPr>
          <w:rFonts w:ascii="Times New Roman" w:hAnsi="Times New Roman" w:cs="Times New Roman"/>
          <w:color w:val="000000"/>
          <w:sz w:val="24"/>
          <w:szCs w:val="24"/>
        </w:rPr>
        <w:t>Debtor</w:t>
      </w:r>
      <w:r w:rsidR="00C5046D" w:rsidRPr="009E4A71">
        <w:rPr>
          <w:rFonts w:ascii="Times New Roman" w:hAnsi="Times New Roman" w:cs="Times New Roman"/>
          <w:color w:val="000000"/>
          <w:sz w:val="24"/>
          <w:szCs w:val="24"/>
        </w:rPr>
        <w:t xml:space="preserve">, you need to look at </w:t>
      </w: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Exhibit B and you'll see the assignment to the plaintiff, but that assignment </w:t>
      </w:r>
      <w:r w:rsidR="004D72E9" w:rsidRPr="009E4A71">
        <w:rPr>
          <w:rFonts w:ascii="Times New Roman" w:hAnsi="Times New Roman" w:cs="Times New Roman"/>
          <w:color w:val="000000"/>
          <w:sz w:val="24"/>
          <w:szCs w:val="24"/>
        </w:rPr>
        <w:t>i</w:t>
      </w:r>
      <w:r w:rsidR="00C5046D" w:rsidRPr="009E4A71">
        <w:rPr>
          <w:rFonts w:ascii="Times New Roman" w:hAnsi="Times New Roman" w:cs="Times New Roman"/>
          <w:color w:val="000000"/>
          <w:sz w:val="24"/>
          <w:szCs w:val="24"/>
        </w:rPr>
        <w:t xml:space="preserve">s not in </w:t>
      </w: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Exhibit B, just the contemplation of that assignment, is that correct?</w:t>
      </w:r>
    </w:p>
    <w:p w14:paraId="7C52D031" w14:textId="775F0583" w:rsidR="004D72E9" w:rsidRPr="009E4A71" w:rsidRDefault="00D57C03" w:rsidP="00B557D7">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MR. SHARTLE: Object to the form. </w:t>
      </w:r>
    </w:p>
    <w:p w14:paraId="66C2144C" w14:textId="65DF0E08" w:rsidR="00EA0EBD" w:rsidRPr="009E4A71" w:rsidRDefault="00D57C03" w:rsidP="00EA0EBD">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A0EBD" w:rsidRPr="009E4A71">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00C5046D" w:rsidRPr="009E4A71">
        <w:rPr>
          <w:rFonts w:ascii="Times New Roman" w:hAnsi="Times New Roman" w:cs="Times New Roman"/>
          <w:color w:val="000000"/>
          <w:sz w:val="24"/>
          <w:szCs w:val="24"/>
        </w:rPr>
        <w:t xml:space="preserve">That is correct. </w:t>
      </w:r>
    </w:p>
    <w:p w14:paraId="55CE534E" w14:textId="392A29B7" w:rsidR="00EA0EBD" w:rsidRPr="009E4A71" w:rsidRDefault="00D57C03" w:rsidP="00EA0EBD">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BY MR. PARKER: </w:t>
      </w:r>
    </w:p>
    <w:p w14:paraId="4F9063A9" w14:textId="218F1F09" w:rsidR="0035757A" w:rsidRPr="009E4A71" w:rsidRDefault="00D57C03" w:rsidP="00EA0EBD">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Q. So the assignment isn't attached? </w:t>
      </w:r>
    </w:p>
    <w:p w14:paraId="2B3706F3" w14:textId="0AA64FAD" w:rsidR="0035757A" w:rsidRPr="009E4A71" w:rsidRDefault="00D57C03" w:rsidP="00EA0EBD">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MR. SHARTLE: Object to the form, calls for a legal conclusion also. </w:t>
      </w:r>
    </w:p>
    <w:p w14:paraId="4BCE8D16" w14:textId="294B4431" w:rsidR="0035757A" w:rsidRPr="009E4A71" w:rsidRDefault="00D57C03" w:rsidP="00EA0EBD">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BY MR. PARKER: </w:t>
      </w:r>
    </w:p>
    <w:p w14:paraId="0D1B540D" w14:textId="4783C2F3" w:rsidR="0035757A" w:rsidRPr="009E4A71" w:rsidRDefault="00D57C03" w:rsidP="00EA0EBD">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Q. Go ahead. </w:t>
      </w:r>
    </w:p>
    <w:p w14:paraId="6B026D41" w14:textId="614364CD" w:rsidR="00AC2CAD" w:rsidRDefault="00D57C03" w:rsidP="00EA0EBD">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5046D" w:rsidRPr="009E4A71">
        <w:rPr>
          <w:rFonts w:ascii="Times New Roman" w:hAnsi="Times New Roman" w:cs="Times New Roman"/>
          <w:color w:val="000000"/>
          <w:sz w:val="24"/>
          <w:szCs w:val="24"/>
        </w:rPr>
        <w:t xml:space="preserve">A. </w:t>
      </w:r>
      <w:r w:rsidR="00C5046D" w:rsidRPr="009C3400">
        <w:rPr>
          <w:rFonts w:ascii="Times New Roman" w:hAnsi="Times New Roman" w:cs="Times New Roman"/>
          <w:b/>
          <w:i/>
          <w:color w:val="000000"/>
          <w:sz w:val="24"/>
          <w:szCs w:val="24"/>
        </w:rPr>
        <w:t>The full assignment was not included in this Complaint</w:t>
      </w:r>
      <w:r w:rsidR="00C5046D" w:rsidRPr="009E4A71">
        <w:rPr>
          <w:rFonts w:ascii="Times New Roman" w:hAnsi="Times New Roman" w:cs="Times New Roman"/>
          <w:color w:val="000000"/>
          <w:sz w:val="24"/>
          <w:szCs w:val="24"/>
        </w:rPr>
        <w:t>.</w:t>
      </w:r>
    </w:p>
    <w:p w14:paraId="091E83A0" w14:textId="2F8C568D" w:rsidR="00D57C03" w:rsidRPr="00D57C03" w:rsidRDefault="00D57C03" w:rsidP="00D57C03">
      <w:pPr>
        <w:spacing w:after="0" w:line="480" w:lineRule="auto"/>
        <w:ind w:firstLine="720"/>
        <w:jc w:val="both"/>
        <w:rPr>
          <w:rFonts w:ascii="Times New Roman" w:eastAsia="Times New Roman" w:hAnsi="Times New Roman" w:cs="Times New Roman"/>
          <w:sz w:val="24"/>
          <w:szCs w:val="24"/>
        </w:rPr>
      </w:pPr>
      <w:r w:rsidRPr="009E4A71">
        <w:rPr>
          <w:rFonts w:ascii="Times New Roman" w:hAnsi="Times New Roman" w:cs="Times New Roman"/>
          <w:b/>
          <w:color w:val="000000"/>
          <w:sz w:val="24"/>
          <w:szCs w:val="24"/>
          <w:u w:val="single"/>
        </w:rPr>
        <w:t xml:space="preserve">Please see Exhibit </w:t>
      </w:r>
      <w:r w:rsidR="00E362CF" w:rsidRPr="009E4A71">
        <w:rPr>
          <w:rFonts w:ascii="Times New Roman" w:hAnsi="Times New Roman" w:cs="Times New Roman"/>
          <w:b/>
          <w:color w:val="000000"/>
          <w:sz w:val="24"/>
          <w:szCs w:val="24"/>
          <w:u w:val="single"/>
        </w:rPr>
        <w:t>5, Page</w:t>
      </w:r>
      <w:r w:rsidR="00966DE1">
        <w:rPr>
          <w:rFonts w:ascii="Times New Roman" w:hAnsi="Times New Roman" w:cs="Times New Roman"/>
          <w:b/>
          <w:color w:val="000000"/>
          <w:sz w:val="24"/>
          <w:szCs w:val="24"/>
          <w:u w:val="single"/>
        </w:rPr>
        <w:t xml:space="preserve"> </w:t>
      </w:r>
      <w:r w:rsidR="00E362CF" w:rsidRPr="009E4A71">
        <w:rPr>
          <w:rFonts w:ascii="Times New Roman" w:hAnsi="Times New Roman" w:cs="Times New Roman"/>
          <w:b/>
          <w:color w:val="000000"/>
          <w:sz w:val="24"/>
          <w:szCs w:val="24"/>
          <w:u w:val="single"/>
        </w:rPr>
        <w:t>7</w:t>
      </w:r>
      <w:r w:rsidR="00E362CF">
        <w:rPr>
          <w:rFonts w:ascii="Times New Roman" w:hAnsi="Times New Roman" w:cs="Times New Roman"/>
          <w:b/>
          <w:color w:val="000000"/>
          <w:sz w:val="24"/>
          <w:szCs w:val="24"/>
          <w:u w:val="single"/>
        </w:rPr>
        <w:t>9</w:t>
      </w:r>
      <w:r w:rsidR="00E362CF" w:rsidRPr="009E4A71">
        <w:rPr>
          <w:rFonts w:ascii="Times New Roman" w:hAnsi="Times New Roman" w:cs="Times New Roman"/>
          <w:color w:val="000000"/>
          <w:sz w:val="24"/>
          <w:szCs w:val="24"/>
        </w:rPr>
        <w:t>.</w:t>
      </w:r>
      <w:r w:rsidR="00E362CF">
        <w:rPr>
          <w:rFonts w:ascii="Times New Roman" w:eastAsia="Times New Roman" w:hAnsi="Times New Roman" w:cs="Times New Roman"/>
          <w:sz w:val="24"/>
          <w:szCs w:val="24"/>
        </w:rPr>
        <w:t xml:space="preserve"> (</w:t>
      </w:r>
      <w:r w:rsidRPr="00D57C03">
        <w:rPr>
          <w:rFonts w:ascii="Times New Roman" w:eastAsia="Times New Roman" w:hAnsi="Times New Roman" w:cs="Times New Roman"/>
          <w:i/>
          <w:sz w:val="24"/>
          <w:szCs w:val="24"/>
        </w:rPr>
        <w:t>Emphasis added.)</w:t>
      </w:r>
    </w:p>
    <w:p w14:paraId="104C6382" w14:textId="32299C4E" w:rsidR="00F058BF" w:rsidRPr="009E4A71" w:rsidRDefault="00F058BF" w:rsidP="00F058BF">
      <w:pPr>
        <w:spacing w:after="0" w:line="480" w:lineRule="auto"/>
        <w:ind w:firstLine="720"/>
        <w:jc w:val="both"/>
        <w:rPr>
          <w:rFonts w:ascii="Times New Roman" w:hAnsi="Times New Roman" w:cs="Times New Roman"/>
          <w:sz w:val="24"/>
          <w:szCs w:val="24"/>
        </w:rPr>
      </w:pPr>
      <w:r w:rsidRPr="009E4A71">
        <w:rPr>
          <w:rFonts w:ascii="Times New Roman" w:hAnsi="Times New Roman" w:cs="Times New Roman"/>
          <w:sz w:val="24"/>
          <w:szCs w:val="24"/>
        </w:rPr>
        <w:t>This concept of “contemplation of assignment</w:t>
      </w:r>
      <w:r w:rsidR="00876A6D" w:rsidRPr="009E4A71">
        <w:rPr>
          <w:rFonts w:ascii="Times New Roman" w:hAnsi="Times New Roman" w:cs="Times New Roman"/>
          <w:sz w:val="24"/>
          <w:szCs w:val="24"/>
        </w:rPr>
        <w:t>”</w:t>
      </w:r>
      <w:r w:rsidRPr="009E4A71">
        <w:rPr>
          <w:rFonts w:ascii="Times New Roman" w:hAnsi="Times New Roman" w:cs="Times New Roman"/>
          <w:sz w:val="24"/>
          <w:szCs w:val="24"/>
        </w:rPr>
        <w:t xml:space="preserve"> will be important later below when Mr. Luke is confronted with the Deposit and Sale agreement that </w:t>
      </w:r>
      <w:r w:rsidR="009C3400">
        <w:rPr>
          <w:rFonts w:ascii="Times New Roman" w:hAnsi="Times New Roman" w:cs="Times New Roman"/>
          <w:sz w:val="24"/>
          <w:szCs w:val="24"/>
        </w:rPr>
        <w:t xml:space="preserve">shows </w:t>
      </w:r>
      <w:r w:rsidRPr="009E4A71">
        <w:rPr>
          <w:rFonts w:ascii="Times New Roman" w:hAnsi="Times New Roman" w:cs="Times New Roman"/>
          <w:sz w:val="24"/>
          <w:szCs w:val="24"/>
        </w:rPr>
        <w:t xml:space="preserve">NCSLT assigning the </w:t>
      </w:r>
      <w:r w:rsidR="00FF11B6">
        <w:rPr>
          <w:rFonts w:ascii="Times New Roman" w:hAnsi="Times New Roman" w:cs="Times New Roman"/>
          <w:sz w:val="24"/>
          <w:szCs w:val="24"/>
        </w:rPr>
        <w:t>Debtor</w:t>
      </w:r>
      <w:r w:rsidRPr="009E4A71">
        <w:rPr>
          <w:rFonts w:ascii="Times New Roman" w:hAnsi="Times New Roman" w:cs="Times New Roman"/>
          <w:sz w:val="24"/>
          <w:szCs w:val="24"/>
        </w:rPr>
        <w:t xml:space="preserve"> debt from Plaintiff </w:t>
      </w:r>
      <w:r w:rsidR="00876A6D" w:rsidRPr="009E4A71">
        <w:rPr>
          <w:rFonts w:ascii="Times New Roman" w:hAnsi="Times New Roman" w:cs="Times New Roman"/>
          <w:sz w:val="24"/>
          <w:szCs w:val="24"/>
        </w:rPr>
        <w:t>to US Bank</w:t>
      </w:r>
      <w:r w:rsidR="00F65139" w:rsidRPr="009E4A71">
        <w:rPr>
          <w:rFonts w:ascii="Times New Roman" w:hAnsi="Times New Roman" w:cs="Times New Roman"/>
          <w:sz w:val="24"/>
          <w:szCs w:val="24"/>
        </w:rPr>
        <w:t>, NA</w:t>
      </w:r>
      <w:r w:rsidR="00876A6D" w:rsidRPr="009E4A71">
        <w:rPr>
          <w:rFonts w:ascii="Times New Roman" w:hAnsi="Times New Roman" w:cs="Times New Roman"/>
          <w:sz w:val="24"/>
          <w:szCs w:val="24"/>
        </w:rPr>
        <w:t xml:space="preserve"> </w:t>
      </w:r>
      <w:r w:rsidRPr="009E4A71">
        <w:rPr>
          <w:rFonts w:ascii="Times New Roman" w:hAnsi="Times New Roman" w:cs="Times New Roman"/>
          <w:sz w:val="24"/>
          <w:szCs w:val="24"/>
        </w:rPr>
        <w:t xml:space="preserve">prior to the </w:t>
      </w:r>
      <w:r w:rsidR="00FF11B6">
        <w:rPr>
          <w:rFonts w:ascii="Times New Roman" w:hAnsi="Times New Roman" w:cs="Times New Roman"/>
          <w:sz w:val="24"/>
          <w:szCs w:val="24"/>
        </w:rPr>
        <w:t>Debtor</w:t>
      </w:r>
      <w:r w:rsidR="00F65139" w:rsidRPr="009E4A71">
        <w:rPr>
          <w:rFonts w:ascii="Times New Roman" w:hAnsi="Times New Roman" w:cs="Times New Roman"/>
          <w:sz w:val="24"/>
          <w:szCs w:val="24"/>
        </w:rPr>
        <w:t xml:space="preserve"> </w:t>
      </w:r>
      <w:r w:rsidRPr="009E4A71">
        <w:rPr>
          <w:rFonts w:ascii="Times New Roman" w:hAnsi="Times New Roman" w:cs="Times New Roman"/>
          <w:sz w:val="24"/>
          <w:szCs w:val="24"/>
        </w:rPr>
        <w:t xml:space="preserve">lawsuit. </w:t>
      </w:r>
      <w:r w:rsidR="009C3400">
        <w:rPr>
          <w:rFonts w:ascii="Times New Roman" w:hAnsi="Times New Roman" w:cs="Times New Roman"/>
          <w:sz w:val="24"/>
          <w:szCs w:val="24"/>
        </w:rPr>
        <w:t>Mr. Luke has a different interpretation of</w:t>
      </w:r>
      <w:r w:rsidR="007A29A5">
        <w:rPr>
          <w:rFonts w:ascii="Times New Roman" w:hAnsi="Times New Roman" w:cs="Times New Roman"/>
          <w:sz w:val="24"/>
          <w:szCs w:val="24"/>
        </w:rPr>
        <w:t xml:space="preserve"> “</w:t>
      </w:r>
      <w:r w:rsidRPr="009E4A71">
        <w:rPr>
          <w:rFonts w:ascii="Times New Roman" w:hAnsi="Times New Roman" w:cs="Times New Roman"/>
          <w:sz w:val="24"/>
          <w:szCs w:val="24"/>
        </w:rPr>
        <w:t>contemplation</w:t>
      </w:r>
      <w:r w:rsidR="007A29A5">
        <w:rPr>
          <w:rFonts w:ascii="Times New Roman" w:hAnsi="Times New Roman" w:cs="Times New Roman"/>
          <w:sz w:val="24"/>
          <w:szCs w:val="24"/>
        </w:rPr>
        <w:t xml:space="preserve">” when it </w:t>
      </w:r>
      <w:r w:rsidRPr="009E4A71">
        <w:rPr>
          <w:rFonts w:ascii="Times New Roman" w:hAnsi="Times New Roman" w:cs="Times New Roman"/>
          <w:sz w:val="24"/>
          <w:szCs w:val="24"/>
        </w:rPr>
        <w:t xml:space="preserve">works </w:t>
      </w:r>
      <w:r w:rsidRPr="007A72C1">
        <w:rPr>
          <w:rFonts w:ascii="Times New Roman" w:hAnsi="Times New Roman" w:cs="Times New Roman"/>
          <w:i/>
          <w:sz w:val="24"/>
          <w:szCs w:val="24"/>
        </w:rPr>
        <w:t>against</w:t>
      </w:r>
      <w:r w:rsidRPr="009E4A71">
        <w:rPr>
          <w:rFonts w:ascii="Times New Roman" w:hAnsi="Times New Roman" w:cs="Times New Roman"/>
          <w:sz w:val="24"/>
          <w:szCs w:val="24"/>
        </w:rPr>
        <w:t xml:space="preserve"> him.</w:t>
      </w:r>
      <w:r w:rsidR="007C170D">
        <w:rPr>
          <w:rFonts w:ascii="Times New Roman" w:hAnsi="Times New Roman" w:cs="Times New Roman"/>
          <w:sz w:val="24"/>
          <w:szCs w:val="24"/>
        </w:rPr>
        <w:t xml:space="preserve"> Prior to that, the Court should be aware of how Weltman, Weinberg’s own attorney </w:t>
      </w:r>
      <w:r w:rsidR="009628D8">
        <w:rPr>
          <w:rFonts w:ascii="Times New Roman" w:hAnsi="Times New Roman" w:cs="Times New Roman"/>
          <w:sz w:val="24"/>
          <w:szCs w:val="24"/>
        </w:rPr>
        <w:t>defines what an assignment is in Michigan.</w:t>
      </w:r>
    </w:p>
    <w:p w14:paraId="624D3D43" w14:textId="20BA89B4" w:rsidR="00D02CF9" w:rsidRPr="009E4A71" w:rsidRDefault="00FC3526" w:rsidP="00962E6B">
      <w:pPr>
        <w:spacing w:after="0" w:line="240" w:lineRule="auto"/>
        <w:ind w:firstLine="720"/>
        <w:jc w:val="both"/>
        <w:rPr>
          <w:rFonts w:ascii="Times New Roman" w:hAnsi="Times New Roman" w:cs="Times New Roman"/>
          <w:b/>
          <w:sz w:val="24"/>
          <w:szCs w:val="24"/>
        </w:rPr>
      </w:pPr>
      <w:r w:rsidRPr="009E4A71">
        <w:rPr>
          <w:rFonts w:ascii="Times New Roman" w:hAnsi="Times New Roman" w:cs="Times New Roman"/>
          <w:b/>
          <w:sz w:val="24"/>
          <w:szCs w:val="24"/>
        </w:rPr>
        <w:t>c</w:t>
      </w:r>
      <w:r w:rsidR="00D57C03">
        <w:rPr>
          <w:rFonts w:ascii="Times New Roman" w:hAnsi="Times New Roman" w:cs="Times New Roman"/>
          <w:b/>
          <w:sz w:val="24"/>
          <w:szCs w:val="24"/>
        </w:rPr>
        <w:t xml:space="preserve">. Plaintiff’s </w:t>
      </w:r>
      <w:r w:rsidR="00BF6849" w:rsidRPr="009E4A71">
        <w:rPr>
          <w:rFonts w:ascii="Times New Roman" w:hAnsi="Times New Roman" w:cs="Times New Roman"/>
          <w:b/>
          <w:sz w:val="24"/>
          <w:szCs w:val="24"/>
        </w:rPr>
        <w:t xml:space="preserve">own attorney </w:t>
      </w:r>
      <w:r w:rsidR="00D57C03">
        <w:rPr>
          <w:rFonts w:ascii="Times New Roman" w:hAnsi="Times New Roman" w:cs="Times New Roman"/>
          <w:b/>
          <w:sz w:val="24"/>
          <w:szCs w:val="24"/>
        </w:rPr>
        <w:t xml:space="preserve">has written extensively on what </w:t>
      </w:r>
      <w:r w:rsidR="00BF6849" w:rsidRPr="009E4A71">
        <w:rPr>
          <w:rFonts w:ascii="Times New Roman" w:hAnsi="Times New Roman" w:cs="Times New Roman"/>
          <w:b/>
          <w:sz w:val="24"/>
          <w:szCs w:val="24"/>
        </w:rPr>
        <w:t xml:space="preserve">constitutes an </w:t>
      </w:r>
      <w:r w:rsidR="00D57C03">
        <w:rPr>
          <w:rFonts w:ascii="Times New Roman" w:hAnsi="Times New Roman" w:cs="Times New Roman"/>
          <w:b/>
          <w:sz w:val="24"/>
          <w:szCs w:val="24"/>
        </w:rPr>
        <w:tab/>
      </w:r>
      <w:r w:rsidR="00BF6849" w:rsidRPr="009E4A71">
        <w:rPr>
          <w:rFonts w:ascii="Times New Roman" w:hAnsi="Times New Roman" w:cs="Times New Roman"/>
          <w:b/>
          <w:sz w:val="24"/>
          <w:szCs w:val="24"/>
        </w:rPr>
        <w:t xml:space="preserve">assignment in Michigan </w:t>
      </w:r>
      <w:r w:rsidR="00526C15" w:rsidRPr="009E4A71">
        <w:rPr>
          <w:rFonts w:ascii="Times New Roman" w:hAnsi="Times New Roman" w:cs="Times New Roman"/>
          <w:b/>
          <w:sz w:val="24"/>
          <w:szCs w:val="24"/>
        </w:rPr>
        <w:t>because of</w:t>
      </w:r>
      <w:r w:rsidR="00BF6849" w:rsidRPr="009E4A71">
        <w:rPr>
          <w:rFonts w:ascii="Times New Roman" w:hAnsi="Times New Roman" w:cs="Times New Roman"/>
          <w:b/>
          <w:sz w:val="24"/>
          <w:szCs w:val="24"/>
        </w:rPr>
        <w:t xml:space="preserve"> </w:t>
      </w:r>
      <w:r w:rsidR="00D02CF9" w:rsidRPr="009E4A71">
        <w:rPr>
          <w:rFonts w:ascii="Times New Roman" w:hAnsi="Times New Roman" w:cs="Times New Roman"/>
          <w:b/>
          <w:sz w:val="24"/>
          <w:szCs w:val="24"/>
        </w:rPr>
        <w:t xml:space="preserve">a </w:t>
      </w:r>
      <w:r w:rsidR="00031ED1">
        <w:rPr>
          <w:rFonts w:ascii="Times New Roman" w:hAnsi="Times New Roman" w:cs="Times New Roman"/>
          <w:b/>
          <w:sz w:val="24"/>
          <w:szCs w:val="24"/>
        </w:rPr>
        <w:t xml:space="preserve">Michigan </w:t>
      </w:r>
      <w:r w:rsidR="00D02CF9" w:rsidRPr="009E4A71">
        <w:rPr>
          <w:rFonts w:ascii="Times New Roman" w:hAnsi="Times New Roman" w:cs="Times New Roman"/>
          <w:b/>
          <w:sz w:val="24"/>
          <w:szCs w:val="24"/>
        </w:rPr>
        <w:t>Court of Appeals case from 2011.</w:t>
      </w:r>
    </w:p>
    <w:p w14:paraId="1CDF6DBD" w14:textId="77777777" w:rsidR="003D028D" w:rsidRPr="009E4A71" w:rsidRDefault="003D028D" w:rsidP="00962E6B">
      <w:pPr>
        <w:spacing w:after="0" w:line="240" w:lineRule="auto"/>
        <w:ind w:firstLine="720"/>
        <w:jc w:val="both"/>
        <w:rPr>
          <w:rFonts w:ascii="Times New Roman" w:hAnsi="Times New Roman" w:cs="Times New Roman"/>
          <w:b/>
          <w:sz w:val="24"/>
          <w:szCs w:val="24"/>
        </w:rPr>
      </w:pPr>
    </w:p>
    <w:p w14:paraId="55B12EE1" w14:textId="4182082A" w:rsidR="00A62AF2" w:rsidRPr="009E4A71" w:rsidRDefault="00573C25" w:rsidP="00391F76">
      <w:pPr>
        <w:spacing w:after="0" w:line="480" w:lineRule="auto"/>
        <w:ind w:firstLine="720"/>
        <w:jc w:val="both"/>
        <w:rPr>
          <w:rFonts w:ascii="Times New Roman" w:hAnsi="Times New Roman" w:cs="Times New Roman"/>
          <w:color w:val="000000"/>
          <w:sz w:val="24"/>
          <w:szCs w:val="24"/>
        </w:rPr>
      </w:pPr>
      <w:r w:rsidRPr="009E4A71">
        <w:rPr>
          <w:rFonts w:ascii="Times New Roman" w:hAnsi="Times New Roman" w:cs="Times New Roman"/>
          <w:color w:val="000000"/>
          <w:sz w:val="24"/>
          <w:szCs w:val="24"/>
        </w:rPr>
        <w:t>In August of 2011, Weltman</w:t>
      </w:r>
      <w:r w:rsidR="00D57C03">
        <w:rPr>
          <w:rFonts w:ascii="Times New Roman" w:hAnsi="Times New Roman" w:cs="Times New Roman"/>
          <w:color w:val="000000"/>
          <w:sz w:val="24"/>
          <w:szCs w:val="24"/>
        </w:rPr>
        <w:t>,</w:t>
      </w:r>
      <w:r w:rsidRPr="009E4A71">
        <w:rPr>
          <w:rFonts w:ascii="Times New Roman" w:hAnsi="Times New Roman" w:cs="Times New Roman"/>
          <w:color w:val="000000"/>
          <w:sz w:val="24"/>
          <w:szCs w:val="24"/>
        </w:rPr>
        <w:t xml:space="preserve"> Weinberg</w:t>
      </w:r>
      <w:r w:rsidR="00D57C03">
        <w:rPr>
          <w:rFonts w:ascii="Times New Roman" w:hAnsi="Times New Roman" w:cs="Times New Roman"/>
          <w:color w:val="000000"/>
          <w:sz w:val="24"/>
          <w:szCs w:val="24"/>
        </w:rPr>
        <w:t xml:space="preserve"> &amp; Reis’ very own</w:t>
      </w:r>
      <w:r w:rsidRPr="009E4A71">
        <w:rPr>
          <w:rFonts w:ascii="Times New Roman" w:hAnsi="Times New Roman" w:cs="Times New Roman"/>
          <w:color w:val="000000"/>
          <w:sz w:val="24"/>
          <w:szCs w:val="24"/>
        </w:rPr>
        <w:t xml:space="preserve"> </w:t>
      </w:r>
      <w:r w:rsidR="00D57C03">
        <w:rPr>
          <w:rFonts w:ascii="Times New Roman" w:hAnsi="Times New Roman" w:cs="Times New Roman"/>
          <w:color w:val="000000"/>
          <w:sz w:val="24"/>
          <w:szCs w:val="24"/>
        </w:rPr>
        <w:t>a</w:t>
      </w:r>
      <w:r w:rsidRPr="009E4A71">
        <w:rPr>
          <w:rFonts w:ascii="Times New Roman" w:hAnsi="Times New Roman" w:cs="Times New Roman"/>
          <w:color w:val="000000"/>
          <w:sz w:val="24"/>
          <w:szCs w:val="24"/>
        </w:rPr>
        <w:t>ttorney</w:t>
      </w:r>
      <w:r w:rsidR="00D57C03">
        <w:rPr>
          <w:rFonts w:ascii="Times New Roman" w:hAnsi="Times New Roman" w:cs="Times New Roman"/>
          <w:color w:val="000000"/>
          <w:sz w:val="24"/>
          <w:szCs w:val="24"/>
        </w:rPr>
        <w:t>, Jeffrey K. Bears</w:t>
      </w:r>
      <w:r w:rsidR="00FB31A5">
        <w:rPr>
          <w:rFonts w:ascii="Times New Roman" w:hAnsi="Times New Roman" w:cs="Times New Roman"/>
          <w:color w:val="000000"/>
          <w:sz w:val="24"/>
          <w:szCs w:val="24"/>
        </w:rPr>
        <w:t>s</w:t>
      </w:r>
      <w:r w:rsidR="00D57C03">
        <w:rPr>
          <w:rFonts w:ascii="Times New Roman" w:hAnsi="Times New Roman" w:cs="Times New Roman"/>
          <w:color w:val="000000"/>
          <w:sz w:val="24"/>
          <w:szCs w:val="24"/>
        </w:rPr>
        <w:t>, authored</w:t>
      </w:r>
      <w:r w:rsidRPr="009E4A71">
        <w:rPr>
          <w:rFonts w:ascii="Times New Roman" w:hAnsi="Times New Roman" w:cs="Times New Roman"/>
          <w:color w:val="000000"/>
          <w:sz w:val="24"/>
          <w:szCs w:val="24"/>
        </w:rPr>
        <w:t xml:space="preserve"> an Article titled “Michigan Courts Increase Requirements of Proof of Assignment in Debt </w:t>
      </w:r>
      <w:r w:rsidRPr="009E4A71">
        <w:rPr>
          <w:rFonts w:ascii="Times New Roman" w:hAnsi="Times New Roman" w:cs="Times New Roman"/>
          <w:color w:val="000000"/>
          <w:sz w:val="24"/>
          <w:szCs w:val="24"/>
        </w:rPr>
        <w:lastRenderedPageBreak/>
        <w:t xml:space="preserve">Buyer cases” for the law firm that represents NCSLT. The article examined a recent Michigan Court of Appeals ruling under the case name, </w:t>
      </w:r>
      <w:r w:rsidRPr="009E4A71">
        <w:rPr>
          <w:rFonts w:ascii="Times New Roman" w:hAnsi="Times New Roman" w:cs="Times New Roman"/>
          <w:b/>
          <w:i/>
          <w:color w:val="000000"/>
          <w:sz w:val="24"/>
          <w:szCs w:val="24"/>
        </w:rPr>
        <w:t>Brownbark II, LP v. Bay Area Floorcovering &amp; Design Inc. et al</w:t>
      </w:r>
      <w:r w:rsidRPr="009E4A71">
        <w:rPr>
          <w:rFonts w:ascii="Times New Roman" w:hAnsi="Times New Roman" w:cs="Times New Roman"/>
          <w:color w:val="000000"/>
          <w:sz w:val="24"/>
          <w:szCs w:val="24"/>
        </w:rPr>
        <w:t xml:space="preserve">, Michigan Court of Appeals Case No. 296660, May 31, 2011. </w:t>
      </w:r>
    </w:p>
    <w:p w14:paraId="1E7245AE" w14:textId="4A5CC24E" w:rsidR="001A6DFE" w:rsidRPr="009E4A71" w:rsidRDefault="00966DE1" w:rsidP="00391F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Mr. Bear</w:t>
      </w:r>
      <w:r w:rsidR="00D12470" w:rsidRPr="009E4A71">
        <w:rPr>
          <w:rFonts w:ascii="Times New Roman" w:hAnsi="Times New Roman" w:cs="Times New Roman"/>
          <w:sz w:val="24"/>
          <w:szCs w:val="24"/>
        </w:rPr>
        <w:t>s</w:t>
      </w:r>
      <w:r w:rsidR="00FB31A5">
        <w:rPr>
          <w:rFonts w:ascii="Times New Roman" w:hAnsi="Times New Roman" w:cs="Times New Roman"/>
          <w:sz w:val="24"/>
          <w:szCs w:val="24"/>
        </w:rPr>
        <w:t>s</w:t>
      </w:r>
      <w:r w:rsidR="00D12470" w:rsidRPr="009E4A71">
        <w:rPr>
          <w:rFonts w:ascii="Times New Roman" w:hAnsi="Times New Roman" w:cs="Times New Roman"/>
          <w:sz w:val="24"/>
          <w:szCs w:val="24"/>
        </w:rPr>
        <w:t xml:space="preserve"> </w:t>
      </w:r>
      <w:r w:rsidR="0050613F" w:rsidRPr="009E4A71">
        <w:rPr>
          <w:rFonts w:ascii="Times New Roman" w:hAnsi="Times New Roman" w:cs="Times New Roman"/>
          <w:sz w:val="24"/>
          <w:szCs w:val="24"/>
        </w:rPr>
        <w:t>wrote in the article that, “The Court of Appeals stated that Michigan’s statute</w:t>
      </w:r>
      <w:r w:rsidR="00752885" w:rsidRPr="009E4A71">
        <w:rPr>
          <w:rFonts w:ascii="Times New Roman" w:hAnsi="Times New Roman" w:cs="Times New Roman"/>
          <w:sz w:val="24"/>
          <w:szCs w:val="24"/>
        </w:rPr>
        <w:t xml:space="preserve"> of frauds still requires that an assignment of debt be in writing and signed with an authorized signature by the party to be charged with the agreement, contract, or promise.</w:t>
      </w:r>
      <w:r w:rsidR="00FE7810" w:rsidRPr="009E4A71">
        <w:rPr>
          <w:rFonts w:ascii="Times New Roman" w:hAnsi="Times New Roman" w:cs="Times New Roman"/>
          <w:sz w:val="24"/>
          <w:szCs w:val="24"/>
        </w:rPr>
        <w:t>”</w:t>
      </w:r>
      <w:r w:rsidR="00752885" w:rsidRPr="009E4A71">
        <w:rPr>
          <w:rFonts w:ascii="Times New Roman" w:hAnsi="Times New Roman" w:cs="Times New Roman"/>
          <w:sz w:val="24"/>
          <w:szCs w:val="24"/>
        </w:rPr>
        <w:t xml:space="preserve"> </w:t>
      </w:r>
      <w:r w:rsidR="00FE7810" w:rsidRPr="009E4A71">
        <w:rPr>
          <w:rFonts w:ascii="Times New Roman" w:hAnsi="Times New Roman" w:cs="Times New Roman"/>
          <w:sz w:val="24"/>
          <w:szCs w:val="24"/>
        </w:rPr>
        <w:t>Mr. Bears</w:t>
      </w:r>
      <w:r w:rsidR="00FB31A5">
        <w:rPr>
          <w:rFonts w:ascii="Times New Roman" w:hAnsi="Times New Roman" w:cs="Times New Roman"/>
          <w:sz w:val="24"/>
          <w:szCs w:val="24"/>
        </w:rPr>
        <w:t>s</w:t>
      </w:r>
      <w:r w:rsidR="00FE7810" w:rsidRPr="009E4A71">
        <w:rPr>
          <w:rFonts w:ascii="Times New Roman" w:hAnsi="Times New Roman" w:cs="Times New Roman"/>
          <w:sz w:val="24"/>
          <w:szCs w:val="24"/>
        </w:rPr>
        <w:t xml:space="preserve"> concluded the article with some advice for Weltman’s clients</w:t>
      </w:r>
      <w:r w:rsidR="00C24312" w:rsidRPr="009E4A71">
        <w:rPr>
          <w:rFonts w:ascii="Times New Roman" w:hAnsi="Times New Roman" w:cs="Times New Roman"/>
          <w:sz w:val="24"/>
          <w:szCs w:val="24"/>
        </w:rPr>
        <w:t>: “For our debt buyer clients, there is now an increased level of proof of the assignment</w:t>
      </w:r>
      <w:r w:rsidR="000C122D" w:rsidRPr="009E4A71">
        <w:rPr>
          <w:rFonts w:ascii="Times New Roman" w:hAnsi="Times New Roman" w:cs="Times New Roman"/>
          <w:sz w:val="24"/>
          <w:szCs w:val="24"/>
        </w:rPr>
        <w:t>. The general contract, or batch assignment agreement, is no longer sufficient. A specific assignment, or affidavit supporting a specific assignment, should be supplied that refers to the specific account number. It should also be signed and notarized by the original creditor.</w:t>
      </w:r>
      <w:r w:rsidR="004E0E4D" w:rsidRPr="009E4A71">
        <w:rPr>
          <w:rFonts w:ascii="Times New Roman" w:hAnsi="Times New Roman" w:cs="Times New Roman"/>
          <w:sz w:val="24"/>
          <w:szCs w:val="24"/>
        </w:rPr>
        <w:t>”</w:t>
      </w:r>
      <w:r w:rsidR="000C122D" w:rsidRPr="009E4A71">
        <w:rPr>
          <w:rFonts w:ascii="Times New Roman" w:hAnsi="Times New Roman" w:cs="Times New Roman"/>
          <w:sz w:val="24"/>
          <w:szCs w:val="24"/>
        </w:rPr>
        <w:t xml:space="preserve"> </w:t>
      </w:r>
      <w:r w:rsidR="00A461F8" w:rsidRPr="009E4A71">
        <w:rPr>
          <w:rFonts w:ascii="Times New Roman" w:hAnsi="Times New Roman" w:cs="Times New Roman"/>
          <w:sz w:val="24"/>
          <w:szCs w:val="24"/>
        </w:rPr>
        <w:t xml:space="preserve"> </w:t>
      </w:r>
      <w:r w:rsidR="00E51887" w:rsidRPr="009E4A71">
        <w:rPr>
          <w:rFonts w:ascii="Times New Roman" w:hAnsi="Times New Roman" w:cs="Times New Roman"/>
          <w:sz w:val="24"/>
          <w:szCs w:val="24"/>
        </w:rPr>
        <w:t>Weltman has now taken th</w:t>
      </w:r>
      <w:r w:rsidR="00793999">
        <w:rPr>
          <w:rFonts w:ascii="Times New Roman" w:hAnsi="Times New Roman" w:cs="Times New Roman"/>
          <w:sz w:val="24"/>
          <w:szCs w:val="24"/>
        </w:rPr>
        <w:t>is</w:t>
      </w:r>
      <w:r w:rsidR="00E51887" w:rsidRPr="009E4A71">
        <w:rPr>
          <w:rFonts w:ascii="Times New Roman" w:hAnsi="Times New Roman" w:cs="Times New Roman"/>
          <w:sz w:val="24"/>
          <w:szCs w:val="24"/>
        </w:rPr>
        <w:t xml:space="preserve"> article down from its website. </w:t>
      </w:r>
      <w:r w:rsidR="00E51887" w:rsidRPr="009E4A71">
        <w:rPr>
          <w:rFonts w:ascii="Times New Roman" w:hAnsi="Times New Roman" w:cs="Times New Roman"/>
          <w:b/>
          <w:sz w:val="24"/>
          <w:szCs w:val="24"/>
          <w:u w:val="single"/>
        </w:rPr>
        <w:t xml:space="preserve">Please see </w:t>
      </w:r>
      <w:r>
        <w:rPr>
          <w:rFonts w:ascii="Times New Roman" w:hAnsi="Times New Roman" w:cs="Times New Roman"/>
          <w:b/>
          <w:sz w:val="24"/>
          <w:szCs w:val="24"/>
          <w:u w:val="single"/>
        </w:rPr>
        <w:t>Mr. Bear</w:t>
      </w:r>
      <w:r w:rsidR="00FB31A5">
        <w:rPr>
          <w:rFonts w:ascii="Times New Roman" w:hAnsi="Times New Roman" w:cs="Times New Roman"/>
          <w:b/>
          <w:sz w:val="24"/>
          <w:szCs w:val="24"/>
          <w:u w:val="single"/>
        </w:rPr>
        <w:t>s</w:t>
      </w:r>
      <w:r w:rsidR="00E51887" w:rsidRPr="009E4A71">
        <w:rPr>
          <w:rFonts w:ascii="Times New Roman" w:hAnsi="Times New Roman" w:cs="Times New Roman"/>
          <w:b/>
          <w:sz w:val="24"/>
          <w:szCs w:val="24"/>
          <w:u w:val="single"/>
        </w:rPr>
        <w:t xml:space="preserve">s’s Article at Exhibit </w:t>
      </w:r>
      <w:r w:rsidR="00F65139" w:rsidRPr="009E4A71">
        <w:rPr>
          <w:rFonts w:ascii="Times New Roman" w:hAnsi="Times New Roman" w:cs="Times New Roman"/>
          <w:b/>
          <w:sz w:val="24"/>
          <w:szCs w:val="24"/>
          <w:u w:val="single"/>
        </w:rPr>
        <w:t>8</w:t>
      </w:r>
      <w:r w:rsidR="00E51887" w:rsidRPr="009E4A71">
        <w:rPr>
          <w:rFonts w:ascii="Times New Roman" w:hAnsi="Times New Roman" w:cs="Times New Roman"/>
          <w:sz w:val="24"/>
          <w:szCs w:val="24"/>
        </w:rPr>
        <w:t>.</w:t>
      </w:r>
    </w:p>
    <w:p w14:paraId="2C0E3597" w14:textId="49D43BE5" w:rsidR="00CB7031" w:rsidRPr="009E4A71" w:rsidRDefault="002D78B9" w:rsidP="00676741">
      <w:pPr>
        <w:spacing w:after="0" w:line="480" w:lineRule="auto"/>
        <w:jc w:val="both"/>
        <w:rPr>
          <w:rFonts w:ascii="Times New Roman" w:hAnsi="Times New Roman" w:cs="Times New Roman"/>
          <w:b/>
          <w:sz w:val="24"/>
          <w:szCs w:val="24"/>
        </w:rPr>
      </w:pPr>
      <w:r w:rsidRPr="009E4A71">
        <w:rPr>
          <w:rFonts w:ascii="Times New Roman" w:hAnsi="Times New Roman" w:cs="Times New Roman"/>
          <w:sz w:val="24"/>
          <w:szCs w:val="24"/>
        </w:rPr>
        <w:t xml:space="preserve"> </w:t>
      </w:r>
      <w:r w:rsidR="00CB7031" w:rsidRPr="009E4A71">
        <w:rPr>
          <w:rFonts w:ascii="Times New Roman" w:hAnsi="Times New Roman" w:cs="Times New Roman"/>
          <w:sz w:val="24"/>
          <w:szCs w:val="24"/>
        </w:rPr>
        <w:tab/>
      </w:r>
      <w:r w:rsidR="00D3799C" w:rsidRPr="009E4A71">
        <w:rPr>
          <w:rFonts w:ascii="Times New Roman" w:hAnsi="Times New Roman" w:cs="Times New Roman"/>
          <w:b/>
          <w:sz w:val="24"/>
          <w:szCs w:val="24"/>
        </w:rPr>
        <w:t>d</w:t>
      </w:r>
      <w:r w:rsidR="00CB7031" w:rsidRPr="009E4A71">
        <w:rPr>
          <w:rFonts w:ascii="Times New Roman" w:hAnsi="Times New Roman" w:cs="Times New Roman"/>
          <w:b/>
          <w:sz w:val="24"/>
          <w:szCs w:val="24"/>
        </w:rPr>
        <w:t>. The Deposit and Sale Agreement/</w:t>
      </w:r>
      <w:r w:rsidR="00A765F3" w:rsidRPr="009E4A71">
        <w:rPr>
          <w:rFonts w:ascii="Times New Roman" w:hAnsi="Times New Roman" w:cs="Times New Roman"/>
          <w:b/>
          <w:sz w:val="24"/>
          <w:szCs w:val="24"/>
        </w:rPr>
        <w:t>NCSLT</w:t>
      </w:r>
      <w:r w:rsidR="00CB7031" w:rsidRPr="009E4A71">
        <w:rPr>
          <w:rFonts w:ascii="Times New Roman" w:hAnsi="Times New Roman" w:cs="Times New Roman"/>
          <w:b/>
          <w:sz w:val="24"/>
          <w:szCs w:val="24"/>
        </w:rPr>
        <w:t xml:space="preserve"> </w:t>
      </w:r>
      <w:r w:rsidR="00D14EC7">
        <w:rPr>
          <w:rFonts w:ascii="Times New Roman" w:hAnsi="Times New Roman" w:cs="Times New Roman"/>
          <w:b/>
          <w:sz w:val="24"/>
          <w:szCs w:val="24"/>
        </w:rPr>
        <w:t>2007-4</w:t>
      </w:r>
      <w:r w:rsidR="00CB7031" w:rsidRPr="009E4A71">
        <w:rPr>
          <w:rFonts w:ascii="Times New Roman" w:hAnsi="Times New Roman" w:cs="Times New Roman"/>
          <w:b/>
          <w:sz w:val="24"/>
          <w:szCs w:val="24"/>
        </w:rPr>
        <w:t xml:space="preserve"> </w:t>
      </w:r>
      <w:r w:rsidR="00F65139" w:rsidRPr="009E4A71">
        <w:rPr>
          <w:rFonts w:ascii="Times New Roman" w:hAnsi="Times New Roman" w:cs="Times New Roman"/>
          <w:b/>
          <w:sz w:val="24"/>
          <w:szCs w:val="24"/>
        </w:rPr>
        <w:t xml:space="preserve">at </w:t>
      </w:r>
      <w:r w:rsidR="00F65139" w:rsidRPr="009E4A71">
        <w:rPr>
          <w:rFonts w:ascii="Times New Roman" w:hAnsi="Times New Roman" w:cs="Times New Roman"/>
          <w:b/>
          <w:sz w:val="24"/>
          <w:szCs w:val="24"/>
          <w:u w:val="single"/>
        </w:rPr>
        <w:t xml:space="preserve">Exhibit </w:t>
      </w:r>
      <w:r w:rsidR="00A8462A">
        <w:rPr>
          <w:rFonts w:ascii="Times New Roman" w:hAnsi="Times New Roman" w:cs="Times New Roman"/>
          <w:b/>
          <w:sz w:val="24"/>
          <w:szCs w:val="24"/>
          <w:u w:val="single"/>
        </w:rPr>
        <w:t>7</w:t>
      </w:r>
      <w:r w:rsidR="00F65139" w:rsidRPr="009E4A71">
        <w:rPr>
          <w:rFonts w:ascii="Times New Roman" w:hAnsi="Times New Roman" w:cs="Times New Roman"/>
          <w:b/>
          <w:sz w:val="24"/>
          <w:szCs w:val="24"/>
        </w:rPr>
        <w:t>.</w:t>
      </w:r>
    </w:p>
    <w:p w14:paraId="382ABD32" w14:textId="298FE1E3" w:rsidR="00CB7031" w:rsidRPr="009E4A71" w:rsidRDefault="00A765F3" w:rsidP="00CB7031">
      <w:pPr>
        <w:spacing w:after="0" w:line="480" w:lineRule="auto"/>
        <w:ind w:firstLine="720"/>
        <w:jc w:val="both"/>
        <w:rPr>
          <w:rFonts w:ascii="Times New Roman" w:hAnsi="Times New Roman" w:cs="Times New Roman"/>
          <w:sz w:val="24"/>
          <w:szCs w:val="24"/>
        </w:rPr>
      </w:pPr>
      <w:r w:rsidRPr="009E4A71">
        <w:rPr>
          <w:rFonts w:ascii="Times New Roman" w:hAnsi="Times New Roman" w:cs="Times New Roman"/>
          <w:sz w:val="24"/>
          <w:szCs w:val="24"/>
        </w:rPr>
        <w:t>NCSLT</w:t>
      </w:r>
      <w:r w:rsidR="00CB7031" w:rsidRPr="009E4A71">
        <w:rPr>
          <w:rFonts w:ascii="Times New Roman" w:hAnsi="Times New Roman" w:cs="Times New Roman"/>
          <w:sz w:val="24"/>
          <w:szCs w:val="24"/>
        </w:rPr>
        <w:t xml:space="preserve"> </w:t>
      </w:r>
      <w:r w:rsidR="00C1557C" w:rsidRPr="009E4A71">
        <w:rPr>
          <w:rFonts w:ascii="Times New Roman" w:hAnsi="Times New Roman" w:cs="Times New Roman"/>
          <w:sz w:val="24"/>
          <w:szCs w:val="24"/>
        </w:rPr>
        <w:t xml:space="preserve">produced a </w:t>
      </w:r>
      <w:r w:rsidR="00CE4709" w:rsidRPr="009E4A71">
        <w:rPr>
          <w:rFonts w:ascii="Times New Roman" w:hAnsi="Times New Roman" w:cs="Times New Roman"/>
          <w:sz w:val="24"/>
          <w:szCs w:val="24"/>
        </w:rPr>
        <w:t>December 7, 2006</w:t>
      </w:r>
      <w:r w:rsidR="00CB7031" w:rsidRPr="009E4A71">
        <w:rPr>
          <w:rFonts w:ascii="Times New Roman" w:hAnsi="Times New Roman" w:cs="Times New Roman"/>
          <w:sz w:val="24"/>
          <w:szCs w:val="24"/>
        </w:rPr>
        <w:t xml:space="preserve"> </w:t>
      </w:r>
      <w:r w:rsidR="00A536E4" w:rsidRPr="009E4A71">
        <w:rPr>
          <w:rFonts w:ascii="Times New Roman" w:hAnsi="Times New Roman" w:cs="Times New Roman"/>
          <w:sz w:val="24"/>
          <w:szCs w:val="24"/>
        </w:rPr>
        <w:t xml:space="preserve">“Deposit and Sale Agreement </w:t>
      </w:r>
      <w:r w:rsidR="007265BF">
        <w:rPr>
          <w:rFonts w:ascii="Times New Roman" w:hAnsi="Times New Roman" w:cs="Times New Roman"/>
          <w:sz w:val="24"/>
          <w:szCs w:val="24"/>
        </w:rPr>
        <w:t>(</w:t>
      </w:r>
      <w:r w:rsidR="007265BF" w:rsidRPr="00C00D30">
        <w:rPr>
          <w:rFonts w:ascii="Times New Roman" w:hAnsi="Times New Roman" w:cs="Times New Roman"/>
          <w:b/>
          <w:sz w:val="24"/>
          <w:szCs w:val="24"/>
          <w:u w:val="single"/>
        </w:rPr>
        <w:t xml:space="preserve">Exhibit </w:t>
      </w:r>
      <w:r w:rsidR="00A8462A" w:rsidRPr="00C00D30">
        <w:rPr>
          <w:rFonts w:ascii="Times New Roman" w:hAnsi="Times New Roman" w:cs="Times New Roman"/>
          <w:b/>
          <w:sz w:val="24"/>
          <w:szCs w:val="24"/>
          <w:u w:val="single"/>
        </w:rPr>
        <w:t>7</w:t>
      </w:r>
      <w:r w:rsidR="00A8462A">
        <w:rPr>
          <w:rFonts w:ascii="Times New Roman" w:hAnsi="Times New Roman" w:cs="Times New Roman"/>
          <w:sz w:val="24"/>
          <w:szCs w:val="24"/>
        </w:rPr>
        <w:t>, Bates #1</w:t>
      </w:r>
      <w:r w:rsidR="00C00D30">
        <w:rPr>
          <w:rFonts w:ascii="Times New Roman" w:hAnsi="Times New Roman" w:cs="Times New Roman"/>
          <w:sz w:val="24"/>
          <w:szCs w:val="24"/>
        </w:rPr>
        <w:t xml:space="preserve">8-23) </w:t>
      </w:r>
      <w:r w:rsidR="00A536E4" w:rsidRPr="009E4A71">
        <w:rPr>
          <w:rFonts w:ascii="Times New Roman" w:hAnsi="Times New Roman" w:cs="Times New Roman"/>
          <w:sz w:val="24"/>
          <w:szCs w:val="24"/>
        </w:rPr>
        <w:t>between “The National Collegiate Funding LLC” and Plaintiff</w:t>
      </w:r>
      <w:r w:rsidR="00686ED2" w:rsidRPr="009E4A71">
        <w:rPr>
          <w:rFonts w:ascii="Times New Roman" w:hAnsi="Times New Roman" w:cs="Times New Roman"/>
          <w:sz w:val="24"/>
          <w:szCs w:val="24"/>
        </w:rPr>
        <w:t>,</w:t>
      </w:r>
      <w:r w:rsidR="00A536E4" w:rsidRPr="009E4A71">
        <w:rPr>
          <w:rFonts w:ascii="Times New Roman" w:hAnsi="Times New Roman" w:cs="Times New Roman"/>
          <w:sz w:val="24"/>
          <w:szCs w:val="24"/>
        </w:rPr>
        <w:t xml:space="preserve"> The National Collegiate Student Loan Trust </w:t>
      </w:r>
      <w:r w:rsidR="00D14EC7">
        <w:rPr>
          <w:rFonts w:ascii="Times New Roman" w:hAnsi="Times New Roman" w:cs="Times New Roman"/>
          <w:sz w:val="24"/>
          <w:szCs w:val="24"/>
        </w:rPr>
        <w:t>2007-4</w:t>
      </w:r>
      <w:r w:rsidR="00A536E4" w:rsidRPr="009E4A71">
        <w:rPr>
          <w:rFonts w:ascii="Times New Roman" w:hAnsi="Times New Roman" w:cs="Times New Roman"/>
          <w:sz w:val="24"/>
          <w:szCs w:val="24"/>
        </w:rPr>
        <w:t xml:space="preserve">, whereby the “Seller is selling and the Purchaser is purchasing the student loans listed on </w:t>
      </w:r>
      <w:r w:rsidR="005E19A2" w:rsidRPr="009E4A71">
        <w:rPr>
          <w:rFonts w:ascii="Times New Roman" w:hAnsi="Times New Roman" w:cs="Times New Roman"/>
          <w:sz w:val="24"/>
          <w:szCs w:val="24"/>
        </w:rPr>
        <w:t xml:space="preserve">Schedule </w:t>
      </w:r>
      <w:r w:rsidR="004262AA" w:rsidRPr="009E4A71">
        <w:rPr>
          <w:rFonts w:ascii="Times New Roman" w:hAnsi="Times New Roman" w:cs="Times New Roman"/>
          <w:sz w:val="24"/>
          <w:szCs w:val="24"/>
        </w:rPr>
        <w:t xml:space="preserve">1 or </w:t>
      </w:r>
      <w:r w:rsidR="00A536E4" w:rsidRPr="009E4A71">
        <w:rPr>
          <w:rFonts w:ascii="Times New Roman" w:hAnsi="Times New Roman" w:cs="Times New Roman"/>
          <w:sz w:val="24"/>
          <w:szCs w:val="24"/>
        </w:rPr>
        <w:t xml:space="preserve">Schedule 2 to each of the Pool Supplements set forth on Schedule A attached hereto (the </w:t>
      </w:r>
      <w:r w:rsidR="00966DE1">
        <w:rPr>
          <w:rFonts w:ascii="Times New Roman" w:hAnsi="Times New Roman" w:cs="Times New Roman"/>
          <w:sz w:val="24"/>
          <w:szCs w:val="24"/>
        </w:rPr>
        <w:t xml:space="preserve">Transferred Student Loans.”).  </w:t>
      </w:r>
    </w:p>
    <w:p w14:paraId="5AA8EAC0" w14:textId="15C4545C" w:rsidR="00CB7031" w:rsidRPr="009E4A71" w:rsidRDefault="00C00D30" w:rsidP="00CB703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w:t>
      </w:r>
      <w:r w:rsidR="00CB7031" w:rsidRPr="009E4A71">
        <w:rPr>
          <w:rFonts w:ascii="Times New Roman" w:hAnsi="Times New Roman" w:cs="Times New Roman"/>
          <w:sz w:val="24"/>
          <w:szCs w:val="24"/>
        </w:rPr>
        <w:t xml:space="preserve"> “Deposit and Sale Agreement document references a number of “Pool Supplements” under the heading of “Schedu</w:t>
      </w:r>
      <w:r w:rsidR="00966DE1">
        <w:rPr>
          <w:rFonts w:ascii="Times New Roman" w:hAnsi="Times New Roman" w:cs="Times New Roman"/>
          <w:sz w:val="24"/>
          <w:szCs w:val="24"/>
        </w:rPr>
        <w:t>l</w:t>
      </w:r>
      <w:r w:rsidR="007A72C1">
        <w:rPr>
          <w:rFonts w:ascii="Times New Roman" w:hAnsi="Times New Roman" w:cs="Times New Roman"/>
          <w:sz w:val="24"/>
          <w:szCs w:val="24"/>
        </w:rPr>
        <w:t>e A”</w:t>
      </w:r>
      <w:r w:rsidR="00CB7031" w:rsidRPr="009E4A71">
        <w:rPr>
          <w:rFonts w:ascii="Times New Roman" w:hAnsi="Times New Roman" w:cs="Times New Roman"/>
          <w:sz w:val="24"/>
          <w:szCs w:val="24"/>
        </w:rPr>
        <w:t xml:space="preserve"> and “Student Loan Purchase Agreements</w:t>
      </w:r>
      <w:r w:rsidR="007A72C1">
        <w:rPr>
          <w:rFonts w:ascii="Times New Roman" w:hAnsi="Times New Roman" w:cs="Times New Roman"/>
          <w:sz w:val="24"/>
          <w:szCs w:val="24"/>
        </w:rPr>
        <w:t>,”</w:t>
      </w:r>
      <w:r w:rsidR="00CB7031" w:rsidRPr="009E4A71">
        <w:rPr>
          <w:rFonts w:ascii="Times New Roman" w:hAnsi="Times New Roman" w:cs="Times New Roman"/>
          <w:sz w:val="24"/>
          <w:szCs w:val="24"/>
        </w:rPr>
        <w:t xml:space="preserve"> under the heading </w:t>
      </w:r>
      <w:r w:rsidR="00CB7031" w:rsidRPr="009E4A71">
        <w:rPr>
          <w:rFonts w:ascii="Times New Roman" w:hAnsi="Times New Roman" w:cs="Times New Roman"/>
          <w:sz w:val="24"/>
          <w:szCs w:val="24"/>
        </w:rPr>
        <w:lastRenderedPageBreak/>
        <w:t xml:space="preserve">of “Schedule B.”   </w:t>
      </w:r>
      <w:r w:rsidR="00912404" w:rsidRPr="009E4A71">
        <w:rPr>
          <w:rFonts w:ascii="Times New Roman" w:hAnsi="Times New Roman" w:cs="Times New Roman"/>
          <w:b/>
          <w:i/>
          <w:sz w:val="24"/>
          <w:szCs w:val="24"/>
        </w:rPr>
        <w:t xml:space="preserve">There is no </w:t>
      </w:r>
      <w:r w:rsidR="00CB7031" w:rsidRPr="009E4A71">
        <w:rPr>
          <w:rFonts w:ascii="Times New Roman" w:hAnsi="Times New Roman" w:cs="Times New Roman"/>
          <w:b/>
          <w:i/>
          <w:sz w:val="24"/>
          <w:szCs w:val="24"/>
        </w:rPr>
        <w:t>indication</w:t>
      </w:r>
      <w:r w:rsidR="007A72C1">
        <w:rPr>
          <w:rFonts w:ascii="Times New Roman" w:hAnsi="Times New Roman" w:cs="Times New Roman"/>
          <w:b/>
          <w:i/>
          <w:sz w:val="24"/>
          <w:szCs w:val="24"/>
        </w:rPr>
        <w:t xml:space="preserve"> that</w:t>
      </w:r>
      <w:r w:rsidR="00CB7031" w:rsidRPr="009E4A71">
        <w:rPr>
          <w:rFonts w:ascii="Times New Roman" w:hAnsi="Times New Roman" w:cs="Times New Roman"/>
          <w:b/>
          <w:i/>
          <w:sz w:val="24"/>
          <w:szCs w:val="24"/>
        </w:rPr>
        <w:t xml:space="preserve"> </w:t>
      </w:r>
      <w:r w:rsidR="00FF11B6">
        <w:rPr>
          <w:rFonts w:ascii="Times New Roman" w:hAnsi="Times New Roman" w:cs="Times New Roman"/>
          <w:b/>
          <w:i/>
          <w:sz w:val="24"/>
          <w:szCs w:val="24"/>
        </w:rPr>
        <w:t>Debtor</w:t>
      </w:r>
      <w:r w:rsidR="00197970" w:rsidRPr="009E4A71">
        <w:rPr>
          <w:rFonts w:ascii="Times New Roman" w:hAnsi="Times New Roman" w:cs="Times New Roman"/>
          <w:b/>
          <w:i/>
          <w:sz w:val="24"/>
          <w:szCs w:val="24"/>
        </w:rPr>
        <w:t xml:space="preserve">’s </w:t>
      </w:r>
      <w:r w:rsidR="00CB7031" w:rsidRPr="009E4A71">
        <w:rPr>
          <w:rFonts w:ascii="Times New Roman" w:hAnsi="Times New Roman" w:cs="Times New Roman"/>
          <w:b/>
          <w:i/>
          <w:sz w:val="24"/>
          <w:szCs w:val="24"/>
        </w:rPr>
        <w:t xml:space="preserve">alleged Loan </w:t>
      </w:r>
      <w:r w:rsidR="002063E9" w:rsidRPr="009E4A71">
        <w:rPr>
          <w:rFonts w:ascii="Times New Roman" w:hAnsi="Times New Roman" w:cs="Times New Roman"/>
          <w:b/>
          <w:i/>
          <w:sz w:val="24"/>
          <w:szCs w:val="24"/>
        </w:rPr>
        <w:t>with the various account numbers</w:t>
      </w:r>
      <w:r w:rsidR="00CB7031" w:rsidRPr="009E4A71">
        <w:rPr>
          <w:rFonts w:ascii="Times New Roman" w:hAnsi="Times New Roman" w:cs="Times New Roman"/>
          <w:b/>
          <w:i/>
          <w:sz w:val="24"/>
          <w:szCs w:val="24"/>
        </w:rPr>
        <w:t xml:space="preserve"> was ever transferred or assigned</w:t>
      </w:r>
      <w:r w:rsidR="00FD21C8" w:rsidRPr="009E4A71">
        <w:rPr>
          <w:rFonts w:ascii="Times New Roman" w:hAnsi="Times New Roman" w:cs="Times New Roman"/>
          <w:b/>
          <w:i/>
          <w:sz w:val="24"/>
          <w:szCs w:val="24"/>
        </w:rPr>
        <w:t xml:space="preserve"> to </w:t>
      </w:r>
      <w:r w:rsidR="00A765F3" w:rsidRPr="009E4A71">
        <w:rPr>
          <w:rFonts w:ascii="Times New Roman" w:hAnsi="Times New Roman" w:cs="Times New Roman"/>
          <w:b/>
          <w:i/>
          <w:sz w:val="24"/>
          <w:szCs w:val="24"/>
        </w:rPr>
        <w:t>NCSLT</w:t>
      </w:r>
      <w:r w:rsidR="00FD21C8" w:rsidRPr="009E4A71">
        <w:rPr>
          <w:rFonts w:ascii="Times New Roman" w:hAnsi="Times New Roman" w:cs="Times New Roman"/>
          <w:b/>
          <w:i/>
          <w:sz w:val="24"/>
          <w:szCs w:val="24"/>
        </w:rPr>
        <w:t xml:space="preserve"> </w:t>
      </w:r>
      <w:r w:rsidR="00D14EC7">
        <w:rPr>
          <w:rFonts w:ascii="Times New Roman" w:hAnsi="Times New Roman" w:cs="Times New Roman"/>
          <w:b/>
          <w:i/>
          <w:sz w:val="24"/>
          <w:szCs w:val="24"/>
        </w:rPr>
        <w:t>2007-4</w:t>
      </w:r>
      <w:r w:rsidR="00CB7031" w:rsidRPr="009E4A71">
        <w:rPr>
          <w:rFonts w:ascii="Times New Roman" w:hAnsi="Times New Roman" w:cs="Times New Roman"/>
          <w:sz w:val="24"/>
          <w:szCs w:val="24"/>
        </w:rPr>
        <w:t>.</w:t>
      </w:r>
      <w:r w:rsidR="00FD21C8" w:rsidRPr="009E4A71">
        <w:rPr>
          <w:rStyle w:val="FootnoteReference"/>
          <w:rFonts w:ascii="Times New Roman" w:hAnsi="Times New Roman" w:cs="Times New Roman"/>
          <w:sz w:val="24"/>
          <w:szCs w:val="24"/>
        </w:rPr>
        <w:footnoteReference w:id="2"/>
      </w:r>
      <w:r w:rsidR="00CB7031" w:rsidRPr="009E4A71">
        <w:rPr>
          <w:rFonts w:ascii="Times New Roman" w:hAnsi="Times New Roman" w:cs="Times New Roman"/>
          <w:sz w:val="24"/>
          <w:szCs w:val="24"/>
        </w:rPr>
        <w:t xml:space="preserve">         </w:t>
      </w:r>
    </w:p>
    <w:p w14:paraId="24D5EDE7" w14:textId="2CBD6D1D" w:rsidR="00B25AF8" w:rsidRPr="009E4A71" w:rsidRDefault="00B25AF8" w:rsidP="00B25AF8">
      <w:pPr>
        <w:spacing w:after="0" w:line="480" w:lineRule="auto"/>
        <w:ind w:firstLine="720"/>
        <w:jc w:val="both"/>
        <w:rPr>
          <w:rFonts w:ascii="Times New Roman" w:hAnsi="Times New Roman" w:cs="Times New Roman"/>
          <w:sz w:val="24"/>
          <w:szCs w:val="24"/>
        </w:rPr>
      </w:pPr>
      <w:r w:rsidRPr="009E4A71">
        <w:rPr>
          <w:rFonts w:ascii="Times New Roman" w:hAnsi="Times New Roman" w:cs="Times New Roman"/>
          <w:sz w:val="24"/>
          <w:szCs w:val="24"/>
        </w:rPr>
        <w:t xml:space="preserve">In his deposition, Mr. Luke </w:t>
      </w:r>
      <w:r w:rsidR="00EB1339" w:rsidRPr="009E4A71">
        <w:rPr>
          <w:rFonts w:ascii="Times New Roman" w:hAnsi="Times New Roman" w:cs="Times New Roman"/>
          <w:sz w:val="24"/>
          <w:szCs w:val="24"/>
        </w:rPr>
        <w:t xml:space="preserve">states that the Deposit and Sale Agreement is evidence of an Assignment to NCSLT from non-party National Collegiate Funding, LLC only and </w:t>
      </w:r>
      <w:r w:rsidRPr="009E4A71">
        <w:rPr>
          <w:rFonts w:ascii="Times New Roman" w:hAnsi="Times New Roman" w:cs="Times New Roman"/>
          <w:sz w:val="24"/>
          <w:szCs w:val="24"/>
        </w:rPr>
        <w:t>admits that under Michigan law</w:t>
      </w:r>
      <w:r w:rsidR="00B745FC" w:rsidRPr="009E4A71">
        <w:rPr>
          <w:rFonts w:ascii="Times New Roman" w:hAnsi="Times New Roman" w:cs="Times New Roman"/>
          <w:sz w:val="24"/>
          <w:szCs w:val="24"/>
        </w:rPr>
        <w:t>,</w:t>
      </w:r>
      <w:r w:rsidRPr="009E4A71">
        <w:rPr>
          <w:rFonts w:ascii="Times New Roman" w:hAnsi="Times New Roman" w:cs="Times New Roman"/>
          <w:sz w:val="24"/>
          <w:szCs w:val="24"/>
        </w:rPr>
        <w:t xml:space="preserve"> Mr. Bearss analys</w:t>
      </w:r>
      <w:r w:rsidR="00022EBA" w:rsidRPr="009E4A71">
        <w:rPr>
          <w:rFonts w:ascii="Times New Roman" w:hAnsi="Times New Roman" w:cs="Times New Roman"/>
          <w:sz w:val="24"/>
          <w:szCs w:val="24"/>
        </w:rPr>
        <w:t>is a</w:t>
      </w:r>
      <w:r w:rsidRPr="009E4A71">
        <w:rPr>
          <w:rFonts w:ascii="Times New Roman" w:hAnsi="Times New Roman" w:cs="Times New Roman"/>
          <w:sz w:val="24"/>
          <w:szCs w:val="24"/>
        </w:rPr>
        <w:t xml:space="preserve">nd </w:t>
      </w:r>
      <w:r w:rsidRPr="009E4A71">
        <w:rPr>
          <w:rFonts w:ascii="Times New Roman" w:hAnsi="Times New Roman" w:cs="Times New Roman"/>
          <w:i/>
          <w:sz w:val="24"/>
          <w:szCs w:val="24"/>
        </w:rPr>
        <w:t>Brownbark</w:t>
      </w:r>
      <w:r w:rsidRPr="009E4A71">
        <w:rPr>
          <w:rFonts w:ascii="Times New Roman" w:hAnsi="Times New Roman" w:cs="Times New Roman"/>
          <w:sz w:val="24"/>
          <w:szCs w:val="24"/>
        </w:rPr>
        <w:t>’s Assignment requirements, NCSLT does not have a good chain of title from the original creditor, JPMorgan Chase</w:t>
      </w:r>
      <w:r w:rsidR="00022EBA" w:rsidRPr="009E4A71">
        <w:rPr>
          <w:rFonts w:ascii="Times New Roman" w:hAnsi="Times New Roman" w:cs="Times New Roman"/>
          <w:sz w:val="24"/>
          <w:szCs w:val="24"/>
        </w:rPr>
        <w:t xml:space="preserve"> to NCSLT as a Plaintiff and Real Party in Interest</w:t>
      </w:r>
      <w:r w:rsidRPr="009E4A71">
        <w:rPr>
          <w:rFonts w:ascii="Times New Roman" w:hAnsi="Times New Roman" w:cs="Times New Roman"/>
          <w:sz w:val="24"/>
          <w:szCs w:val="24"/>
        </w:rPr>
        <w:t>:</w:t>
      </w:r>
    </w:p>
    <w:p w14:paraId="3E14848B" w14:textId="03022E5E" w:rsidR="00B25AF8" w:rsidRPr="009E4A71" w:rsidRDefault="00966DE1" w:rsidP="00B25AF8">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t>
      </w:r>
      <w:r w:rsidR="00B25AF8" w:rsidRPr="009E4A71">
        <w:rPr>
          <w:rFonts w:ascii="Times New Roman" w:hAnsi="Times New Roman" w:cs="Times New Roman"/>
          <w:color w:val="000000"/>
          <w:sz w:val="24"/>
          <w:szCs w:val="24"/>
        </w:rPr>
        <w:t>BY MR. PARKER:</w:t>
      </w:r>
    </w:p>
    <w:p w14:paraId="342DA93B" w14:textId="64015D4D" w:rsidR="00B25AF8" w:rsidRPr="009E4A71" w:rsidRDefault="00966DE1" w:rsidP="00B25AF8">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25AF8" w:rsidRPr="009E4A71">
        <w:rPr>
          <w:rFonts w:ascii="Times New Roman" w:hAnsi="Times New Roman" w:cs="Times New Roman"/>
          <w:color w:val="000000"/>
          <w:sz w:val="24"/>
          <w:szCs w:val="24"/>
        </w:rPr>
        <w:t xml:space="preserve">Q. Can you tell me, specifically to what Mr. Bearss was talking about, a document that </w:t>
      </w:r>
      <w:r>
        <w:rPr>
          <w:rFonts w:ascii="Times New Roman" w:hAnsi="Times New Roman" w:cs="Times New Roman"/>
          <w:color w:val="000000"/>
          <w:sz w:val="24"/>
          <w:szCs w:val="24"/>
        </w:rPr>
        <w:tab/>
      </w:r>
      <w:r w:rsidR="00B25AF8" w:rsidRPr="009E4A71">
        <w:rPr>
          <w:rFonts w:ascii="Times New Roman" w:hAnsi="Times New Roman" w:cs="Times New Roman"/>
          <w:color w:val="000000"/>
          <w:sz w:val="24"/>
          <w:szCs w:val="24"/>
        </w:rPr>
        <w:t xml:space="preserve">shows signature -- let's read what it's supposed to be. Can you show me a specific </w:t>
      </w:r>
      <w:r>
        <w:rPr>
          <w:rFonts w:ascii="Times New Roman" w:hAnsi="Times New Roman" w:cs="Times New Roman"/>
          <w:color w:val="000000"/>
          <w:sz w:val="24"/>
          <w:szCs w:val="24"/>
        </w:rPr>
        <w:tab/>
      </w:r>
      <w:r w:rsidR="00B25AF8" w:rsidRPr="009E4A71">
        <w:rPr>
          <w:rFonts w:ascii="Times New Roman" w:hAnsi="Times New Roman" w:cs="Times New Roman"/>
          <w:color w:val="000000"/>
          <w:sz w:val="24"/>
          <w:szCs w:val="24"/>
        </w:rPr>
        <w:t xml:space="preserve">assignment? Do you know what the word specific means? </w:t>
      </w:r>
    </w:p>
    <w:p w14:paraId="56C20304" w14:textId="23654025" w:rsidR="00B25AF8" w:rsidRPr="009E4A71" w:rsidRDefault="00966DE1" w:rsidP="00B25AF8">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25AF8" w:rsidRPr="009E4A71">
        <w:rPr>
          <w:rFonts w:ascii="Times New Roman" w:hAnsi="Times New Roman" w:cs="Times New Roman"/>
          <w:color w:val="000000"/>
          <w:sz w:val="24"/>
          <w:szCs w:val="24"/>
        </w:rPr>
        <w:t xml:space="preserve">A. Yes. </w:t>
      </w:r>
    </w:p>
    <w:p w14:paraId="6BFA8E56" w14:textId="1482700E" w:rsidR="00B25AF8" w:rsidRPr="009E4A71" w:rsidRDefault="00966DE1" w:rsidP="00B25AF8">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25AF8" w:rsidRPr="009E4A71">
        <w:rPr>
          <w:rFonts w:ascii="Times New Roman" w:hAnsi="Times New Roman" w:cs="Times New Roman"/>
          <w:color w:val="000000"/>
          <w:sz w:val="24"/>
          <w:szCs w:val="24"/>
        </w:rPr>
        <w:t xml:space="preserve">Q. I'm not being funny. Or affidavit supporting a specific assignment -- and he uses that </w:t>
      </w:r>
      <w:r>
        <w:rPr>
          <w:rFonts w:ascii="Times New Roman" w:hAnsi="Times New Roman" w:cs="Times New Roman"/>
          <w:color w:val="000000"/>
          <w:sz w:val="24"/>
          <w:szCs w:val="24"/>
        </w:rPr>
        <w:tab/>
      </w:r>
      <w:r w:rsidR="00B25AF8" w:rsidRPr="009E4A71">
        <w:rPr>
          <w:rFonts w:ascii="Times New Roman" w:hAnsi="Times New Roman" w:cs="Times New Roman"/>
          <w:color w:val="000000"/>
          <w:sz w:val="24"/>
          <w:szCs w:val="24"/>
        </w:rPr>
        <w:t xml:space="preserve">word twice in the same sentence -- that refers to the specific account number. Do you </w:t>
      </w:r>
      <w:r>
        <w:rPr>
          <w:rFonts w:ascii="Times New Roman" w:hAnsi="Times New Roman" w:cs="Times New Roman"/>
          <w:color w:val="000000"/>
          <w:sz w:val="24"/>
          <w:szCs w:val="24"/>
        </w:rPr>
        <w:tab/>
      </w:r>
      <w:r w:rsidR="00B25AF8" w:rsidRPr="009E4A71">
        <w:rPr>
          <w:rFonts w:ascii="Times New Roman" w:hAnsi="Times New Roman" w:cs="Times New Roman"/>
          <w:color w:val="000000"/>
          <w:sz w:val="24"/>
          <w:szCs w:val="24"/>
        </w:rPr>
        <w:t xml:space="preserve">understand? It's just one page. </w:t>
      </w:r>
    </w:p>
    <w:p w14:paraId="063369F0" w14:textId="6B1181A8" w:rsidR="00B25AF8" w:rsidRPr="009E4A71" w:rsidRDefault="00966DE1" w:rsidP="00B25AF8">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25AF8" w:rsidRPr="009E4A71">
        <w:rPr>
          <w:rFonts w:ascii="Times New Roman" w:hAnsi="Times New Roman" w:cs="Times New Roman"/>
          <w:color w:val="000000"/>
          <w:sz w:val="24"/>
          <w:szCs w:val="24"/>
        </w:rPr>
        <w:t xml:space="preserve">A. Yes. </w:t>
      </w:r>
    </w:p>
    <w:p w14:paraId="7D73D6DA" w14:textId="59A9CA80" w:rsidR="00B25AF8" w:rsidRPr="009E4A71" w:rsidRDefault="00966DE1" w:rsidP="00B25AF8">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25AF8" w:rsidRPr="009E4A71">
        <w:rPr>
          <w:rFonts w:ascii="Times New Roman" w:hAnsi="Times New Roman" w:cs="Times New Roman"/>
          <w:color w:val="000000"/>
          <w:sz w:val="24"/>
          <w:szCs w:val="24"/>
        </w:rPr>
        <w:t xml:space="preserve">Q. It should also be signed and notarized by the original creditor. Do you have that </w:t>
      </w:r>
      <w:r>
        <w:rPr>
          <w:rFonts w:ascii="Times New Roman" w:hAnsi="Times New Roman" w:cs="Times New Roman"/>
          <w:color w:val="000000"/>
          <w:sz w:val="24"/>
          <w:szCs w:val="24"/>
        </w:rPr>
        <w:tab/>
      </w:r>
      <w:r w:rsidR="00B25AF8" w:rsidRPr="009E4A71">
        <w:rPr>
          <w:rFonts w:ascii="Times New Roman" w:hAnsi="Times New Roman" w:cs="Times New Roman"/>
          <w:color w:val="000000"/>
          <w:sz w:val="24"/>
          <w:szCs w:val="24"/>
        </w:rPr>
        <w:t xml:space="preserve">document under those perimeters I just gave you? </w:t>
      </w:r>
    </w:p>
    <w:p w14:paraId="490FCBF4" w14:textId="77777777" w:rsidR="00966DE1" w:rsidRDefault="00966DE1" w:rsidP="00B25AF8">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25AF8" w:rsidRPr="009E4A71">
        <w:rPr>
          <w:rFonts w:ascii="Times New Roman" w:hAnsi="Times New Roman" w:cs="Times New Roman"/>
          <w:color w:val="000000"/>
          <w:sz w:val="24"/>
          <w:szCs w:val="24"/>
        </w:rPr>
        <w:t xml:space="preserve">MR. SHARTLE: Objection to the form and argumentative and calls for a legal </w:t>
      </w:r>
      <w:r>
        <w:rPr>
          <w:rFonts w:ascii="Times New Roman" w:hAnsi="Times New Roman" w:cs="Times New Roman"/>
          <w:color w:val="000000"/>
          <w:sz w:val="24"/>
          <w:szCs w:val="24"/>
        </w:rPr>
        <w:tab/>
      </w:r>
      <w:r w:rsidR="00B25AF8" w:rsidRPr="009E4A71">
        <w:rPr>
          <w:rFonts w:ascii="Times New Roman" w:hAnsi="Times New Roman" w:cs="Times New Roman"/>
          <w:color w:val="000000"/>
          <w:sz w:val="24"/>
          <w:szCs w:val="24"/>
        </w:rPr>
        <w:t xml:space="preserve">conclusion.  </w:t>
      </w:r>
    </w:p>
    <w:p w14:paraId="3BE0A53D" w14:textId="77777777" w:rsidR="00966DE1" w:rsidRDefault="00966DE1" w:rsidP="00B25AF8">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25AF8" w:rsidRPr="009E4A71">
        <w:rPr>
          <w:rFonts w:ascii="Times New Roman" w:hAnsi="Times New Roman" w:cs="Times New Roman"/>
          <w:color w:val="000000"/>
          <w:sz w:val="24"/>
          <w:szCs w:val="24"/>
        </w:rPr>
        <w:t xml:space="preserve">BY MR. PARKER: </w:t>
      </w:r>
    </w:p>
    <w:p w14:paraId="60067203" w14:textId="2F2FB651" w:rsidR="00B25AF8" w:rsidRPr="009E4A71" w:rsidRDefault="00966DE1" w:rsidP="00B25AF8">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B25AF8" w:rsidRPr="009E4A71">
        <w:rPr>
          <w:rFonts w:ascii="Times New Roman" w:hAnsi="Times New Roman" w:cs="Times New Roman"/>
          <w:color w:val="000000"/>
          <w:sz w:val="24"/>
          <w:szCs w:val="24"/>
        </w:rPr>
        <w:t xml:space="preserve">Q. Go ahead. </w:t>
      </w:r>
    </w:p>
    <w:p w14:paraId="7250D100" w14:textId="1A37D737" w:rsidR="00B25AF8" w:rsidRPr="00966DE1" w:rsidRDefault="00966DE1" w:rsidP="00966DE1">
      <w:pPr>
        <w:spacing w:after="0" w:line="480" w:lineRule="auto"/>
        <w:ind w:left="36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ab/>
        <w:t xml:space="preserve">A. </w:t>
      </w:r>
      <w:r w:rsidR="00B25AF8" w:rsidRPr="00966DE1">
        <w:rPr>
          <w:rFonts w:ascii="Times New Roman" w:hAnsi="Times New Roman" w:cs="Times New Roman"/>
          <w:b/>
          <w:i/>
          <w:color w:val="000000"/>
          <w:sz w:val="24"/>
          <w:szCs w:val="24"/>
        </w:rPr>
        <w:t xml:space="preserve">I do not have a document that is signed and notarized by JP Morgan Chase Bank </w:t>
      </w:r>
      <w:r>
        <w:rPr>
          <w:rFonts w:ascii="Times New Roman" w:hAnsi="Times New Roman" w:cs="Times New Roman"/>
          <w:b/>
          <w:i/>
          <w:color w:val="000000"/>
          <w:sz w:val="24"/>
          <w:szCs w:val="24"/>
        </w:rPr>
        <w:tab/>
      </w:r>
      <w:r w:rsidR="00B25AF8" w:rsidRPr="00966DE1">
        <w:rPr>
          <w:rFonts w:ascii="Times New Roman" w:hAnsi="Times New Roman" w:cs="Times New Roman"/>
          <w:b/>
          <w:i/>
          <w:color w:val="000000"/>
          <w:sz w:val="24"/>
          <w:szCs w:val="24"/>
        </w:rPr>
        <w:t xml:space="preserve">that references solely the </w:t>
      </w:r>
      <w:r w:rsidR="00FF11B6">
        <w:rPr>
          <w:rFonts w:ascii="Times New Roman" w:hAnsi="Times New Roman" w:cs="Times New Roman"/>
          <w:b/>
          <w:i/>
          <w:color w:val="000000"/>
          <w:sz w:val="24"/>
          <w:szCs w:val="24"/>
        </w:rPr>
        <w:t>Debtor</w:t>
      </w:r>
      <w:r w:rsidR="00876FF6" w:rsidRPr="00966DE1">
        <w:rPr>
          <w:rFonts w:ascii="Times New Roman" w:hAnsi="Times New Roman" w:cs="Times New Roman"/>
          <w:b/>
          <w:i/>
          <w:color w:val="000000"/>
          <w:sz w:val="24"/>
          <w:szCs w:val="24"/>
        </w:rPr>
        <w:t>’s</w:t>
      </w:r>
      <w:r w:rsidR="00B25AF8" w:rsidRPr="00966DE1">
        <w:rPr>
          <w:rFonts w:ascii="Times New Roman" w:hAnsi="Times New Roman" w:cs="Times New Roman"/>
          <w:b/>
          <w:i/>
          <w:color w:val="000000"/>
          <w:sz w:val="24"/>
          <w:szCs w:val="24"/>
        </w:rPr>
        <w:t xml:space="preserve">' loan. </w:t>
      </w:r>
    </w:p>
    <w:p w14:paraId="410FDF3A" w14:textId="339AB76E" w:rsidR="00966DE1" w:rsidRDefault="00966DE1" w:rsidP="00966DE1">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25AF8" w:rsidRPr="009E4A71">
        <w:rPr>
          <w:rFonts w:ascii="Times New Roman" w:hAnsi="Times New Roman" w:cs="Times New Roman"/>
          <w:color w:val="000000"/>
          <w:sz w:val="24"/>
          <w:szCs w:val="24"/>
        </w:rPr>
        <w:t xml:space="preserve">Q. That's it? Do you have one from National Collegiate Funding to NCSLT </w:t>
      </w:r>
      <w:r w:rsidR="00D14EC7">
        <w:rPr>
          <w:rFonts w:ascii="Times New Roman" w:hAnsi="Times New Roman" w:cs="Times New Roman"/>
          <w:color w:val="000000"/>
          <w:sz w:val="24"/>
          <w:szCs w:val="24"/>
        </w:rPr>
        <w:t>2007-4</w:t>
      </w:r>
      <w:r w:rsidR="00B25AF8" w:rsidRPr="009E4A71">
        <w:rPr>
          <w:rFonts w:ascii="Times New Roman" w:hAnsi="Times New Roman" w:cs="Times New Roman"/>
          <w:color w:val="000000"/>
          <w:sz w:val="24"/>
          <w:szCs w:val="24"/>
        </w:rPr>
        <w:t xml:space="preserve"> under </w:t>
      </w:r>
      <w:r>
        <w:rPr>
          <w:rFonts w:ascii="Times New Roman" w:hAnsi="Times New Roman" w:cs="Times New Roman"/>
          <w:color w:val="000000"/>
          <w:sz w:val="24"/>
          <w:szCs w:val="24"/>
        </w:rPr>
        <w:tab/>
      </w:r>
      <w:r w:rsidR="00B25AF8" w:rsidRPr="009E4A71">
        <w:rPr>
          <w:rFonts w:ascii="Times New Roman" w:hAnsi="Times New Roman" w:cs="Times New Roman"/>
          <w:color w:val="000000"/>
          <w:sz w:val="24"/>
          <w:szCs w:val="24"/>
        </w:rPr>
        <w:t xml:space="preserve">those parameters? </w:t>
      </w:r>
    </w:p>
    <w:p w14:paraId="378BD5D8" w14:textId="47FB6031" w:rsidR="00B25AF8" w:rsidRPr="00966DE1" w:rsidRDefault="00966DE1" w:rsidP="00966DE1">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25AF8" w:rsidRPr="009E4A71">
        <w:rPr>
          <w:rFonts w:ascii="Times New Roman" w:hAnsi="Times New Roman" w:cs="Times New Roman"/>
          <w:color w:val="000000"/>
          <w:sz w:val="24"/>
          <w:szCs w:val="24"/>
        </w:rPr>
        <w:t xml:space="preserve">A. </w:t>
      </w:r>
      <w:r w:rsidR="00B25AF8" w:rsidRPr="009E4A71">
        <w:rPr>
          <w:rFonts w:ascii="Times New Roman" w:hAnsi="Times New Roman" w:cs="Times New Roman"/>
          <w:b/>
          <w:i/>
          <w:color w:val="000000"/>
          <w:sz w:val="24"/>
          <w:szCs w:val="24"/>
        </w:rPr>
        <w:t xml:space="preserve">I do not have a signed and notarized document from National Collegiate Funding, </w:t>
      </w:r>
      <w:r>
        <w:rPr>
          <w:rFonts w:ascii="Times New Roman" w:hAnsi="Times New Roman" w:cs="Times New Roman"/>
          <w:b/>
          <w:i/>
          <w:color w:val="000000"/>
          <w:sz w:val="24"/>
          <w:szCs w:val="24"/>
        </w:rPr>
        <w:tab/>
      </w:r>
      <w:r w:rsidR="00B25AF8" w:rsidRPr="009E4A71">
        <w:rPr>
          <w:rFonts w:ascii="Times New Roman" w:hAnsi="Times New Roman" w:cs="Times New Roman"/>
          <w:b/>
          <w:i/>
          <w:color w:val="000000"/>
          <w:sz w:val="24"/>
          <w:szCs w:val="24"/>
        </w:rPr>
        <w:t xml:space="preserve">L.L.C. to NCSLT </w:t>
      </w:r>
      <w:r w:rsidR="00D14EC7">
        <w:rPr>
          <w:rFonts w:ascii="Times New Roman" w:hAnsi="Times New Roman" w:cs="Times New Roman"/>
          <w:b/>
          <w:i/>
          <w:color w:val="000000"/>
          <w:sz w:val="24"/>
          <w:szCs w:val="24"/>
        </w:rPr>
        <w:t>2007-4</w:t>
      </w:r>
      <w:r w:rsidR="00B25AF8" w:rsidRPr="009E4A71">
        <w:rPr>
          <w:rFonts w:ascii="Times New Roman" w:hAnsi="Times New Roman" w:cs="Times New Roman"/>
          <w:b/>
          <w:i/>
          <w:color w:val="000000"/>
          <w:sz w:val="24"/>
          <w:szCs w:val="24"/>
        </w:rPr>
        <w:t xml:space="preserve"> 7 that references only the </w:t>
      </w:r>
      <w:r w:rsidR="00FF11B6">
        <w:rPr>
          <w:rFonts w:ascii="Times New Roman" w:hAnsi="Times New Roman" w:cs="Times New Roman"/>
          <w:b/>
          <w:i/>
          <w:color w:val="000000"/>
          <w:sz w:val="24"/>
          <w:szCs w:val="24"/>
        </w:rPr>
        <w:t>Debtor</w:t>
      </w:r>
      <w:r w:rsidR="00876FF6" w:rsidRPr="009E4A71">
        <w:rPr>
          <w:rFonts w:ascii="Times New Roman" w:hAnsi="Times New Roman" w:cs="Times New Roman"/>
          <w:b/>
          <w:i/>
          <w:color w:val="000000"/>
          <w:sz w:val="24"/>
          <w:szCs w:val="24"/>
        </w:rPr>
        <w:t>’s</w:t>
      </w:r>
      <w:r w:rsidR="00B25AF8" w:rsidRPr="009E4A71">
        <w:rPr>
          <w:rFonts w:ascii="Times New Roman" w:hAnsi="Times New Roman" w:cs="Times New Roman"/>
          <w:b/>
          <w:i/>
          <w:color w:val="000000"/>
          <w:sz w:val="24"/>
          <w:szCs w:val="24"/>
        </w:rPr>
        <w:t>' loan.</w:t>
      </w:r>
      <w:r>
        <w:rPr>
          <w:rFonts w:ascii="Times New Roman" w:hAnsi="Times New Roman" w:cs="Times New Roman"/>
          <w:b/>
          <w:i/>
          <w:color w:val="000000"/>
          <w:sz w:val="24"/>
          <w:szCs w:val="24"/>
        </w:rPr>
        <w:t>”</w:t>
      </w:r>
    </w:p>
    <w:p w14:paraId="2976A9EB" w14:textId="43DABD21" w:rsidR="007A72C1" w:rsidRDefault="001F5135" w:rsidP="007A72C1">
      <w:pPr>
        <w:spacing w:after="0" w:line="480" w:lineRule="auto"/>
        <w:jc w:val="both"/>
        <w:rPr>
          <w:rFonts w:ascii="Times New Roman" w:eastAsia="Times New Roman" w:hAnsi="Times New Roman" w:cs="Times New Roman"/>
          <w:i/>
          <w:sz w:val="24"/>
          <w:szCs w:val="24"/>
        </w:rPr>
      </w:pPr>
      <w:r w:rsidRPr="009E4A71">
        <w:rPr>
          <w:rFonts w:ascii="Times New Roman" w:hAnsi="Times New Roman" w:cs="Times New Roman"/>
          <w:sz w:val="24"/>
          <w:szCs w:val="24"/>
        </w:rPr>
        <w:tab/>
      </w:r>
      <w:r w:rsidR="00966DE1">
        <w:rPr>
          <w:rFonts w:ascii="Times New Roman" w:hAnsi="Times New Roman" w:cs="Times New Roman"/>
          <w:b/>
          <w:sz w:val="24"/>
          <w:szCs w:val="24"/>
          <w:u w:val="single"/>
        </w:rPr>
        <w:t>Please see</w:t>
      </w:r>
      <w:r w:rsidR="00EB1339" w:rsidRPr="009E4A71">
        <w:rPr>
          <w:rFonts w:ascii="Times New Roman" w:hAnsi="Times New Roman" w:cs="Times New Roman"/>
          <w:b/>
          <w:sz w:val="24"/>
          <w:szCs w:val="24"/>
          <w:u w:val="single"/>
        </w:rPr>
        <w:t xml:space="preserve"> </w:t>
      </w:r>
      <w:r w:rsidRPr="009E4A71">
        <w:rPr>
          <w:rFonts w:ascii="Times New Roman" w:hAnsi="Times New Roman" w:cs="Times New Roman"/>
          <w:b/>
          <w:sz w:val="24"/>
          <w:szCs w:val="24"/>
          <w:u w:val="single"/>
        </w:rPr>
        <w:t xml:space="preserve">Exhibit </w:t>
      </w:r>
      <w:r w:rsidR="00B175BE" w:rsidRPr="009E4A71">
        <w:rPr>
          <w:rFonts w:ascii="Times New Roman" w:hAnsi="Times New Roman" w:cs="Times New Roman"/>
          <w:b/>
          <w:sz w:val="24"/>
          <w:szCs w:val="24"/>
          <w:u w:val="single"/>
        </w:rPr>
        <w:t>5</w:t>
      </w:r>
      <w:r w:rsidRPr="009E4A71">
        <w:rPr>
          <w:rFonts w:ascii="Times New Roman" w:hAnsi="Times New Roman" w:cs="Times New Roman"/>
          <w:b/>
          <w:sz w:val="24"/>
          <w:szCs w:val="24"/>
          <w:u w:val="single"/>
        </w:rPr>
        <w:t>, Page 109</w:t>
      </w:r>
      <w:r w:rsidR="00EB1339" w:rsidRPr="009E4A71">
        <w:rPr>
          <w:rFonts w:ascii="Times New Roman" w:hAnsi="Times New Roman" w:cs="Times New Roman"/>
          <w:sz w:val="24"/>
          <w:szCs w:val="24"/>
        </w:rPr>
        <w:t>.</w:t>
      </w:r>
      <w:r w:rsidR="00966DE1" w:rsidRPr="00966DE1">
        <w:rPr>
          <w:rFonts w:ascii="Times New Roman" w:eastAsia="Times New Roman" w:hAnsi="Times New Roman" w:cs="Times New Roman"/>
          <w:sz w:val="24"/>
          <w:szCs w:val="24"/>
        </w:rPr>
        <w:t xml:space="preserve"> </w:t>
      </w:r>
      <w:r w:rsidR="00966DE1">
        <w:rPr>
          <w:rFonts w:ascii="Times New Roman" w:eastAsia="Times New Roman" w:hAnsi="Times New Roman" w:cs="Times New Roman"/>
          <w:sz w:val="24"/>
          <w:szCs w:val="24"/>
        </w:rPr>
        <w:t>(</w:t>
      </w:r>
      <w:r w:rsidR="00966DE1" w:rsidRPr="00D57C03">
        <w:rPr>
          <w:rFonts w:ascii="Times New Roman" w:eastAsia="Times New Roman" w:hAnsi="Times New Roman" w:cs="Times New Roman"/>
          <w:i/>
          <w:sz w:val="24"/>
          <w:szCs w:val="24"/>
        </w:rPr>
        <w:t>Emphasis added.)</w:t>
      </w:r>
    </w:p>
    <w:p w14:paraId="33192DAB" w14:textId="2CC63AC1" w:rsidR="00E145F2" w:rsidRPr="007A72C1" w:rsidRDefault="007A72C1" w:rsidP="007A72C1">
      <w:pPr>
        <w:spacing w:after="0" w:line="240" w:lineRule="auto"/>
        <w:jc w:val="both"/>
        <w:rPr>
          <w:rFonts w:ascii="Times New Roman" w:hAnsi="Times New Roman" w:cs="Times New Roman"/>
          <w:sz w:val="24"/>
          <w:szCs w:val="24"/>
        </w:rPr>
      </w:pPr>
      <w:r w:rsidRPr="007A72C1">
        <w:rPr>
          <w:rFonts w:ascii="Times New Roman" w:eastAsia="Times New Roman" w:hAnsi="Times New Roman" w:cs="Times New Roman"/>
          <w:sz w:val="24"/>
          <w:szCs w:val="24"/>
        </w:rPr>
        <w:tab/>
      </w:r>
      <w:r w:rsidRPr="007A72C1">
        <w:rPr>
          <w:rFonts w:ascii="Times New Roman" w:eastAsia="Times New Roman" w:hAnsi="Times New Roman" w:cs="Times New Roman"/>
          <w:b/>
          <w:sz w:val="24"/>
          <w:szCs w:val="24"/>
        </w:rPr>
        <w:t>e.</w:t>
      </w:r>
      <w:r w:rsidRPr="007A72C1">
        <w:rPr>
          <w:rFonts w:ascii="Times New Roman" w:eastAsia="Times New Roman" w:hAnsi="Times New Roman" w:cs="Times New Roman"/>
          <w:sz w:val="24"/>
          <w:szCs w:val="24"/>
        </w:rPr>
        <w:t xml:space="preserve"> </w:t>
      </w:r>
      <w:r w:rsidR="007B1D92" w:rsidRPr="007A72C1">
        <w:rPr>
          <w:rFonts w:ascii="Times New Roman" w:hAnsi="Times New Roman" w:cs="Times New Roman"/>
          <w:b/>
          <w:sz w:val="24"/>
          <w:szCs w:val="24"/>
        </w:rPr>
        <w:t xml:space="preserve">NCSLT’s own Deposit and Sale </w:t>
      </w:r>
      <w:r>
        <w:rPr>
          <w:rFonts w:ascii="Times New Roman" w:hAnsi="Times New Roman" w:cs="Times New Roman"/>
          <w:b/>
          <w:sz w:val="24"/>
          <w:szCs w:val="24"/>
        </w:rPr>
        <w:t>A</w:t>
      </w:r>
      <w:r w:rsidR="007B1D92" w:rsidRPr="007A72C1">
        <w:rPr>
          <w:rFonts w:ascii="Times New Roman" w:hAnsi="Times New Roman" w:cs="Times New Roman"/>
          <w:b/>
          <w:sz w:val="24"/>
          <w:szCs w:val="24"/>
        </w:rPr>
        <w:t>greement states that the debt</w:t>
      </w:r>
      <w:r w:rsidR="0088497C" w:rsidRPr="007A72C1">
        <w:rPr>
          <w:rFonts w:ascii="Times New Roman" w:hAnsi="Times New Roman" w:cs="Times New Roman"/>
          <w:b/>
          <w:sz w:val="24"/>
          <w:szCs w:val="24"/>
        </w:rPr>
        <w:t xml:space="preserve"> was assigned to </w:t>
      </w:r>
      <w:r w:rsidRPr="007A72C1">
        <w:rPr>
          <w:rFonts w:ascii="Times New Roman" w:hAnsi="Times New Roman" w:cs="Times New Roman"/>
          <w:b/>
          <w:sz w:val="24"/>
          <w:szCs w:val="24"/>
        </w:rPr>
        <w:tab/>
      </w:r>
      <w:r>
        <w:rPr>
          <w:rFonts w:ascii="Times New Roman" w:hAnsi="Times New Roman" w:cs="Times New Roman"/>
          <w:b/>
          <w:sz w:val="24"/>
          <w:szCs w:val="24"/>
        </w:rPr>
        <w:t>another entity:</w:t>
      </w:r>
      <w:r w:rsidR="0088497C" w:rsidRPr="007A72C1">
        <w:rPr>
          <w:rFonts w:ascii="Times New Roman" w:hAnsi="Times New Roman" w:cs="Times New Roman"/>
          <w:b/>
          <w:sz w:val="24"/>
          <w:szCs w:val="24"/>
        </w:rPr>
        <w:t xml:space="preserve"> </w:t>
      </w:r>
      <w:r w:rsidR="00876FF6" w:rsidRPr="007A72C1">
        <w:rPr>
          <w:rFonts w:ascii="Times New Roman" w:hAnsi="Times New Roman" w:cs="Times New Roman"/>
          <w:b/>
          <w:sz w:val="24"/>
          <w:szCs w:val="24"/>
        </w:rPr>
        <w:t>The</w:t>
      </w:r>
      <w:r w:rsidR="0088497C" w:rsidRPr="007A72C1">
        <w:rPr>
          <w:rFonts w:ascii="Times New Roman" w:hAnsi="Times New Roman" w:cs="Times New Roman"/>
          <w:b/>
          <w:sz w:val="24"/>
          <w:szCs w:val="24"/>
        </w:rPr>
        <w:t xml:space="preserve"> Indentured Trustee</w:t>
      </w:r>
      <w:r>
        <w:rPr>
          <w:rFonts w:ascii="Times New Roman" w:hAnsi="Times New Roman" w:cs="Times New Roman"/>
          <w:b/>
          <w:sz w:val="24"/>
          <w:szCs w:val="24"/>
        </w:rPr>
        <w:t>.</w:t>
      </w:r>
    </w:p>
    <w:p w14:paraId="3176ADA9" w14:textId="11811C11" w:rsidR="00A10BBB" w:rsidRPr="009E4A71" w:rsidRDefault="00A10BBB" w:rsidP="00A10BBB">
      <w:pPr>
        <w:spacing w:after="0" w:line="240" w:lineRule="auto"/>
        <w:jc w:val="both"/>
        <w:rPr>
          <w:rFonts w:ascii="Times New Roman" w:hAnsi="Times New Roman" w:cs="Times New Roman"/>
          <w:b/>
          <w:i/>
          <w:sz w:val="24"/>
          <w:szCs w:val="24"/>
        </w:rPr>
      </w:pPr>
    </w:p>
    <w:p w14:paraId="211E8308" w14:textId="6865193B" w:rsidR="00A10BBB" w:rsidRPr="009E4A71" w:rsidRDefault="00DD2E6C" w:rsidP="00CC0322">
      <w:pPr>
        <w:spacing w:after="0" w:line="480" w:lineRule="auto"/>
        <w:ind w:firstLine="720"/>
        <w:jc w:val="both"/>
        <w:rPr>
          <w:rFonts w:ascii="Times New Roman" w:hAnsi="Times New Roman" w:cs="Times New Roman"/>
          <w:sz w:val="24"/>
          <w:szCs w:val="24"/>
        </w:rPr>
      </w:pPr>
      <w:r w:rsidRPr="009E4A71">
        <w:rPr>
          <w:rFonts w:ascii="Times New Roman" w:hAnsi="Times New Roman" w:cs="Times New Roman"/>
          <w:sz w:val="24"/>
          <w:szCs w:val="24"/>
        </w:rPr>
        <w:t xml:space="preserve">As stated in Defendant/Counter-Plaintiff’s Amended Counter-Claim, in Article </w:t>
      </w:r>
      <w:r w:rsidR="00B175BE" w:rsidRPr="009E4A71">
        <w:rPr>
          <w:rFonts w:ascii="Times New Roman" w:hAnsi="Times New Roman" w:cs="Times New Roman"/>
          <w:sz w:val="24"/>
          <w:szCs w:val="24"/>
        </w:rPr>
        <w:t>XII</w:t>
      </w:r>
      <w:r w:rsidR="00CC0322" w:rsidRPr="009E4A71">
        <w:rPr>
          <w:rFonts w:ascii="Times New Roman" w:hAnsi="Times New Roman" w:cs="Times New Roman"/>
          <w:sz w:val="24"/>
          <w:szCs w:val="24"/>
        </w:rPr>
        <w:t>, NCSLT’s own Deposit and Sale Agreement states:</w:t>
      </w:r>
    </w:p>
    <w:p w14:paraId="68F5CA46" w14:textId="62E0FD9B" w:rsidR="006F479E" w:rsidRPr="009E4A71" w:rsidRDefault="006F479E" w:rsidP="006F479E">
      <w:pPr>
        <w:spacing w:after="0" w:line="480" w:lineRule="auto"/>
        <w:contextualSpacing/>
        <w:rPr>
          <w:rFonts w:ascii="Times New Roman" w:hAnsi="Times New Roman" w:cs="Times New Roman"/>
          <w:sz w:val="24"/>
          <w:szCs w:val="24"/>
        </w:rPr>
      </w:pPr>
      <w:r w:rsidRPr="009E4A71">
        <w:rPr>
          <w:rFonts w:ascii="Times New Roman" w:hAnsi="Times New Roman" w:cs="Times New Roman"/>
          <w:noProof/>
          <w:sz w:val="24"/>
          <w:szCs w:val="24"/>
        </w:rPr>
        <w:drawing>
          <wp:inline distT="0" distB="0" distL="0" distR="0" wp14:anchorId="38DECB32" wp14:editId="64B30BDB">
            <wp:extent cx="5141343" cy="823137"/>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77461" cy="828919"/>
                    </a:xfrm>
                    <a:prstGeom prst="rect">
                      <a:avLst/>
                    </a:prstGeom>
                    <a:noFill/>
                    <a:ln>
                      <a:noFill/>
                    </a:ln>
                  </pic:spPr>
                </pic:pic>
              </a:graphicData>
            </a:graphic>
          </wp:inline>
        </w:drawing>
      </w:r>
      <w:r w:rsidR="00637F01" w:rsidRPr="00537319">
        <w:rPr>
          <w:rFonts w:ascii="Times New Roman" w:hAnsi="Times New Roman" w:cs="Times New Roman"/>
          <w:b/>
          <w:sz w:val="24"/>
          <w:szCs w:val="24"/>
          <w:u w:val="single"/>
        </w:rPr>
        <w:t xml:space="preserve">Exhibit 7, </w:t>
      </w:r>
      <w:r w:rsidR="0067299B" w:rsidRPr="00537319">
        <w:rPr>
          <w:rFonts w:ascii="Times New Roman" w:hAnsi="Times New Roman" w:cs="Times New Roman"/>
          <w:b/>
          <w:sz w:val="24"/>
          <w:szCs w:val="24"/>
          <w:u w:val="single"/>
        </w:rPr>
        <w:t xml:space="preserve">Bates # </w:t>
      </w:r>
      <w:r w:rsidR="00637F01" w:rsidRPr="00537319">
        <w:rPr>
          <w:rFonts w:ascii="Times New Roman" w:hAnsi="Times New Roman" w:cs="Times New Roman"/>
          <w:b/>
          <w:sz w:val="24"/>
          <w:szCs w:val="24"/>
          <w:u w:val="single"/>
        </w:rPr>
        <w:t>22</w:t>
      </w:r>
      <w:r w:rsidR="00637F01">
        <w:rPr>
          <w:rFonts w:ascii="Times New Roman" w:hAnsi="Times New Roman" w:cs="Times New Roman"/>
          <w:sz w:val="24"/>
          <w:szCs w:val="24"/>
        </w:rPr>
        <w:t>.</w:t>
      </w:r>
    </w:p>
    <w:p w14:paraId="7FD2AFA3" w14:textId="4861BE02" w:rsidR="006F479E" w:rsidRPr="009E4A71" w:rsidRDefault="00A36174" w:rsidP="00A36174">
      <w:pPr>
        <w:widowControl w:val="0"/>
        <w:autoSpaceDE w:val="0"/>
        <w:autoSpaceDN w:val="0"/>
        <w:adjustRightInd w:val="0"/>
        <w:spacing w:after="0" w:line="480" w:lineRule="auto"/>
        <w:ind w:firstLine="720"/>
        <w:contextualSpacing/>
        <w:rPr>
          <w:rFonts w:ascii="Times New Roman" w:hAnsi="Times New Roman" w:cs="Times New Roman"/>
          <w:sz w:val="24"/>
          <w:szCs w:val="24"/>
        </w:rPr>
      </w:pPr>
      <w:r w:rsidRPr="009E4A71">
        <w:rPr>
          <w:rFonts w:ascii="Times New Roman" w:hAnsi="Times New Roman" w:cs="Times New Roman"/>
          <w:sz w:val="24"/>
          <w:szCs w:val="24"/>
        </w:rPr>
        <w:t>NCSLT’s own agreement states that the</w:t>
      </w:r>
      <w:r w:rsidR="006F479E" w:rsidRPr="009E4A71">
        <w:rPr>
          <w:rFonts w:ascii="Times New Roman" w:hAnsi="Times New Roman" w:cs="Times New Roman"/>
          <w:sz w:val="24"/>
          <w:szCs w:val="24"/>
        </w:rPr>
        <w:t xml:space="preserve"> Purchaser (NCSLT </w:t>
      </w:r>
      <w:r w:rsidR="00D14EC7">
        <w:rPr>
          <w:rFonts w:ascii="Times New Roman" w:hAnsi="Times New Roman" w:cs="Times New Roman"/>
          <w:sz w:val="24"/>
          <w:szCs w:val="24"/>
        </w:rPr>
        <w:t>2007-4</w:t>
      </w:r>
      <w:r w:rsidR="006F479E" w:rsidRPr="009E4A71">
        <w:rPr>
          <w:rFonts w:ascii="Times New Roman" w:hAnsi="Times New Roman" w:cs="Times New Roman"/>
          <w:sz w:val="24"/>
          <w:szCs w:val="24"/>
        </w:rPr>
        <w:t>) is required to assign the same “</w:t>
      </w:r>
      <w:r w:rsidR="006F479E" w:rsidRPr="009E4A71">
        <w:rPr>
          <w:rFonts w:ascii="Times New Roman" w:hAnsi="Times New Roman" w:cs="Times New Roman"/>
          <w:b/>
          <w:i/>
          <w:sz w:val="24"/>
          <w:szCs w:val="24"/>
        </w:rPr>
        <w:t>right, title and interest</w:t>
      </w:r>
      <w:r w:rsidR="006F479E" w:rsidRPr="009E4A71">
        <w:rPr>
          <w:rFonts w:ascii="Times New Roman" w:hAnsi="Times New Roman" w:cs="Times New Roman"/>
          <w:sz w:val="24"/>
          <w:szCs w:val="24"/>
        </w:rPr>
        <w:t>” that the Purchaser received “to the Indenture</w:t>
      </w:r>
      <w:r w:rsidR="007A72C1">
        <w:rPr>
          <w:rFonts w:ascii="Times New Roman" w:hAnsi="Times New Roman" w:cs="Times New Roman"/>
          <w:sz w:val="24"/>
          <w:szCs w:val="24"/>
        </w:rPr>
        <w:t>d</w:t>
      </w:r>
      <w:r w:rsidR="006F479E" w:rsidRPr="009E4A71">
        <w:rPr>
          <w:rFonts w:ascii="Times New Roman" w:hAnsi="Times New Roman" w:cs="Times New Roman"/>
          <w:sz w:val="24"/>
          <w:szCs w:val="24"/>
        </w:rPr>
        <w:t xml:space="preserve"> Trustee under the Indenture.</w:t>
      </w:r>
      <w:r w:rsidR="0095247E" w:rsidRPr="009E4A71">
        <w:rPr>
          <w:rFonts w:ascii="Times New Roman" w:hAnsi="Times New Roman" w:cs="Times New Roman"/>
          <w:sz w:val="24"/>
          <w:szCs w:val="24"/>
        </w:rPr>
        <w:t>”</w:t>
      </w:r>
      <w:r w:rsidR="006F479E" w:rsidRPr="009E4A71">
        <w:rPr>
          <w:rFonts w:ascii="Times New Roman" w:hAnsi="Times New Roman" w:cs="Times New Roman"/>
          <w:sz w:val="24"/>
          <w:szCs w:val="24"/>
        </w:rPr>
        <w:t xml:space="preserve"> In this case, the Indentured Trustee is U.S. Bank, N.A.  The Deposit and Sale Agreement is “</w:t>
      </w:r>
      <w:r w:rsidR="007A72C1">
        <w:rPr>
          <w:rFonts w:ascii="Times New Roman" w:hAnsi="Times New Roman" w:cs="Times New Roman"/>
          <w:sz w:val="24"/>
          <w:szCs w:val="24"/>
        </w:rPr>
        <w:t>s</w:t>
      </w:r>
      <w:r w:rsidR="006F479E" w:rsidRPr="009E4A71">
        <w:rPr>
          <w:rFonts w:ascii="Times New Roman" w:hAnsi="Times New Roman" w:cs="Times New Roman"/>
          <w:sz w:val="24"/>
          <w:szCs w:val="24"/>
        </w:rPr>
        <w:t>igned”</w:t>
      </w:r>
      <w:r w:rsidR="00E958B9" w:rsidRPr="009E4A71">
        <w:rPr>
          <w:rFonts w:ascii="Times New Roman" w:hAnsi="Times New Roman" w:cs="Times New Roman"/>
          <w:sz w:val="24"/>
          <w:szCs w:val="24"/>
        </w:rPr>
        <w:t xml:space="preserve"> on December 7, 2006</w:t>
      </w:r>
      <w:r w:rsidR="006F479E" w:rsidRPr="009E4A71">
        <w:rPr>
          <w:rFonts w:ascii="Times New Roman" w:hAnsi="Times New Roman" w:cs="Times New Roman"/>
          <w:sz w:val="24"/>
          <w:szCs w:val="24"/>
        </w:rPr>
        <w:t xml:space="preserve"> by Michele C. Ha</w:t>
      </w:r>
      <w:r w:rsidR="00D97E33" w:rsidRPr="009E4A71">
        <w:rPr>
          <w:rFonts w:ascii="Times New Roman" w:hAnsi="Times New Roman" w:cs="Times New Roman"/>
          <w:sz w:val="24"/>
          <w:szCs w:val="24"/>
        </w:rPr>
        <w:t>r</w:t>
      </w:r>
      <w:r w:rsidR="006F479E" w:rsidRPr="009E4A71">
        <w:rPr>
          <w:rFonts w:ascii="Times New Roman" w:hAnsi="Times New Roman" w:cs="Times New Roman"/>
          <w:sz w:val="24"/>
          <w:szCs w:val="24"/>
        </w:rPr>
        <w:t xml:space="preserve">ra for NCSLT </w:t>
      </w:r>
      <w:r w:rsidR="00D14EC7">
        <w:rPr>
          <w:rFonts w:ascii="Times New Roman" w:hAnsi="Times New Roman" w:cs="Times New Roman"/>
          <w:sz w:val="24"/>
          <w:szCs w:val="24"/>
        </w:rPr>
        <w:t>2007-4</w:t>
      </w:r>
      <w:r w:rsidR="006F479E" w:rsidRPr="009E4A71">
        <w:rPr>
          <w:rFonts w:ascii="Times New Roman" w:hAnsi="Times New Roman" w:cs="Times New Roman"/>
          <w:sz w:val="24"/>
          <w:szCs w:val="24"/>
        </w:rPr>
        <w:t xml:space="preserve">. Please see the last page of </w:t>
      </w:r>
      <w:r w:rsidR="006F479E" w:rsidRPr="009E4A71">
        <w:rPr>
          <w:rFonts w:ascii="Times New Roman" w:hAnsi="Times New Roman" w:cs="Times New Roman"/>
          <w:b/>
          <w:sz w:val="24"/>
          <w:szCs w:val="24"/>
          <w:u w:val="single"/>
        </w:rPr>
        <w:t xml:space="preserve">Exhibit </w:t>
      </w:r>
      <w:r w:rsidR="00F07F9E">
        <w:rPr>
          <w:rFonts w:ascii="Times New Roman" w:hAnsi="Times New Roman" w:cs="Times New Roman"/>
          <w:b/>
          <w:sz w:val="24"/>
          <w:szCs w:val="24"/>
          <w:u w:val="single"/>
        </w:rPr>
        <w:t>7</w:t>
      </w:r>
      <w:r w:rsidR="006F479E" w:rsidRPr="009E4A71">
        <w:rPr>
          <w:rFonts w:ascii="Times New Roman" w:hAnsi="Times New Roman" w:cs="Times New Roman"/>
          <w:sz w:val="24"/>
          <w:szCs w:val="24"/>
        </w:rPr>
        <w:t>.</w:t>
      </w:r>
    </w:p>
    <w:p w14:paraId="50A90B22" w14:textId="2477527E" w:rsidR="006F479E" w:rsidRPr="009E4A71" w:rsidRDefault="00BF7D37" w:rsidP="00AD7DBD">
      <w:pPr>
        <w:widowControl w:val="0"/>
        <w:autoSpaceDE w:val="0"/>
        <w:autoSpaceDN w:val="0"/>
        <w:adjustRightInd w:val="0"/>
        <w:spacing w:after="0" w:line="480" w:lineRule="auto"/>
        <w:ind w:firstLine="720"/>
        <w:contextualSpacing/>
        <w:rPr>
          <w:rFonts w:ascii="Times New Roman" w:hAnsi="Times New Roman" w:cs="Times New Roman"/>
          <w:sz w:val="24"/>
          <w:szCs w:val="24"/>
        </w:rPr>
      </w:pPr>
      <w:r w:rsidRPr="009E4A71">
        <w:rPr>
          <w:rFonts w:ascii="Times New Roman" w:hAnsi="Times New Roman" w:cs="Times New Roman"/>
          <w:sz w:val="24"/>
          <w:szCs w:val="24"/>
          <w:shd w:val="clear" w:color="auto" w:fill="FFFFFF"/>
        </w:rPr>
        <w:t>Generally, a</w:t>
      </w:r>
      <w:r w:rsidR="00582BB3" w:rsidRPr="009E4A71">
        <w:rPr>
          <w:rFonts w:ascii="Times New Roman" w:hAnsi="Times New Roman" w:cs="Times New Roman"/>
          <w:sz w:val="24"/>
          <w:szCs w:val="24"/>
          <w:shd w:val="clear" w:color="auto" w:fill="FFFFFF"/>
        </w:rPr>
        <w:t>n </w:t>
      </w:r>
      <w:r w:rsidRPr="009E4A71">
        <w:rPr>
          <w:rFonts w:ascii="Times New Roman" w:hAnsi="Times New Roman" w:cs="Times New Roman"/>
          <w:sz w:val="24"/>
          <w:szCs w:val="24"/>
          <w:shd w:val="clear" w:color="auto" w:fill="FFFFFF"/>
        </w:rPr>
        <w:t>I</w:t>
      </w:r>
      <w:r w:rsidR="00582BB3" w:rsidRPr="007A72C1">
        <w:rPr>
          <w:rStyle w:val="Emphasis"/>
          <w:rFonts w:ascii="Times New Roman" w:hAnsi="Times New Roman" w:cs="Times New Roman"/>
          <w:bCs/>
          <w:i w:val="0"/>
          <w:iCs w:val="0"/>
          <w:sz w:val="24"/>
          <w:szCs w:val="24"/>
          <w:shd w:val="clear" w:color="auto" w:fill="FFFFFF"/>
        </w:rPr>
        <w:t>ndenture</w:t>
      </w:r>
      <w:r w:rsidR="00582BB3" w:rsidRPr="009E4A71">
        <w:rPr>
          <w:rFonts w:ascii="Times New Roman" w:hAnsi="Times New Roman" w:cs="Times New Roman"/>
          <w:sz w:val="24"/>
          <w:szCs w:val="24"/>
          <w:shd w:val="clear" w:color="auto" w:fill="FFFFFF"/>
        </w:rPr>
        <w:t xml:space="preserve"> is a legally binding bond or loan document </w:t>
      </w:r>
      <w:r w:rsidR="007A72C1">
        <w:rPr>
          <w:rFonts w:ascii="Times New Roman" w:hAnsi="Times New Roman" w:cs="Times New Roman"/>
          <w:sz w:val="24"/>
          <w:szCs w:val="24"/>
          <w:shd w:val="clear" w:color="auto" w:fill="FFFFFF"/>
        </w:rPr>
        <w:t>by</w:t>
      </w:r>
      <w:r w:rsidR="00582BB3" w:rsidRPr="009E4A71">
        <w:rPr>
          <w:rFonts w:ascii="Times New Roman" w:hAnsi="Times New Roman" w:cs="Times New Roman"/>
          <w:sz w:val="24"/>
          <w:szCs w:val="24"/>
          <w:shd w:val="clear" w:color="auto" w:fill="FFFFFF"/>
        </w:rPr>
        <w:t xml:space="preserve"> which two parties agree on a set of conditions and loan terms requiring the borrower to pay the lender a series of principle and interest payments over time. Here, it would control the bond holders of the NCSLT </w:t>
      </w:r>
      <w:r w:rsidR="00582BB3" w:rsidRPr="009E4A71">
        <w:rPr>
          <w:rFonts w:ascii="Times New Roman" w:hAnsi="Times New Roman" w:cs="Times New Roman"/>
          <w:sz w:val="24"/>
          <w:szCs w:val="24"/>
          <w:shd w:val="clear" w:color="auto" w:fill="FFFFFF"/>
        </w:rPr>
        <w:lastRenderedPageBreak/>
        <w:t>Trust</w:t>
      </w:r>
      <w:r w:rsidR="007A72C1">
        <w:rPr>
          <w:rFonts w:ascii="Times New Roman" w:hAnsi="Times New Roman" w:cs="Times New Roman"/>
          <w:sz w:val="24"/>
          <w:szCs w:val="24"/>
          <w:shd w:val="clear" w:color="auto" w:fill="FFFFFF"/>
        </w:rPr>
        <w:t>’s</w:t>
      </w:r>
      <w:r w:rsidR="00655668" w:rsidRPr="009E4A71">
        <w:rPr>
          <w:rFonts w:ascii="Times New Roman" w:hAnsi="Times New Roman" w:cs="Times New Roman"/>
          <w:sz w:val="24"/>
          <w:szCs w:val="24"/>
          <w:shd w:val="clear" w:color="auto" w:fill="FFFFFF"/>
        </w:rPr>
        <w:t xml:space="preserve"> ability to get paid</w:t>
      </w:r>
      <w:r w:rsidR="007A72C1">
        <w:rPr>
          <w:rFonts w:ascii="Times New Roman" w:hAnsi="Times New Roman" w:cs="Times New Roman"/>
          <w:sz w:val="24"/>
          <w:szCs w:val="24"/>
          <w:shd w:val="clear" w:color="auto" w:fill="FFFFFF"/>
        </w:rPr>
        <w:t xml:space="preserve">—as well as </w:t>
      </w:r>
      <w:r w:rsidR="00655668" w:rsidRPr="009E4A71">
        <w:rPr>
          <w:rFonts w:ascii="Times New Roman" w:hAnsi="Times New Roman" w:cs="Times New Roman"/>
          <w:sz w:val="24"/>
          <w:szCs w:val="24"/>
          <w:shd w:val="clear" w:color="auto" w:fill="FFFFFF"/>
        </w:rPr>
        <w:t xml:space="preserve">the investment management by the Indenture’s Trustee. </w:t>
      </w:r>
      <w:r w:rsidR="006F479E" w:rsidRPr="009E4A71">
        <w:rPr>
          <w:rFonts w:ascii="Times New Roman" w:hAnsi="Times New Roman" w:cs="Times New Roman"/>
          <w:sz w:val="24"/>
          <w:szCs w:val="24"/>
        </w:rPr>
        <w:t xml:space="preserve">The Indenture at </w:t>
      </w:r>
      <w:r w:rsidR="006F479E" w:rsidRPr="009E4A71">
        <w:rPr>
          <w:rFonts w:ascii="Times New Roman" w:hAnsi="Times New Roman" w:cs="Times New Roman"/>
          <w:b/>
          <w:sz w:val="24"/>
          <w:szCs w:val="24"/>
          <w:u w:val="single"/>
        </w:rPr>
        <w:t xml:space="preserve">Exhibit </w:t>
      </w:r>
      <w:r w:rsidR="00A257D1" w:rsidRPr="009E4A71">
        <w:rPr>
          <w:rFonts w:ascii="Times New Roman" w:hAnsi="Times New Roman" w:cs="Times New Roman"/>
          <w:b/>
          <w:sz w:val="24"/>
          <w:szCs w:val="24"/>
          <w:u w:val="single"/>
        </w:rPr>
        <w:t>9</w:t>
      </w:r>
      <w:r w:rsidR="006F479E" w:rsidRPr="009E4A71">
        <w:rPr>
          <w:rFonts w:ascii="Times New Roman" w:hAnsi="Times New Roman" w:cs="Times New Roman"/>
          <w:sz w:val="24"/>
          <w:szCs w:val="24"/>
        </w:rPr>
        <w:t xml:space="preserve"> between NCSLT </w:t>
      </w:r>
      <w:r w:rsidR="00D14EC7">
        <w:rPr>
          <w:rFonts w:ascii="Times New Roman" w:hAnsi="Times New Roman" w:cs="Times New Roman"/>
          <w:sz w:val="24"/>
          <w:szCs w:val="24"/>
        </w:rPr>
        <w:t>2007-4</w:t>
      </w:r>
      <w:r w:rsidR="006F479E" w:rsidRPr="009E4A71">
        <w:rPr>
          <w:rFonts w:ascii="Times New Roman" w:hAnsi="Times New Roman" w:cs="Times New Roman"/>
          <w:sz w:val="24"/>
          <w:szCs w:val="24"/>
        </w:rPr>
        <w:t xml:space="preserve"> and the Indenture Trustee (US Bank) </w:t>
      </w:r>
      <w:r w:rsidR="008B0ADA" w:rsidRPr="009E4A71">
        <w:rPr>
          <w:rFonts w:ascii="Times New Roman" w:hAnsi="Times New Roman" w:cs="Times New Roman"/>
          <w:sz w:val="24"/>
          <w:szCs w:val="24"/>
        </w:rPr>
        <w:t>is “signed</w:t>
      </w:r>
      <w:r w:rsidR="00D21A27" w:rsidRPr="009E4A71">
        <w:rPr>
          <w:rFonts w:ascii="Times New Roman" w:hAnsi="Times New Roman" w:cs="Times New Roman"/>
          <w:sz w:val="24"/>
          <w:szCs w:val="24"/>
        </w:rPr>
        <w:t>”</w:t>
      </w:r>
      <w:r w:rsidR="008B0ADA" w:rsidRPr="009E4A71">
        <w:rPr>
          <w:rFonts w:ascii="Times New Roman" w:hAnsi="Times New Roman" w:cs="Times New Roman"/>
          <w:sz w:val="24"/>
          <w:szCs w:val="24"/>
        </w:rPr>
        <w:t xml:space="preserve"> on December 1, 2006 </w:t>
      </w:r>
      <w:r w:rsidR="00D21A27" w:rsidRPr="009E4A71">
        <w:rPr>
          <w:rFonts w:ascii="Times New Roman" w:hAnsi="Times New Roman" w:cs="Times New Roman"/>
          <w:sz w:val="24"/>
          <w:szCs w:val="24"/>
        </w:rPr>
        <w:t xml:space="preserve">by Ms. Harra and </w:t>
      </w:r>
      <w:r w:rsidR="006F479E" w:rsidRPr="009E4A71">
        <w:rPr>
          <w:rFonts w:ascii="Times New Roman" w:hAnsi="Times New Roman" w:cs="Times New Roman"/>
          <w:sz w:val="24"/>
          <w:szCs w:val="24"/>
        </w:rPr>
        <w:t>states:</w:t>
      </w:r>
    </w:p>
    <w:p w14:paraId="001CE834" w14:textId="77777777" w:rsidR="006F479E" w:rsidRPr="009E4A71" w:rsidRDefault="006F479E" w:rsidP="006F479E">
      <w:pPr>
        <w:spacing w:after="0" w:line="480" w:lineRule="auto"/>
        <w:contextualSpacing/>
        <w:rPr>
          <w:rFonts w:ascii="Times New Roman" w:hAnsi="Times New Roman" w:cs="Times New Roman"/>
          <w:sz w:val="24"/>
          <w:szCs w:val="24"/>
        </w:rPr>
      </w:pPr>
      <w:r w:rsidRPr="009E4A71">
        <w:rPr>
          <w:rFonts w:ascii="Times New Roman" w:hAnsi="Times New Roman" w:cs="Times New Roman"/>
          <w:noProof/>
          <w:sz w:val="24"/>
          <w:szCs w:val="24"/>
        </w:rPr>
        <w:drawing>
          <wp:inline distT="0" distB="0" distL="0" distR="0" wp14:anchorId="0B705404" wp14:editId="6F53DF8A">
            <wp:extent cx="5943600" cy="541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541025"/>
                    </a:xfrm>
                    <a:prstGeom prst="rect">
                      <a:avLst/>
                    </a:prstGeom>
                    <a:noFill/>
                    <a:ln>
                      <a:noFill/>
                    </a:ln>
                  </pic:spPr>
                </pic:pic>
              </a:graphicData>
            </a:graphic>
          </wp:inline>
        </w:drawing>
      </w:r>
    </w:p>
    <w:p w14:paraId="7004C5FD" w14:textId="11B254B4" w:rsidR="006F479E" w:rsidRPr="009E4A71" w:rsidRDefault="006F479E" w:rsidP="00166CF0">
      <w:pPr>
        <w:spacing w:after="0" w:line="480" w:lineRule="auto"/>
        <w:ind w:firstLine="360"/>
        <w:contextualSpacing/>
        <w:rPr>
          <w:rFonts w:ascii="Times New Roman" w:hAnsi="Times New Roman" w:cs="Times New Roman"/>
          <w:sz w:val="24"/>
          <w:szCs w:val="24"/>
        </w:rPr>
      </w:pPr>
      <w:r w:rsidRPr="009E4A71">
        <w:rPr>
          <w:rFonts w:ascii="Times New Roman" w:hAnsi="Times New Roman" w:cs="Times New Roman"/>
          <w:sz w:val="24"/>
          <w:szCs w:val="24"/>
        </w:rPr>
        <w:t xml:space="preserve">The Granting Clause of the Indenture at </w:t>
      </w:r>
      <w:r w:rsidRPr="009E4A71">
        <w:rPr>
          <w:rFonts w:ascii="Times New Roman" w:hAnsi="Times New Roman" w:cs="Times New Roman"/>
          <w:b/>
          <w:sz w:val="24"/>
          <w:szCs w:val="24"/>
          <w:u w:val="single"/>
        </w:rPr>
        <w:t xml:space="preserve">Exhibit </w:t>
      </w:r>
      <w:r w:rsidR="007E3F56" w:rsidRPr="009E4A71">
        <w:rPr>
          <w:rFonts w:ascii="Times New Roman" w:hAnsi="Times New Roman" w:cs="Times New Roman"/>
          <w:b/>
          <w:sz w:val="24"/>
          <w:szCs w:val="24"/>
          <w:u w:val="single"/>
        </w:rPr>
        <w:t>9</w:t>
      </w:r>
      <w:r w:rsidRPr="009E4A71">
        <w:rPr>
          <w:rFonts w:ascii="Times New Roman" w:hAnsi="Times New Roman" w:cs="Times New Roman"/>
          <w:sz w:val="24"/>
          <w:szCs w:val="24"/>
        </w:rPr>
        <w:t xml:space="preserve"> confirms the language of the Deposit and Sale Agreement at the Assignment Clause of Article XII</w:t>
      </w:r>
      <w:r w:rsidR="007A72C1">
        <w:rPr>
          <w:rFonts w:ascii="Times New Roman" w:hAnsi="Times New Roman" w:cs="Times New Roman"/>
          <w:sz w:val="24"/>
          <w:szCs w:val="24"/>
        </w:rPr>
        <w:t>:</w:t>
      </w:r>
      <w:r w:rsidRPr="009E4A71">
        <w:rPr>
          <w:rFonts w:ascii="Times New Roman" w:hAnsi="Times New Roman" w:cs="Times New Roman"/>
          <w:sz w:val="24"/>
          <w:szCs w:val="24"/>
        </w:rPr>
        <w:t xml:space="preserve"> assigning all </w:t>
      </w:r>
      <w:r w:rsidRPr="009E4A71">
        <w:rPr>
          <w:rFonts w:ascii="Times New Roman" w:hAnsi="Times New Roman" w:cs="Times New Roman"/>
          <w:b/>
          <w:i/>
          <w:sz w:val="24"/>
          <w:szCs w:val="24"/>
        </w:rPr>
        <w:t>right, title and interest</w:t>
      </w:r>
      <w:r w:rsidRPr="009E4A71">
        <w:rPr>
          <w:rFonts w:ascii="Times New Roman" w:hAnsi="Times New Roman" w:cs="Times New Roman"/>
          <w:sz w:val="24"/>
          <w:szCs w:val="24"/>
        </w:rPr>
        <w:t xml:space="preserve"> of the Issuer (NCSLT </w:t>
      </w:r>
      <w:r w:rsidR="00D14EC7">
        <w:rPr>
          <w:rFonts w:ascii="Times New Roman" w:hAnsi="Times New Roman" w:cs="Times New Roman"/>
          <w:sz w:val="24"/>
          <w:szCs w:val="24"/>
        </w:rPr>
        <w:t>2007-4</w:t>
      </w:r>
      <w:r w:rsidRPr="009E4A71">
        <w:rPr>
          <w:rFonts w:ascii="Times New Roman" w:hAnsi="Times New Roman" w:cs="Times New Roman"/>
          <w:sz w:val="24"/>
          <w:szCs w:val="24"/>
        </w:rPr>
        <w:t xml:space="preserve">) is granted to the Indenture Trustee or US Bank, NA: </w:t>
      </w:r>
      <w:r w:rsidRPr="009E4A71">
        <w:rPr>
          <w:rFonts w:ascii="Times New Roman" w:eastAsiaTheme="minorHAnsi" w:hAnsi="Times New Roman" w:cs="Times New Roman"/>
          <w:noProof/>
          <w:sz w:val="24"/>
          <w:szCs w:val="24"/>
        </w:rPr>
        <w:drawing>
          <wp:inline distT="0" distB="0" distL="0" distR="0" wp14:anchorId="7FB392E9" wp14:editId="64C75189">
            <wp:extent cx="6647688" cy="1225296"/>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47688" cy="1225296"/>
                    </a:xfrm>
                    <a:prstGeom prst="rect">
                      <a:avLst/>
                    </a:prstGeom>
                    <a:noFill/>
                    <a:ln>
                      <a:noFill/>
                    </a:ln>
                  </pic:spPr>
                </pic:pic>
              </a:graphicData>
            </a:graphic>
          </wp:inline>
        </w:drawing>
      </w:r>
    </w:p>
    <w:p w14:paraId="1BFBFE36" w14:textId="15D6DE6F" w:rsidR="0025240A" w:rsidRPr="009E4A71" w:rsidRDefault="0017784D" w:rsidP="00995F85">
      <w:pPr>
        <w:spacing w:after="0" w:line="480" w:lineRule="auto"/>
        <w:ind w:firstLine="720"/>
        <w:contextualSpacing/>
        <w:rPr>
          <w:rFonts w:ascii="Times New Roman" w:hAnsi="Times New Roman" w:cs="Times New Roman"/>
          <w:sz w:val="24"/>
          <w:szCs w:val="24"/>
        </w:rPr>
      </w:pPr>
      <w:r w:rsidRPr="007A72C1">
        <w:rPr>
          <w:rFonts w:ascii="Times New Roman" w:hAnsi="Times New Roman" w:cs="Times New Roman"/>
          <w:sz w:val="24"/>
          <w:szCs w:val="24"/>
          <w:shd w:val="clear" w:color="auto" w:fill="FFFFFF"/>
        </w:rPr>
        <w:t>A </w:t>
      </w:r>
      <w:r w:rsidR="007A72C1">
        <w:rPr>
          <w:rFonts w:ascii="Times New Roman" w:hAnsi="Times New Roman" w:cs="Times New Roman"/>
          <w:sz w:val="24"/>
          <w:szCs w:val="24"/>
          <w:shd w:val="clear" w:color="auto" w:fill="FFFFFF"/>
        </w:rPr>
        <w:t>“</w:t>
      </w:r>
      <w:r w:rsidRPr="007A72C1">
        <w:rPr>
          <w:rStyle w:val="Emphasis"/>
          <w:rFonts w:ascii="Times New Roman" w:hAnsi="Times New Roman" w:cs="Times New Roman"/>
          <w:bCs/>
          <w:i w:val="0"/>
          <w:iCs w:val="0"/>
          <w:sz w:val="24"/>
          <w:szCs w:val="24"/>
          <w:shd w:val="clear" w:color="auto" w:fill="FFFFFF"/>
        </w:rPr>
        <w:t>Prospectus</w:t>
      </w:r>
      <w:r w:rsidR="007A72C1">
        <w:rPr>
          <w:rStyle w:val="Emphasis"/>
          <w:rFonts w:ascii="Times New Roman" w:hAnsi="Times New Roman" w:cs="Times New Roman"/>
          <w:bCs/>
          <w:i w:val="0"/>
          <w:iCs w:val="0"/>
          <w:sz w:val="24"/>
          <w:szCs w:val="24"/>
          <w:shd w:val="clear" w:color="auto" w:fill="FFFFFF"/>
        </w:rPr>
        <w:t>”</w:t>
      </w:r>
      <w:r w:rsidRPr="007A72C1">
        <w:rPr>
          <w:rFonts w:ascii="Times New Roman" w:hAnsi="Times New Roman" w:cs="Times New Roman"/>
          <w:sz w:val="24"/>
          <w:szCs w:val="24"/>
          <w:shd w:val="clear" w:color="auto" w:fill="FFFFFF"/>
        </w:rPr>
        <w:t> is a formal legal document that is required by and filed with the Securities and Exchange Commission (SEC) that provides details about an investment offering for sale to the public.</w:t>
      </w:r>
      <w:r w:rsidR="00AC3946" w:rsidRPr="009E4A71">
        <w:rPr>
          <w:rFonts w:ascii="Times New Roman" w:hAnsi="Times New Roman" w:cs="Times New Roman"/>
          <w:sz w:val="24"/>
          <w:szCs w:val="24"/>
        </w:rPr>
        <w:t xml:space="preserve"> Every document produced here by NCSLT in its discovery</w:t>
      </w:r>
      <w:r w:rsidR="007A72C1">
        <w:rPr>
          <w:rFonts w:ascii="Times New Roman" w:hAnsi="Times New Roman" w:cs="Times New Roman"/>
          <w:sz w:val="24"/>
          <w:szCs w:val="24"/>
        </w:rPr>
        <w:t>,</w:t>
      </w:r>
      <w:r w:rsidR="00AC3946" w:rsidRPr="009E4A71">
        <w:rPr>
          <w:rFonts w:ascii="Times New Roman" w:hAnsi="Times New Roman" w:cs="Times New Roman"/>
          <w:sz w:val="24"/>
          <w:szCs w:val="24"/>
        </w:rPr>
        <w:t xml:space="preserve"> came from the internet. </w:t>
      </w:r>
      <w:r w:rsidR="007A72C1">
        <w:rPr>
          <w:rFonts w:ascii="Times New Roman" w:hAnsi="Times New Roman" w:cs="Times New Roman"/>
          <w:sz w:val="24"/>
          <w:szCs w:val="24"/>
        </w:rPr>
        <w:t xml:space="preserve">The Court can view </w:t>
      </w:r>
      <w:r w:rsidR="00AC3946" w:rsidRPr="009E4A71">
        <w:rPr>
          <w:rFonts w:ascii="Times New Roman" w:hAnsi="Times New Roman" w:cs="Times New Roman"/>
          <w:sz w:val="24"/>
          <w:szCs w:val="24"/>
        </w:rPr>
        <w:t>the website addresses attached to the NCSLT documents</w:t>
      </w:r>
      <w:r w:rsidR="007A72C1">
        <w:rPr>
          <w:rFonts w:ascii="Times New Roman" w:hAnsi="Times New Roman" w:cs="Times New Roman"/>
          <w:sz w:val="24"/>
          <w:szCs w:val="24"/>
        </w:rPr>
        <w:t xml:space="preserve">: </w:t>
      </w:r>
      <w:hyperlink r:id="rId21" w:history="1">
        <w:r w:rsidR="007A72C1" w:rsidRPr="007D11E0">
          <w:rPr>
            <w:rStyle w:val="Hyperlink"/>
            <w:rFonts w:ascii="Times New Roman" w:hAnsi="Times New Roman" w:cs="Times New Roman"/>
            <w:sz w:val="24"/>
            <w:szCs w:val="24"/>
          </w:rPr>
          <w:t>www.sec.gov/edgar/searchedgar/companysearch.html</w:t>
        </w:r>
      </w:hyperlink>
      <w:r w:rsidR="007A72C1">
        <w:rPr>
          <w:rFonts w:ascii="Times New Roman" w:hAnsi="Times New Roman" w:cs="Times New Roman"/>
          <w:sz w:val="24"/>
          <w:szCs w:val="24"/>
        </w:rPr>
        <w:t>. There, it can</w:t>
      </w:r>
      <w:r w:rsidR="00B97AE9" w:rsidRPr="009E4A71">
        <w:rPr>
          <w:rFonts w:ascii="Times New Roman" w:hAnsi="Times New Roman" w:cs="Times New Roman"/>
          <w:sz w:val="24"/>
          <w:szCs w:val="24"/>
        </w:rPr>
        <w:t xml:space="preserve"> view the Deposit and Sale Agreement, Indenture</w:t>
      </w:r>
      <w:r w:rsidR="007A72C1">
        <w:rPr>
          <w:rFonts w:ascii="Times New Roman" w:hAnsi="Times New Roman" w:cs="Times New Roman"/>
          <w:sz w:val="24"/>
          <w:szCs w:val="24"/>
        </w:rPr>
        <w:t>,</w:t>
      </w:r>
      <w:r w:rsidR="00B97AE9" w:rsidRPr="009E4A71">
        <w:rPr>
          <w:rFonts w:ascii="Times New Roman" w:hAnsi="Times New Roman" w:cs="Times New Roman"/>
          <w:sz w:val="24"/>
          <w:szCs w:val="24"/>
        </w:rPr>
        <w:t xml:space="preserve"> and Prospectus original</w:t>
      </w:r>
      <w:r w:rsidR="007A72C1">
        <w:rPr>
          <w:rFonts w:ascii="Times New Roman" w:hAnsi="Times New Roman" w:cs="Times New Roman"/>
          <w:sz w:val="24"/>
          <w:szCs w:val="24"/>
        </w:rPr>
        <w:t>ly</w:t>
      </w:r>
      <w:r w:rsidR="00B97AE9" w:rsidRPr="009E4A71">
        <w:rPr>
          <w:rFonts w:ascii="Times New Roman" w:hAnsi="Times New Roman" w:cs="Times New Roman"/>
          <w:sz w:val="24"/>
          <w:szCs w:val="24"/>
        </w:rPr>
        <w:t xml:space="preserve"> filed back in 2006</w:t>
      </w:r>
      <w:r w:rsidR="007A72C1">
        <w:rPr>
          <w:rFonts w:ascii="Times New Roman" w:hAnsi="Times New Roman" w:cs="Times New Roman"/>
          <w:sz w:val="24"/>
          <w:szCs w:val="24"/>
        </w:rPr>
        <w:t>. This was</w:t>
      </w:r>
      <w:r w:rsidR="00B97AE9" w:rsidRPr="009E4A71">
        <w:rPr>
          <w:rFonts w:ascii="Times New Roman" w:hAnsi="Times New Roman" w:cs="Times New Roman"/>
          <w:sz w:val="24"/>
          <w:szCs w:val="24"/>
        </w:rPr>
        <w:t xml:space="preserve"> </w:t>
      </w:r>
      <w:r w:rsidR="00B97AE9" w:rsidRPr="007A72C1">
        <w:rPr>
          <w:rFonts w:ascii="Times New Roman" w:hAnsi="Times New Roman" w:cs="Times New Roman"/>
          <w:i/>
          <w:sz w:val="24"/>
          <w:szCs w:val="24"/>
        </w:rPr>
        <w:t>before</w:t>
      </w:r>
      <w:r w:rsidR="00B97AE9" w:rsidRPr="009E4A71">
        <w:rPr>
          <w:rFonts w:ascii="Times New Roman" w:hAnsi="Times New Roman" w:cs="Times New Roman"/>
          <w:sz w:val="24"/>
          <w:szCs w:val="24"/>
        </w:rPr>
        <w:t xml:space="preserve"> the bond certificates were advertised for sale to fund National Funding, LLC</w:t>
      </w:r>
      <w:r w:rsidR="0025240A" w:rsidRPr="009E4A71">
        <w:rPr>
          <w:rFonts w:ascii="Times New Roman" w:hAnsi="Times New Roman" w:cs="Times New Roman"/>
          <w:sz w:val="24"/>
          <w:szCs w:val="24"/>
        </w:rPr>
        <w:t xml:space="preserve">’s purchase of the 2006 student loans for NCSLT </w:t>
      </w:r>
      <w:r w:rsidR="00D14EC7">
        <w:rPr>
          <w:rFonts w:ascii="Times New Roman" w:hAnsi="Times New Roman" w:cs="Times New Roman"/>
          <w:sz w:val="24"/>
          <w:szCs w:val="24"/>
        </w:rPr>
        <w:t>2007-4</w:t>
      </w:r>
      <w:r w:rsidR="0025240A" w:rsidRPr="009E4A71">
        <w:rPr>
          <w:rFonts w:ascii="Times New Roman" w:hAnsi="Times New Roman" w:cs="Times New Roman"/>
          <w:sz w:val="24"/>
          <w:szCs w:val="24"/>
        </w:rPr>
        <w:t xml:space="preserve">’s trust. </w:t>
      </w:r>
    </w:p>
    <w:p w14:paraId="1A65C178" w14:textId="3B8CC7CF" w:rsidR="006F479E" w:rsidRPr="009E4A71" w:rsidRDefault="006F479E" w:rsidP="007A72C1">
      <w:pPr>
        <w:spacing w:after="0" w:line="480" w:lineRule="auto"/>
        <w:ind w:firstLine="720"/>
        <w:contextualSpacing/>
        <w:rPr>
          <w:rFonts w:ascii="Times New Roman" w:hAnsi="Times New Roman" w:cs="Times New Roman"/>
          <w:sz w:val="24"/>
          <w:szCs w:val="24"/>
        </w:rPr>
      </w:pPr>
      <w:r w:rsidRPr="009E4A71">
        <w:rPr>
          <w:rFonts w:ascii="Times New Roman" w:hAnsi="Times New Roman" w:cs="Times New Roman"/>
          <w:sz w:val="24"/>
          <w:szCs w:val="24"/>
        </w:rPr>
        <w:t xml:space="preserve">The Prospectus for the NCSLT </w:t>
      </w:r>
      <w:r w:rsidR="00D14EC7">
        <w:rPr>
          <w:rFonts w:ascii="Times New Roman" w:hAnsi="Times New Roman" w:cs="Times New Roman"/>
          <w:sz w:val="24"/>
          <w:szCs w:val="24"/>
        </w:rPr>
        <w:t>2007-4</w:t>
      </w:r>
      <w:r w:rsidRPr="009E4A71">
        <w:rPr>
          <w:rFonts w:ascii="Times New Roman" w:hAnsi="Times New Roman" w:cs="Times New Roman"/>
          <w:sz w:val="24"/>
          <w:szCs w:val="24"/>
        </w:rPr>
        <w:t xml:space="preserve"> sale was created to attract investors to invest in a Trust that would then pay National Collegiate Funding, LLC for the bundle of debts it purchased from the student loan lender</w:t>
      </w:r>
      <w:r w:rsidR="00995F85" w:rsidRPr="009E4A71">
        <w:rPr>
          <w:rFonts w:ascii="Times New Roman" w:hAnsi="Times New Roman" w:cs="Times New Roman"/>
          <w:sz w:val="24"/>
          <w:szCs w:val="24"/>
        </w:rPr>
        <w:t>, Chase</w:t>
      </w:r>
      <w:r w:rsidRPr="009E4A71">
        <w:rPr>
          <w:rFonts w:ascii="Times New Roman" w:hAnsi="Times New Roman" w:cs="Times New Roman"/>
          <w:sz w:val="24"/>
          <w:szCs w:val="24"/>
        </w:rPr>
        <w:t xml:space="preserve">. </w:t>
      </w:r>
      <w:r w:rsidR="00E74D00" w:rsidRPr="009E4A71">
        <w:rPr>
          <w:rFonts w:ascii="Times New Roman" w:hAnsi="Times New Roman" w:cs="Times New Roman"/>
          <w:sz w:val="24"/>
          <w:szCs w:val="24"/>
        </w:rPr>
        <w:t>Here</w:t>
      </w:r>
      <w:r w:rsidR="007A72C1">
        <w:rPr>
          <w:rFonts w:ascii="Times New Roman" w:hAnsi="Times New Roman" w:cs="Times New Roman"/>
          <w:sz w:val="24"/>
          <w:szCs w:val="24"/>
        </w:rPr>
        <w:t>,</w:t>
      </w:r>
      <w:r w:rsidR="00E74D00" w:rsidRPr="009E4A71">
        <w:rPr>
          <w:rFonts w:ascii="Times New Roman" w:hAnsi="Times New Roman" w:cs="Times New Roman"/>
          <w:sz w:val="24"/>
          <w:szCs w:val="24"/>
        </w:rPr>
        <w:t xml:space="preserve"> and right from the beginning, t</w:t>
      </w:r>
      <w:r w:rsidRPr="009E4A71">
        <w:rPr>
          <w:rFonts w:ascii="Times New Roman" w:hAnsi="Times New Roman" w:cs="Times New Roman"/>
          <w:sz w:val="24"/>
          <w:szCs w:val="24"/>
        </w:rPr>
        <w:t xml:space="preserve">he Prospectus confirms </w:t>
      </w:r>
      <w:r w:rsidR="00E74D00" w:rsidRPr="009E4A71">
        <w:rPr>
          <w:rFonts w:ascii="Times New Roman" w:hAnsi="Times New Roman" w:cs="Times New Roman"/>
          <w:sz w:val="24"/>
          <w:szCs w:val="24"/>
        </w:rPr>
        <w:lastRenderedPageBreak/>
        <w:t xml:space="preserve">in 2006 </w:t>
      </w:r>
      <w:r w:rsidRPr="009E4A71">
        <w:rPr>
          <w:rFonts w:ascii="Times New Roman" w:hAnsi="Times New Roman" w:cs="Times New Roman"/>
          <w:sz w:val="24"/>
          <w:szCs w:val="24"/>
        </w:rPr>
        <w:t xml:space="preserve">the </w:t>
      </w:r>
      <w:r w:rsidRPr="007A72C1">
        <w:rPr>
          <w:rFonts w:ascii="Times New Roman" w:hAnsi="Times New Roman" w:cs="Times New Roman"/>
          <w:b/>
          <w:i/>
          <w:sz w:val="24"/>
          <w:szCs w:val="24"/>
        </w:rPr>
        <w:t>eventual</w:t>
      </w:r>
      <w:r w:rsidRPr="009E4A71">
        <w:rPr>
          <w:rFonts w:ascii="Times New Roman" w:hAnsi="Times New Roman" w:cs="Times New Roman"/>
          <w:sz w:val="24"/>
          <w:szCs w:val="24"/>
        </w:rPr>
        <w:t xml:space="preserve"> transfer of all the rights to the Indenture Trustee at </w:t>
      </w:r>
      <w:r w:rsidRPr="009E4A71">
        <w:rPr>
          <w:rFonts w:ascii="Times New Roman" w:hAnsi="Times New Roman" w:cs="Times New Roman"/>
          <w:b/>
          <w:sz w:val="24"/>
          <w:szCs w:val="24"/>
          <w:u w:val="single"/>
        </w:rPr>
        <w:t xml:space="preserve">Exhibit </w:t>
      </w:r>
      <w:r w:rsidR="00E74D00" w:rsidRPr="009E4A71">
        <w:rPr>
          <w:rFonts w:ascii="Times New Roman" w:hAnsi="Times New Roman" w:cs="Times New Roman"/>
          <w:b/>
          <w:sz w:val="24"/>
          <w:szCs w:val="24"/>
          <w:u w:val="single"/>
        </w:rPr>
        <w:t>9</w:t>
      </w:r>
      <w:r w:rsidRPr="009E4A71">
        <w:rPr>
          <w:rFonts w:ascii="Times New Roman" w:hAnsi="Times New Roman" w:cs="Times New Roman"/>
          <w:sz w:val="24"/>
          <w:szCs w:val="24"/>
        </w:rPr>
        <w:t xml:space="preserve">. </w:t>
      </w:r>
      <w:r w:rsidR="000240EB" w:rsidRPr="009E4A71">
        <w:rPr>
          <w:rFonts w:ascii="Times New Roman" w:hAnsi="Times New Roman" w:cs="Times New Roman"/>
          <w:sz w:val="24"/>
          <w:szCs w:val="24"/>
        </w:rPr>
        <w:t xml:space="preserve">There were 15 Trusts to be financed. </w:t>
      </w:r>
      <w:r w:rsidRPr="009E4A71">
        <w:rPr>
          <w:rFonts w:ascii="Times New Roman" w:hAnsi="Times New Roman" w:cs="Times New Roman"/>
          <w:sz w:val="24"/>
          <w:szCs w:val="24"/>
        </w:rPr>
        <w:t xml:space="preserve">The Prospectus </w:t>
      </w:r>
      <w:r w:rsidR="00F632AF">
        <w:rPr>
          <w:rFonts w:ascii="Times New Roman" w:hAnsi="Times New Roman" w:cs="Times New Roman"/>
          <w:sz w:val="24"/>
          <w:szCs w:val="24"/>
        </w:rPr>
        <w:t xml:space="preserve">detailed the assignment </w:t>
      </w:r>
      <w:r w:rsidR="00375804">
        <w:rPr>
          <w:rFonts w:ascii="Times New Roman" w:hAnsi="Times New Roman" w:cs="Times New Roman"/>
          <w:sz w:val="24"/>
          <w:szCs w:val="24"/>
        </w:rPr>
        <w:t>to the Indenture Trustee</w:t>
      </w:r>
      <w:r w:rsidR="000F12D3" w:rsidRPr="009E4A71">
        <w:rPr>
          <w:rFonts w:ascii="Times New Roman" w:hAnsi="Times New Roman" w:cs="Times New Roman"/>
          <w:sz w:val="24"/>
          <w:szCs w:val="24"/>
        </w:rPr>
        <w:t>:</w:t>
      </w:r>
    </w:p>
    <w:p w14:paraId="4CBBCA92" w14:textId="22143E00" w:rsidR="006F479E" w:rsidRPr="009E4A71" w:rsidRDefault="006F479E" w:rsidP="006F479E">
      <w:pPr>
        <w:spacing w:after="0" w:line="480" w:lineRule="auto"/>
        <w:contextualSpacing/>
        <w:rPr>
          <w:rFonts w:ascii="Times New Roman" w:hAnsi="Times New Roman" w:cs="Times New Roman"/>
          <w:sz w:val="24"/>
          <w:szCs w:val="24"/>
        </w:rPr>
      </w:pPr>
      <w:r w:rsidRPr="009E4A71">
        <w:rPr>
          <w:rFonts w:ascii="Times New Roman" w:hAnsi="Times New Roman" w:cs="Times New Roman"/>
          <w:noProof/>
          <w:sz w:val="24"/>
          <w:szCs w:val="24"/>
        </w:rPr>
        <w:drawing>
          <wp:inline distT="0" distB="0" distL="0" distR="0" wp14:anchorId="5D5837BB" wp14:editId="3D31C8CC">
            <wp:extent cx="2329132" cy="3042820"/>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1312" cy="3045668"/>
                    </a:xfrm>
                    <a:prstGeom prst="rect">
                      <a:avLst/>
                    </a:prstGeom>
                    <a:noFill/>
                    <a:ln>
                      <a:noFill/>
                    </a:ln>
                  </pic:spPr>
                </pic:pic>
              </a:graphicData>
            </a:graphic>
          </wp:inline>
        </w:drawing>
      </w:r>
      <w:r w:rsidR="00375804" w:rsidRPr="00375804">
        <w:rPr>
          <w:rFonts w:ascii="Times New Roman" w:hAnsi="Times New Roman" w:cs="Times New Roman"/>
          <w:b/>
          <w:sz w:val="24"/>
          <w:szCs w:val="24"/>
          <w:u w:val="single"/>
        </w:rPr>
        <w:t xml:space="preserve"> </w:t>
      </w:r>
      <w:r w:rsidR="00375804" w:rsidRPr="009E4A71">
        <w:rPr>
          <w:rFonts w:ascii="Times New Roman" w:hAnsi="Times New Roman" w:cs="Times New Roman"/>
          <w:b/>
          <w:sz w:val="24"/>
          <w:szCs w:val="24"/>
          <w:u w:val="single"/>
        </w:rPr>
        <w:t>Please see Exhibit 10</w:t>
      </w:r>
      <w:r w:rsidR="00375804" w:rsidRPr="009E4A71">
        <w:rPr>
          <w:rFonts w:ascii="Times New Roman" w:hAnsi="Times New Roman" w:cs="Times New Roman"/>
          <w:sz w:val="24"/>
          <w:szCs w:val="24"/>
        </w:rPr>
        <w:t>.</w:t>
      </w:r>
    </w:p>
    <w:p w14:paraId="5B5722CC" w14:textId="2332F9D9" w:rsidR="006F479E" w:rsidRPr="009E4A71" w:rsidRDefault="006F479E" w:rsidP="00D97E33">
      <w:pPr>
        <w:widowControl w:val="0"/>
        <w:autoSpaceDE w:val="0"/>
        <w:autoSpaceDN w:val="0"/>
        <w:adjustRightInd w:val="0"/>
        <w:spacing w:after="0" w:line="480" w:lineRule="auto"/>
        <w:ind w:firstLine="720"/>
        <w:contextualSpacing/>
        <w:rPr>
          <w:rFonts w:ascii="Times New Roman" w:hAnsi="Times New Roman" w:cs="Times New Roman"/>
          <w:sz w:val="24"/>
          <w:szCs w:val="24"/>
        </w:rPr>
      </w:pPr>
      <w:r w:rsidRPr="009E4A71">
        <w:rPr>
          <w:rFonts w:ascii="Times New Roman" w:hAnsi="Times New Roman" w:cs="Times New Roman"/>
          <w:sz w:val="24"/>
          <w:szCs w:val="24"/>
        </w:rPr>
        <w:t xml:space="preserve">The Indenture at </w:t>
      </w:r>
      <w:r w:rsidRPr="009E4A71">
        <w:rPr>
          <w:rFonts w:ascii="Times New Roman" w:hAnsi="Times New Roman" w:cs="Times New Roman"/>
          <w:b/>
          <w:sz w:val="24"/>
          <w:szCs w:val="24"/>
          <w:u w:val="single"/>
        </w:rPr>
        <w:t xml:space="preserve">Exhibit </w:t>
      </w:r>
      <w:r w:rsidR="00A073BD" w:rsidRPr="009E4A71">
        <w:rPr>
          <w:rFonts w:ascii="Times New Roman" w:hAnsi="Times New Roman" w:cs="Times New Roman"/>
          <w:b/>
          <w:sz w:val="24"/>
          <w:szCs w:val="24"/>
          <w:u w:val="single"/>
        </w:rPr>
        <w:t>9</w:t>
      </w:r>
      <w:r w:rsidRPr="009E4A71">
        <w:rPr>
          <w:rFonts w:ascii="Times New Roman" w:hAnsi="Times New Roman" w:cs="Times New Roman"/>
          <w:sz w:val="24"/>
          <w:szCs w:val="24"/>
        </w:rPr>
        <w:t xml:space="preserve"> here is also signed by Ms. Michele C. Harra who signed the Deposit and Sale Agreement at </w:t>
      </w:r>
      <w:r w:rsidRPr="009E4A71">
        <w:rPr>
          <w:rFonts w:ascii="Times New Roman" w:hAnsi="Times New Roman" w:cs="Times New Roman"/>
          <w:b/>
          <w:sz w:val="24"/>
          <w:szCs w:val="24"/>
          <w:u w:val="single"/>
        </w:rPr>
        <w:t xml:space="preserve">Exhibit </w:t>
      </w:r>
      <w:r w:rsidR="00375804">
        <w:rPr>
          <w:rFonts w:ascii="Times New Roman" w:hAnsi="Times New Roman" w:cs="Times New Roman"/>
          <w:b/>
          <w:sz w:val="24"/>
          <w:szCs w:val="24"/>
          <w:u w:val="single"/>
        </w:rPr>
        <w:t>7</w:t>
      </w:r>
      <w:r w:rsidRPr="009E4A71">
        <w:rPr>
          <w:rFonts w:ascii="Times New Roman" w:hAnsi="Times New Roman" w:cs="Times New Roman"/>
          <w:sz w:val="24"/>
          <w:szCs w:val="24"/>
        </w:rPr>
        <w:t xml:space="preserve">.  </w:t>
      </w:r>
      <w:r w:rsidR="00D21A27" w:rsidRPr="009E4A71">
        <w:rPr>
          <w:rFonts w:ascii="Times New Roman" w:hAnsi="Times New Roman" w:cs="Times New Roman"/>
          <w:sz w:val="24"/>
          <w:szCs w:val="24"/>
        </w:rPr>
        <w:t>When confronted with the fact that Deposit and Sale Agreement</w:t>
      </w:r>
      <w:r w:rsidR="00D976F0" w:rsidRPr="009E4A71">
        <w:rPr>
          <w:rFonts w:ascii="Times New Roman" w:hAnsi="Times New Roman" w:cs="Times New Roman"/>
          <w:sz w:val="24"/>
          <w:szCs w:val="24"/>
        </w:rPr>
        <w:t xml:space="preserve"> requires </w:t>
      </w:r>
      <w:r w:rsidR="002D2311" w:rsidRPr="009E4A71">
        <w:rPr>
          <w:rFonts w:ascii="Times New Roman" w:hAnsi="Times New Roman" w:cs="Times New Roman"/>
          <w:sz w:val="24"/>
          <w:szCs w:val="24"/>
        </w:rPr>
        <w:t>t</w:t>
      </w:r>
      <w:r w:rsidR="00D21A27" w:rsidRPr="009E4A71">
        <w:rPr>
          <w:rFonts w:ascii="Times New Roman" w:hAnsi="Times New Roman" w:cs="Times New Roman"/>
          <w:sz w:val="24"/>
          <w:szCs w:val="24"/>
        </w:rPr>
        <w:t xml:space="preserve">he Purchaser (NCSLT </w:t>
      </w:r>
      <w:r w:rsidR="00D14EC7">
        <w:rPr>
          <w:rFonts w:ascii="Times New Roman" w:hAnsi="Times New Roman" w:cs="Times New Roman"/>
          <w:sz w:val="24"/>
          <w:szCs w:val="24"/>
        </w:rPr>
        <w:t>2007-4</w:t>
      </w:r>
      <w:r w:rsidR="00D21A27" w:rsidRPr="009E4A71">
        <w:rPr>
          <w:rFonts w:ascii="Times New Roman" w:hAnsi="Times New Roman" w:cs="Times New Roman"/>
          <w:sz w:val="24"/>
          <w:szCs w:val="24"/>
        </w:rPr>
        <w:t>) to assign the same “</w:t>
      </w:r>
      <w:r w:rsidR="00D21A27" w:rsidRPr="009E4A71">
        <w:rPr>
          <w:rFonts w:ascii="Times New Roman" w:hAnsi="Times New Roman" w:cs="Times New Roman"/>
          <w:b/>
          <w:i/>
          <w:sz w:val="24"/>
          <w:szCs w:val="24"/>
        </w:rPr>
        <w:t>right, title and interest</w:t>
      </w:r>
      <w:r w:rsidR="00D21A27" w:rsidRPr="009E4A71">
        <w:rPr>
          <w:rFonts w:ascii="Times New Roman" w:hAnsi="Times New Roman" w:cs="Times New Roman"/>
          <w:sz w:val="24"/>
          <w:szCs w:val="24"/>
        </w:rPr>
        <w:t>” that the Purchaser received “to the Indenture</w:t>
      </w:r>
      <w:r w:rsidR="007A72C1">
        <w:rPr>
          <w:rFonts w:ascii="Times New Roman" w:hAnsi="Times New Roman" w:cs="Times New Roman"/>
          <w:sz w:val="24"/>
          <w:szCs w:val="24"/>
        </w:rPr>
        <w:t>d</w:t>
      </w:r>
      <w:r w:rsidR="00D21A27" w:rsidRPr="009E4A71">
        <w:rPr>
          <w:rFonts w:ascii="Times New Roman" w:hAnsi="Times New Roman" w:cs="Times New Roman"/>
          <w:sz w:val="24"/>
          <w:szCs w:val="24"/>
        </w:rPr>
        <w:t xml:space="preserve"> Trustee under the Indenture”</w:t>
      </w:r>
      <w:r w:rsidR="00D976F0" w:rsidRPr="009E4A71">
        <w:rPr>
          <w:rFonts w:ascii="Times New Roman" w:hAnsi="Times New Roman" w:cs="Times New Roman"/>
          <w:sz w:val="24"/>
          <w:szCs w:val="24"/>
        </w:rPr>
        <w:t xml:space="preserve"> </w:t>
      </w:r>
      <w:r w:rsidR="00BC734F" w:rsidRPr="009E4A71">
        <w:rPr>
          <w:rFonts w:ascii="Times New Roman" w:hAnsi="Times New Roman" w:cs="Times New Roman"/>
          <w:sz w:val="24"/>
          <w:szCs w:val="24"/>
        </w:rPr>
        <w:t xml:space="preserve">in </w:t>
      </w:r>
      <w:r w:rsidR="00C225EB">
        <w:rPr>
          <w:rFonts w:ascii="Times New Roman" w:hAnsi="Times New Roman" w:cs="Times New Roman"/>
          <w:sz w:val="24"/>
          <w:szCs w:val="24"/>
        </w:rPr>
        <w:t xml:space="preserve">his </w:t>
      </w:r>
      <w:r w:rsidR="00BC734F" w:rsidRPr="009E4A71">
        <w:rPr>
          <w:rFonts w:ascii="Times New Roman" w:hAnsi="Times New Roman" w:cs="Times New Roman"/>
          <w:sz w:val="24"/>
          <w:szCs w:val="24"/>
        </w:rPr>
        <w:t xml:space="preserve">deposition, </w:t>
      </w:r>
      <w:r w:rsidR="00D976F0" w:rsidRPr="009E4A71">
        <w:rPr>
          <w:rFonts w:ascii="Times New Roman" w:hAnsi="Times New Roman" w:cs="Times New Roman"/>
          <w:sz w:val="24"/>
          <w:szCs w:val="24"/>
        </w:rPr>
        <w:t>Mr. Luke’s “contemplation” th</w:t>
      </w:r>
      <w:r w:rsidR="007A72C1">
        <w:rPr>
          <w:rFonts w:ascii="Times New Roman" w:hAnsi="Times New Roman" w:cs="Times New Roman"/>
          <w:sz w:val="24"/>
          <w:szCs w:val="24"/>
        </w:rPr>
        <w:t>eory shows up again—</w:t>
      </w:r>
      <w:r w:rsidR="00BC734F" w:rsidRPr="009E4A71">
        <w:rPr>
          <w:rFonts w:ascii="Times New Roman" w:hAnsi="Times New Roman" w:cs="Times New Roman"/>
          <w:sz w:val="24"/>
          <w:szCs w:val="24"/>
        </w:rPr>
        <w:t>but in reverse</w:t>
      </w:r>
      <w:r w:rsidR="007A72C1">
        <w:rPr>
          <w:rFonts w:ascii="Times New Roman" w:hAnsi="Times New Roman" w:cs="Times New Roman"/>
          <w:sz w:val="24"/>
          <w:szCs w:val="24"/>
        </w:rPr>
        <w:t>,</w:t>
      </w:r>
      <w:r w:rsidR="00BC734F" w:rsidRPr="009E4A71">
        <w:rPr>
          <w:rFonts w:ascii="Times New Roman" w:hAnsi="Times New Roman" w:cs="Times New Roman"/>
          <w:sz w:val="24"/>
          <w:szCs w:val="24"/>
        </w:rPr>
        <w:t xml:space="preserve"> </w:t>
      </w:r>
      <w:r w:rsidR="002D2311" w:rsidRPr="009E4A71">
        <w:rPr>
          <w:rFonts w:ascii="Times New Roman" w:hAnsi="Times New Roman" w:cs="Times New Roman"/>
          <w:sz w:val="24"/>
          <w:szCs w:val="24"/>
        </w:rPr>
        <w:t xml:space="preserve">to claim </w:t>
      </w:r>
      <w:r w:rsidR="007A72C1">
        <w:rPr>
          <w:rFonts w:ascii="Times New Roman" w:hAnsi="Times New Roman" w:cs="Times New Roman"/>
          <w:sz w:val="24"/>
          <w:szCs w:val="24"/>
        </w:rPr>
        <w:t>it</w:t>
      </w:r>
      <w:r w:rsidR="002D2311" w:rsidRPr="009E4A71">
        <w:rPr>
          <w:rFonts w:ascii="Times New Roman" w:hAnsi="Times New Roman" w:cs="Times New Roman"/>
          <w:sz w:val="24"/>
          <w:szCs w:val="24"/>
        </w:rPr>
        <w:t xml:space="preserve"> did not </w:t>
      </w:r>
      <w:r w:rsidR="007A72C1">
        <w:rPr>
          <w:rFonts w:ascii="Times New Roman" w:hAnsi="Times New Roman" w:cs="Times New Roman"/>
          <w:sz w:val="24"/>
          <w:szCs w:val="24"/>
        </w:rPr>
        <w:t>yet happen</w:t>
      </w:r>
    </w:p>
    <w:p w14:paraId="007A7F44" w14:textId="296D245B" w:rsidR="00BC734F" w:rsidRPr="009E4A71" w:rsidRDefault="003F2494" w:rsidP="00D97E33">
      <w:pPr>
        <w:widowControl w:val="0"/>
        <w:autoSpaceDE w:val="0"/>
        <w:autoSpaceDN w:val="0"/>
        <w:adjustRightInd w:val="0"/>
        <w:spacing w:after="0" w:line="480" w:lineRule="auto"/>
        <w:ind w:firstLine="720"/>
        <w:contextualSpacing/>
        <w:rPr>
          <w:rFonts w:ascii="Times New Roman" w:hAnsi="Times New Roman" w:cs="Times New Roman"/>
          <w:sz w:val="24"/>
          <w:szCs w:val="24"/>
        </w:rPr>
      </w:pPr>
      <w:r w:rsidRPr="009E4A71">
        <w:rPr>
          <w:rFonts w:ascii="Times New Roman" w:hAnsi="Times New Roman" w:cs="Times New Roman"/>
          <w:sz w:val="24"/>
          <w:szCs w:val="24"/>
        </w:rPr>
        <w:t xml:space="preserve">When </w:t>
      </w:r>
      <w:r w:rsidR="0032032C" w:rsidRPr="009E4A71">
        <w:rPr>
          <w:rFonts w:ascii="Times New Roman" w:hAnsi="Times New Roman" w:cs="Times New Roman"/>
          <w:sz w:val="24"/>
          <w:szCs w:val="24"/>
        </w:rPr>
        <w:t xml:space="preserve">Mr. Luke was </w:t>
      </w:r>
      <w:r w:rsidRPr="009E4A71">
        <w:rPr>
          <w:rFonts w:ascii="Times New Roman" w:hAnsi="Times New Roman" w:cs="Times New Roman"/>
          <w:sz w:val="24"/>
          <w:szCs w:val="24"/>
        </w:rPr>
        <w:t xml:space="preserve">asked about the lawsuit against Mr. </w:t>
      </w:r>
      <w:r w:rsidR="00FF11B6">
        <w:rPr>
          <w:rFonts w:ascii="Times New Roman" w:hAnsi="Times New Roman" w:cs="Times New Roman"/>
          <w:sz w:val="24"/>
          <w:szCs w:val="24"/>
        </w:rPr>
        <w:t>Debtor</w:t>
      </w:r>
      <w:r w:rsidRPr="009E4A71">
        <w:rPr>
          <w:rFonts w:ascii="Times New Roman" w:hAnsi="Times New Roman" w:cs="Times New Roman"/>
          <w:sz w:val="24"/>
          <w:szCs w:val="24"/>
        </w:rPr>
        <w:t xml:space="preserve"> missing the assignment necessary to show a “subsequent assignment” in Paragraph #6 of the complaint, </w:t>
      </w:r>
      <w:r w:rsidR="00BC734F" w:rsidRPr="009E4A71">
        <w:rPr>
          <w:rFonts w:ascii="Times New Roman" w:hAnsi="Times New Roman" w:cs="Times New Roman"/>
          <w:sz w:val="24"/>
          <w:szCs w:val="24"/>
        </w:rPr>
        <w:t>Mr. Luke testified that the paperwork that was attached</w:t>
      </w:r>
      <w:r w:rsidR="005C1491" w:rsidRPr="009E4A71">
        <w:rPr>
          <w:rFonts w:ascii="Times New Roman" w:hAnsi="Times New Roman" w:cs="Times New Roman"/>
          <w:sz w:val="24"/>
          <w:szCs w:val="24"/>
        </w:rPr>
        <w:t>, “</w:t>
      </w:r>
      <w:r w:rsidR="005C1491" w:rsidRPr="009E4A71">
        <w:rPr>
          <w:rFonts w:ascii="Times New Roman" w:hAnsi="Times New Roman" w:cs="Times New Roman"/>
          <w:b/>
          <w:i/>
          <w:sz w:val="24"/>
          <w:szCs w:val="24"/>
        </w:rPr>
        <w:t>contemplates the assignment</w:t>
      </w:r>
      <w:r w:rsidR="005C1491" w:rsidRPr="009E4A71">
        <w:rPr>
          <w:rFonts w:ascii="Times New Roman" w:hAnsi="Times New Roman" w:cs="Times New Roman"/>
          <w:sz w:val="24"/>
          <w:szCs w:val="24"/>
        </w:rPr>
        <w:t>.”</w:t>
      </w:r>
      <w:r w:rsidR="00B24077" w:rsidRPr="009E4A71">
        <w:rPr>
          <w:rFonts w:ascii="Times New Roman" w:hAnsi="Times New Roman" w:cs="Times New Roman"/>
          <w:sz w:val="24"/>
          <w:szCs w:val="24"/>
        </w:rPr>
        <w:t xml:space="preserve"> He testified that that Exhibit B attached to the complaint, “States it will, in turn, sell the loan along with </w:t>
      </w:r>
      <w:r w:rsidR="007932D3" w:rsidRPr="009E4A71">
        <w:rPr>
          <w:rFonts w:ascii="Times New Roman" w:hAnsi="Times New Roman" w:cs="Times New Roman"/>
          <w:sz w:val="24"/>
          <w:szCs w:val="24"/>
        </w:rPr>
        <w:t xml:space="preserve">all others that is acquired to NCSLT </w:t>
      </w:r>
      <w:r w:rsidR="00D14EC7">
        <w:rPr>
          <w:rFonts w:ascii="Times New Roman" w:hAnsi="Times New Roman" w:cs="Times New Roman"/>
          <w:sz w:val="24"/>
          <w:szCs w:val="24"/>
        </w:rPr>
        <w:t>2007-4</w:t>
      </w:r>
      <w:r w:rsidR="007932D3" w:rsidRPr="009E4A71">
        <w:rPr>
          <w:rFonts w:ascii="Times New Roman" w:hAnsi="Times New Roman" w:cs="Times New Roman"/>
          <w:sz w:val="24"/>
          <w:szCs w:val="24"/>
        </w:rPr>
        <w:t xml:space="preserve">.” </w:t>
      </w:r>
      <w:r w:rsidR="007A72C1">
        <w:rPr>
          <w:rFonts w:ascii="Times New Roman" w:hAnsi="Times New Roman" w:cs="Times New Roman"/>
          <w:b/>
          <w:sz w:val="24"/>
          <w:szCs w:val="24"/>
          <w:u w:val="single"/>
        </w:rPr>
        <w:t>Please see</w:t>
      </w:r>
      <w:r w:rsidR="007A72C1" w:rsidRPr="009E4A71">
        <w:rPr>
          <w:rFonts w:ascii="Times New Roman" w:hAnsi="Times New Roman" w:cs="Times New Roman"/>
          <w:b/>
          <w:sz w:val="24"/>
          <w:szCs w:val="24"/>
          <w:u w:val="single"/>
        </w:rPr>
        <w:t xml:space="preserve"> Exhibit 5, Page </w:t>
      </w:r>
      <w:r w:rsidR="007A72C1">
        <w:rPr>
          <w:rFonts w:ascii="Times New Roman" w:hAnsi="Times New Roman" w:cs="Times New Roman"/>
          <w:b/>
          <w:sz w:val="24"/>
          <w:szCs w:val="24"/>
          <w:u w:val="single"/>
        </w:rPr>
        <w:t>79</w:t>
      </w:r>
      <w:r w:rsidR="00096E9E" w:rsidRPr="009E4A71">
        <w:rPr>
          <w:rFonts w:ascii="Times New Roman" w:hAnsi="Times New Roman" w:cs="Times New Roman"/>
          <w:sz w:val="24"/>
          <w:szCs w:val="24"/>
        </w:rPr>
        <w:t>.</w:t>
      </w:r>
      <w:r w:rsidR="007A72C1">
        <w:rPr>
          <w:rFonts w:ascii="Times New Roman" w:hAnsi="Times New Roman" w:cs="Times New Roman"/>
          <w:sz w:val="24"/>
          <w:szCs w:val="24"/>
        </w:rPr>
        <w:t xml:space="preserve"> He further testified:</w:t>
      </w:r>
    </w:p>
    <w:p w14:paraId="50CA6FA5" w14:textId="58A3D76A" w:rsidR="000E6566" w:rsidRPr="009E4A71" w:rsidRDefault="007A72C1" w:rsidP="000E6566">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w:t>
      </w:r>
      <w:r w:rsidR="000E6566" w:rsidRPr="009E4A71">
        <w:rPr>
          <w:rFonts w:ascii="Times New Roman" w:hAnsi="Times New Roman" w:cs="Times New Roman"/>
          <w:color w:val="000000"/>
          <w:sz w:val="24"/>
          <w:szCs w:val="24"/>
        </w:rPr>
        <w:t xml:space="preserve">Q. Let me rephrase the question. You are being told, Mr. </w:t>
      </w:r>
      <w:r w:rsidR="00FF11B6">
        <w:rPr>
          <w:rFonts w:ascii="Times New Roman" w:hAnsi="Times New Roman" w:cs="Times New Roman"/>
          <w:color w:val="000000"/>
          <w:sz w:val="24"/>
          <w:szCs w:val="24"/>
        </w:rPr>
        <w:t>Debtor</w:t>
      </w:r>
      <w:r w:rsidR="000E6566" w:rsidRPr="009E4A71">
        <w:rPr>
          <w:rFonts w:ascii="Times New Roman" w:hAnsi="Times New Roman" w:cs="Times New Roman"/>
          <w:color w:val="000000"/>
          <w:sz w:val="24"/>
          <w:szCs w:val="24"/>
        </w:rPr>
        <w:t xml:space="preserve">, you need to look at </w:t>
      </w:r>
      <w:r>
        <w:rPr>
          <w:rFonts w:ascii="Times New Roman" w:hAnsi="Times New Roman" w:cs="Times New Roman"/>
          <w:color w:val="000000"/>
          <w:sz w:val="24"/>
          <w:szCs w:val="24"/>
        </w:rPr>
        <w:tab/>
      </w:r>
      <w:r w:rsidR="000E6566" w:rsidRPr="009E4A71">
        <w:rPr>
          <w:rFonts w:ascii="Times New Roman" w:hAnsi="Times New Roman" w:cs="Times New Roman"/>
          <w:color w:val="000000"/>
          <w:sz w:val="24"/>
          <w:szCs w:val="24"/>
        </w:rPr>
        <w:t xml:space="preserve">Exhibit B and you'll see the assignment to the plaintiff, but that assignment is not in </w:t>
      </w:r>
      <w:r>
        <w:rPr>
          <w:rFonts w:ascii="Times New Roman" w:hAnsi="Times New Roman" w:cs="Times New Roman"/>
          <w:color w:val="000000"/>
          <w:sz w:val="24"/>
          <w:szCs w:val="24"/>
        </w:rPr>
        <w:tab/>
      </w:r>
      <w:r w:rsidR="000E6566" w:rsidRPr="009E4A71">
        <w:rPr>
          <w:rFonts w:ascii="Times New Roman" w:hAnsi="Times New Roman" w:cs="Times New Roman"/>
          <w:color w:val="000000"/>
          <w:sz w:val="24"/>
          <w:szCs w:val="24"/>
        </w:rPr>
        <w:t>Exhibit B, just the contemplation of that assignment, is that correct?</w:t>
      </w:r>
    </w:p>
    <w:p w14:paraId="0129F7B8" w14:textId="35C3D98D" w:rsidR="000E6566" w:rsidRPr="009E4A71" w:rsidRDefault="007A72C1" w:rsidP="000E6566">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6566" w:rsidRPr="009E4A71">
        <w:rPr>
          <w:rFonts w:ascii="Times New Roman" w:hAnsi="Times New Roman" w:cs="Times New Roman"/>
          <w:color w:val="000000"/>
          <w:sz w:val="24"/>
          <w:szCs w:val="24"/>
        </w:rPr>
        <w:t xml:space="preserve">MR. SHARTLE: Object to the form. </w:t>
      </w:r>
    </w:p>
    <w:p w14:paraId="0407FE69" w14:textId="5852BE35" w:rsidR="007A72C1" w:rsidRDefault="007A72C1" w:rsidP="007A72C1">
      <w:pPr>
        <w:spacing w:after="0" w:line="48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b/>
        <w:t>A. That is correct.”</w:t>
      </w:r>
    </w:p>
    <w:p w14:paraId="4210FB1A" w14:textId="1C261F33" w:rsidR="000E6566" w:rsidRPr="007A72C1" w:rsidRDefault="007A72C1" w:rsidP="007A72C1">
      <w:pPr>
        <w:spacing w:after="0" w:line="480" w:lineRule="auto"/>
        <w:ind w:left="360"/>
        <w:jc w:val="both"/>
        <w:rPr>
          <w:rFonts w:ascii="Times New Roman" w:hAnsi="Times New Roman" w:cs="Times New Roman"/>
          <w:color w:val="000000"/>
          <w:sz w:val="24"/>
          <w:szCs w:val="24"/>
        </w:rPr>
      </w:pPr>
      <w:r w:rsidRPr="007A72C1">
        <w:rPr>
          <w:rFonts w:ascii="Times New Roman" w:hAnsi="Times New Roman" w:cs="Times New Roman"/>
          <w:b/>
          <w:color w:val="000000"/>
          <w:sz w:val="24"/>
          <w:szCs w:val="24"/>
        </w:rPr>
        <w:tab/>
      </w:r>
      <w:r>
        <w:rPr>
          <w:rFonts w:ascii="Times New Roman" w:hAnsi="Times New Roman" w:cs="Times New Roman"/>
          <w:b/>
          <w:sz w:val="24"/>
          <w:szCs w:val="24"/>
          <w:u w:val="single"/>
        </w:rPr>
        <w:t>Please see</w:t>
      </w:r>
      <w:r w:rsidRPr="009E4A71">
        <w:rPr>
          <w:rFonts w:ascii="Times New Roman" w:hAnsi="Times New Roman" w:cs="Times New Roman"/>
          <w:b/>
          <w:sz w:val="24"/>
          <w:szCs w:val="24"/>
          <w:u w:val="single"/>
        </w:rPr>
        <w:t xml:space="preserve"> Exhibit 5, Page </w:t>
      </w:r>
      <w:r>
        <w:rPr>
          <w:rFonts w:ascii="Times New Roman" w:hAnsi="Times New Roman" w:cs="Times New Roman"/>
          <w:b/>
          <w:sz w:val="24"/>
          <w:szCs w:val="24"/>
          <w:u w:val="single"/>
        </w:rPr>
        <w:t>80.</w:t>
      </w:r>
    </w:p>
    <w:p w14:paraId="20962F95" w14:textId="4E280B8C" w:rsidR="00A4223C" w:rsidRPr="009E4A71" w:rsidRDefault="00607B75" w:rsidP="00A10BBB">
      <w:pPr>
        <w:spacing w:after="0" w:line="480" w:lineRule="auto"/>
        <w:jc w:val="both"/>
        <w:rPr>
          <w:rFonts w:ascii="Times New Roman" w:hAnsi="Times New Roman" w:cs="Times New Roman"/>
          <w:sz w:val="24"/>
          <w:szCs w:val="24"/>
        </w:rPr>
      </w:pPr>
      <w:r w:rsidRPr="009E4A71">
        <w:rPr>
          <w:rFonts w:ascii="Times New Roman" w:hAnsi="Times New Roman" w:cs="Times New Roman"/>
          <w:i/>
          <w:sz w:val="24"/>
          <w:szCs w:val="24"/>
        </w:rPr>
        <w:tab/>
      </w:r>
      <w:r w:rsidRPr="009E4A71">
        <w:rPr>
          <w:rFonts w:ascii="Times New Roman" w:hAnsi="Times New Roman" w:cs="Times New Roman"/>
          <w:sz w:val="24"/>
          <w:szCs w:val="24"/>
        </w:rPr>
        <w:t xml:space="preserve">Mr. Luke was then asked about the fact that the Deposit and Sale Agreement between National Collegiate Funding, LLC and NCSLT </w:t>
      </w:r>
      <w:r w:rsidR="00D14EC7">
        <w:rPr>
          <w:rFonts w:ascii="Times New Roman" w:hAnsi="Times New Roman" w:cs="Times New Roman"/>
          <w:sz w:val="24"/>
          <w:szCs w:val="24"/>
        </w:rPr>
        <w:t>2007-4</w:t>
      </w:r>
      <w:r w:rsidRPr="009E4A71">
        <w:rPr>
          <w:rFonts w:ascii="Times New Roman" w:hAnsi="Times New Roman" w:cs="Times New Roman"/>
          <w:sz w:val="24"/>
          <w:szCs w:val="24"/>
        </w:rPr>
        <w:t xml:space="preserve"> </w:t>
      </w:r>
      <w:r w:rsidR="00D91D75" w:rsidRPr="009E4A71">
        <w:rPr>
          <w:rFonts w:ascii="Times New Roman" w:hAnsi="Times New Roman" w:cs="Times New Roman"/>
          <w:sz w:val="24"/>
          <w:szCs w:val="24"/>
        </w:rPr>
        <w:t xml:space="preserve">requires in Article XII of the document that the Purchaser (NCSLT </w:t>
      </w:r>
      <w:r w:rsidR="00D14EC7">
        <w:rPr>
          <w:rFonts w:ascii="Times New Roman" w:hAnsi="Times New Roman" w:cs="Times New Roman"/>
          <w:sz w:val="24"/>
          <w:szCs w:val="24"/>
        </w:rPr>
        <w:t>2007-4</w:t>
      </w:r>
      <w:r w:rsidR="00D91D75" w:rsidRPr="009E4A71">
        <w:rPr>
          <w:rFonts w:ascii="Times New Roman" w:hAnsi="Times New Roman" w:cs="Times New Roman"/>
          <w:sz w:val="24"/>
          <w:szCs w:val="24"/>
        </w:rPr>
        <w:t>) is to assign the same “</w:t>
      </w:r>
      <w:r w:rsidR="00D91D75" w:rsidRPr="009E4A71">
        <w:rPr>
          <w:rFonts w:ascii="Times New Roman" w:hAnsi="Times New Roman" w:cs="Times New Roman"/>
          <w:b/>
          <w:i/>
          <w:sz w:val="24"/>
          <w:szCs w:val="24"/>
        </w:rPr>
        <w:t>right, title and interest</w:t>
      </w:r>
      <w:r w:rsidR="00D91D75" w:rsidRPr="009E4A71">
        <w:rPr>
          <w:rFonts w:ascii="Times New Roman" w:hAnsi="Times New Roman" w:cs="Times New Roman"/>
          <w:sz w:val="24"/>
          <w:szCs w:val="24"/>
        </w:rPr>
        <w:t>” that the Purchaser received “to the Indenture</w:t>
      </w:r>
      <w:r w:rsidR="00DA7E23">
        <w:rPr>
          <w:rFonts w:ascii="Times New Roman" w:hAnsi="Times New Roman" w:cs="Times New Roman"/>
          <w:sz w:val="24"/>
          <w:szCs w:val="24"/>
        </w:rPr>
        <w:t>d</w:t>
      </w:r>
      <w:r w:rsidR="00D91D75" w:rsidRPr="009E4A71">
        <w:rPr>
          <w:rFonts w:ascii="Times New Roman" w:hAnsi="Times New Roman" w:cs="Times New Roman"/>
          <w:sz w:val="24"/>
          <w:szCs w:val="24"/>
        </w:rPr>
        <w:t xml:space="preserve"> Trustee under the Indenture.”</w:t>
      </w:r>
      <w:r w:rsidR="00DA7E23">
        <w:rPr>
          <w:rFonts w:ascii="Times New Roman" w:hAnsi="Times New Roman" w:cs="Times New Roman"/>
          <w:i/>
          <w:sz w:val="24"/>
          <w:szCs w:val="24"/>
        </w:rPr>
        <w:t xml:space="preserve"> </w:t>
      </w:r>
      <w:r w:rsidR="00835E36" w:rsidRPr="00DA7E23">
        <w:rPr>
          <w:rFonts w:ascii="Times New Roman" w:hAnsi="Times New Roman" w:cs="Times New Roman"/>
          <w:sz w:val="24"/>
          <w:szCs w:val="24"/>
        </w:rPr>
        <w:t>Incredibly</w:t>
      </w:r>
      <w:r w:rsidR="00DA7E23">
        <w:rPr>
          <w:rFonts w:ascii="Times New Roman" w:hAnsi="Times New Roman" w:cs="Times New Roman"/>
          <w:sz w:val="24"/>
          <w:szCs w:val="24"/>
        </w:rPr>
        <w:t>,</w:t>
      </w:r>
      <w:r w:rsidR="00835E36" w:rsidRPr="00DA7E23">
        <w:rPr>
          <w:rFonts w:ascii="Times New Roman" w:hAnsi="Times New Roman" w:cs="Times New Roman"/>
          <w:sz w:val="24"/>
          <w:szCs w:val="24"/>
        </w:rPr>
        <w:t xml:space="preserve"> and in the same deposition he testified </w:t>
      </w:r>
      <w:r w:rsidR="00DA7E23" w:rsidRPr="00DA7E23">
        <w:rPr>
          <w:rFonts w:ascii="Times New Roman" w:hAnsi="Times New Roman" w:cs="Times New Roman"/>
          <w:sz w:val="24"/>
          <w:szCs w:val="24"/>
        </w:rPr>
        <w:t xml:space="preserve">that </w:t>
      </w:r>
      <w:r w:rsidR="00835E36" w:rsidRPr="00DA7E23">
        <w:rPr>
          <w:rFonts w:ascii="Times New Roman" w:hAnsi="Times New Roman" w:cs="Times New Roman"/>
          <w:sz w:val="24"/>
          <w:szCs w:val="24"/>
        </w:rPr>
        <w:t>a</w:t>
      </w:r>
      <w:r w:rsidR="00467246">
        <w:rPr>
          <w:rFonts w:ascii="Times New Roman" w:hAnsi="Times New Roman" w:cs="Times New Roman"/>
          <w:sz w:val="24"/>
          <w:szCs w:val="24"/>
        </w:rPr>
        <w:t xml:space="preserve">n </w:t>
      </w:r>
      <w:r w:rsidR="00835E36" w:rsidRPr="00DA7E23">
        <w:rPr>
          <w:rFonts w:ascii="Times New Roman" w:hAnsi="Times New Roman" w:cs="Times New Roman"/>
          <w:sz w:val="24"/>
          <w:szCs w:val="24"/>
        </w:rPr>
        <w:t xml:space="preserve">assignment has happened because it was </w:t>
      </w:r>
      <w:r w:rsidR="00835E36" w:rsidRPr="00DA7E23">
        <w:rPr>
          <w:rFonts w:ascii="Times New Roman" w:hAnsi="Times New Roman" w:cs="Times New Roman"/>
          <w:b/>
          <w:i/>
          <w:sz w:val="24"/>
          <w:szCs w:val="24"/>
        </w:rPr>
        <w:t>contemplated</w:t>
      </w:r>
      <w:r w:rsidR="00835E36" w:rsidRPr="00DA7E23">
        <w:rPr>
          <w:rFonts w:ascii="Times New Roman" w:hAnsi="Times New Roman" w:cs="Times New Roman"/>
          <w:sz w:val="24"/>
          <w:szCs w:val="24"/>
        </w:rPr>
        <w:t>,</w:t>
      </w:r>
      <w:r w:rsidR="00835E36" w:rsidRPr="009E4A71">
        <w:rPr>
          <w:rFonts w:ascii="Times New Roman" w:hAnsi="Times New Roman" w:cs="Times New Roman"/>
          <w:i/>
          <w:sz w:val="24"/>
          <w:szCs w:val="24"/>
        </w:rPr>
        <w:t xml:space="preserve"> </w:t>
      </w:r>
      <w:r w:rsidR="00382E27" w:rsidRPr="009E4A71">
        <w:rPr>
          <w:rFonts w:ascii="Times New Roman" w:hAnsi="Times New Roman" w:cs="Times New Roman"/>
          <w:sz w:val="24"/>
          <w:szCs w:val="24"/>
        </w:rPr>
        <w:t>Mr. Luke brought out the fact the document</w:t>
      </w:r>
      <w:r w:rsidR="00D77C6F">
        <w:rPr>
          <w:rFonts w:ascii="Times New Roman" w:hAnsi="Times New Roman" w:cs="Times New Roman"/>
          <w:sz w:val="24"/>
          <w:szCs w:val="24"/>
        </w:rPr>
        <w:t>s</w:t>
      </w:r>
      <w:r w:rsidR="00382E27" w:rsidRPr="009E4A71">
        <w:rPr>
          <w:rFonts w:ascii="Times New Roman" w:hAnsi="Times New Roman" w:cs="Times New Roman"/>
          <w:sz w:val="24"/>
          <w:szCs w:val="24"/>
        </w:rPr>
        <w:t xml:space="preserve"> may say </w:t>
      </w:r>
      <w:r w:rsidR="00835E36" w:rsidRPr="009E4A71">
        <w:rPr>
          <w:rFonts w:ascii="Times New Roman" w:hAnsi="Times New Roman" w:cs="Times New Roman"/>
          <w:sz w:val="24"/>
          <w:szCs w:val="24"/>
        </w:rPr>
        <w:t>that NCSLT is required to assign the debt to the Indenture Trustee, US Bank, NA</w:t>
      </w:r>
      <w:r w:rsidR="00DA7E23">
        <w:rPr>
          <w:rFonts w:ascii="Times New Roman" w:hAnsi="Times New Roman" w:cs="Times New Roman"/>
          <w:sz w:val="24"/>
          <w:szCs w:val="24"/>
        </w:rPr>
        <w:t xml:space="preserve">, </w:t>
      </w:r>
      <w:r w:rsidR="00382E27" w:rsidRPr="009E4A71">
        <w:rPr>
          <w:rFonts w:ascii="Times New Roman" w:hAnsi="Times New Roman" w:cs="Times New Roman"/>
          <w:sz w:val="24"/>
          <w:szCs w:val="24"/>
        </w:rPr>
        <w:t xml:space="preserve">but </w:t>
      </w:r>
      <w:r w:rsidR="00DA7E23">
        <w:rPr>
          <w:rFonts w:ascii="Times New Roman" w:hAnsi="Times New Roman" w:cs="Times New Roman"/>
          <w:sz w:val="24"/>
          <w:szCs w:val="24"/>
        </w:rPr>
        <w:t xml:space="preserve">that </w:t>
      </w:r>
      <w:r w:rsidR="00382E27" w:rsidRPr="009E4A71">
        <w:rPr>
          <w:rFonts w:ascii="Times New Roman" w:hAnsi="Times New Roman" w:cs="Times New Roman"/>
          <w:sz w:val="24"/>
          <w:szCs w:val="24"/>
        </w:rPr>
        <w:t xml:space="preserve">does not </w:t>
      </w:r>
      <w:r w:rsidR="00835E36" w:rsidRPr="009E4A71">
        <w:rPr>
          <w:rFonts w:ascii="Times New Roman" w:hAnsi="Times New Roman" w:cs="Times New Roman"/>
          <w:sz w:val="24"/>
          <w:szCs w:val="24"/>
        </w:rPr>
        <w:t>mean it has happened y</w:t>
      </w:r>
      <w:r w:rsidR="00382E27" w:rsidRPr="009E4A71">
        <w:rPr>
          <w:rFonts w:ascii="Times New Roman" w:hAnsi="Times New Roman" w:cs="Times New Roman"/>
          <w:sz w:val="24"/>
          <w:szCs w:val="24"/>
        </w:rPr>
        <w:t>et</w:t>
      </w:r>
      <w:r w:rsidR="00835E36" w:rsidRPr="009E4A71">
        <w:rPr>
          <w:rFonts w:ascii="Times New Roman" w:hAnsi="Times New Roman" w:cs="Times New Roman"/>
          <w:sz w:val="24"/>
          <w:szCs w:val="24"/>
        </w:rPr>
        <w:t xml:space="preserve">: </w:t>
      </w:r>
      <w:r w:rsidR="00382E27" w:rsidRPr="009E4A71">
        <w:rPr>
          <w:rFonts w:ascii="Times New Roman" w:hAnsi="Times New Roman" w:cs="Times New Roman"/>
          <w:sz w:val="24"/>
          <w:szCs w:val="24"/>
        </w:rPr>
        <w:t xml:space="preserve"> </w:t>
      </w:r>
    </w:p>
    <w:p w14:paraId="3B400760" w14:textId="670CF3D4" w:rsidR="006318E5"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t>
      </w:r>
      <w:r w:rsidR="00951A4B" w:rsidRPr="009E4A71">
        <w:rPr>
          <w:rFonts w:ascii="Times New Roman" w:hAnsi="Times New Roman" w:cs="Times New Roman"/>
          <w:color w:val="000000"/>
          <w:sz w:val="24"/>
          <w:szCs w:val="24"/>
        </w:rPr>
        <w:t xml:space="preserve">Q. But now that the actual document you said represents the assignment also shows that </w:t>
      </w: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they're supposed to assign the document to someone else, you're backing up now and </w:t>
      </w: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saying no, it doesn't? </w:t>
      </w:r>
    </w:p>
    <w:p w14:paraId="54B0560A" w14:textId="64D815A3" w:rsidR="006318E5"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MR. SHARTLE: Objection, argumentative. That's mischaracterization of the testimony.  </w:t>
      </w: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BY MR. PARKER: </w:t>
      </w:r>
    </w:p>
    <w:p w14:paraId="6D76A155" w14:textId="60477304" w:rsidR="006318E5"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Q. You're saying you don't know that happened? MR. SHARTLE: What part happened? </w:t>
      </w: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What are you talking about? </w:t>
      </w:r>
    </w:p>
    <w:p w14:paraId="78E37A26" w14:textId="30144216" w:rsidR="000D15AD"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BY MR. PARKER: </w:t>
      </w:r>
    </w:p>
    <w:p w14:paraId="14F70042" w14:textId="14381379" w:rsidR="000D15AD"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Q. You do understand what I'm asking you? </w:t>
      </w:r>
    </w:p>
    <w:p w14:paraId="3A134C11" w14:textId="464FB564" w:rsidR="000D15AD"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A. I understand. </w:t>
      </w:r>
    </w:p>
    <w:p w14:paraId="42406554" w14:textId="7AEE8C26" w:rsidR="000D15AD"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951A4B" w:rsidRPr="009E4A71">
        <w:rPr>
          <w:rFonts w:ascii="Times New Roman" w:hAnsi="Times New Roman" w:cs="Times New Roman"/>
          <w:color w:val="000000"/>
          <w:sz w:val="24"/>
          <w:szCs w:val="24"/>
        </w:rPr>
        <w:t xml:space="preserve">Q. So have you ever looked at this statement before? </w:t>
      </w:r>
    </w:p>
    <w:p w14:paraId="0425942E" w14:textId="2C83914E" w:rsidR="000D15AD"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A. Yes. </w:t>
      </w:r>
    </w:p>
    <w:p w14:paraId="73ABE37F" w14:textId="4E6A2EC8" w:rsidR="000D15AD"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Q. What were your thoughts when you looked at it? </w:t>
      </w:r>
    </w:p>
    <w:p w14:paraId="597CBA13" w14:textId="5A919981" w:rsidR="000D15AD"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A. Do you want me to give you my personal opinion on that statement? </w:t>
      </w:r>
    </w:p>
    <w:p w14:paraId="1C486A08" w14:textId="24E45FC6" w:rsidR="002F4CD8"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20E01" w:rsidRPr="009E4A71">
        <w:rPr>
          <w:rFonts w:ascii="Times New Roman" w:hAnsi="Times New Roman" w:cs="Times New Roman"/>
          <w:color w:val="000000"/>
          <w:sz w:val="24"/>
          <w:szCs w:val="24"/>
        </w:rPr>
        <w:t xml:space="preserve">Q. </w:t>
      </w:r>
      <w:r w:rsidR="00951A4B" w:rsidRPr="009E4A71">
        <w:rPr>
          <w:rFonts w:ascii="Times New Roman" w:hAnsi="Times New Roman" w:cs="Times New Roman"/>
          <w:color w:val="000000"/>
          <w:sz w:val="24"/>
          <w:szCs w:val="24"/>
        </w:rPr>
        <w:t xml:space="preserve">No, but you're going to anyway. He's going to make you. I know what it is. I know </w:t>
      </w: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what's going on. I have to tell you off the record. It doesn't matter what I know anyway. </w:t>
      </w: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All I care about is what you know, all right? You wanted me to know this is an </w:t>
      </w: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assignment and I have to trust this paperwork, but clearly, to me, the paperwork says </w:t>
      </w: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we're getting rid of this after we purchase it on the same d</w:t>
      </w:r>
      <w:r>
        <w:rPr>
          <w:rFonts w:ascii="Times New Roman" w:hAnsi="Times New Roman" w:cs="Times New Roman"/>
          <w:color w:val="000000"/>
          <w:sz w:val="24"/>
          <w:szCs w:val="24"/>
        </w:rPr>
        <w:t xml:space="preserve">ay because all these  </w:t>
      </w:r>
      <w:r>
        <w:rPr>
          <w:rFonts w:ascii="Times New Roman" w:hAnsi="Times New Roman" w:cs="Times New Roman"/>
          <w:color w:val="000000"/>
          <w:sz w:val="24"/>
          <w:szCs w:val="24"/>
        </w:rPr>
        <w:tab/>
        <w:t>documents</w:t>
      </w:r>
      <w:r w:rsidR="002F4CD8" w:rsidRPr="009E4A71">
        <w:rPr>
          <w:rFonts w:ascii="Times New Roman" w:hAnsi="Times New Roman" w:cs="Times New Roman"/>
          <w:color w:val="000000"/>
          <w:sz w:val="24"/>
          <w:szCs w:val="24"/>
        </w:rPr>
        <w:t>–</w:t>
      </w:r>
      <w:r w:rsidR="00951A4B" w:rsidRPr="009E4A71">
        <w:rPr>
          <w:rFonts w:ascii="Times New Roman" w:hAnsi="Times New Roman" w:cs="Times New Roman"/>
          <w:color w:val="000000"/>
          <w:sz w:val="24"/>
          <w:szCs w:val="24"/>
        </w:rPr>
        <w:t xml:space="preserve"> </w:t>
      </w:r>
    </w:p>
    <w:p w14:paraId="17D22996" w14:textId="683AF583" w:rsidR="002F4CD8"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A. </w:t>
      </w:r>
      <w:r w:rsidR="00951A4B" w:rsidRPr="009E4A71">
        <w:rPr>
          <w:rFonts w:ascii="Times New Roman" w:hAnsi="Times New Roman" w:cs="Times New Roman"/>
          <w:b/>
          <w:i/>
          <w:color w:val="000000"/>
          <w:sz w:val="24"/>
          <w:szCs w:val="24"/>
        </w:rPr>
        <w:t>It does not say the same day</w:t>
      </w:r>
      <w:r w:rsidR="00951A4B" w:rsidRPr="009E4A71">
        <w:rPr>
          <w:rFonts w:ascii="Times New Roman" w:hAnsi="Times New Roman" w:cs="Times New Roman"/>
          <w:color w:val="000000"/>
          <w:sz w:val="24"/>
          <w:szCs w:val="24"/>
        </w:rPr>
        <w:t xml:space="preserve">. </w:t>
      </w:r>
    </w:p>
    <w:p w14:paraId="28BA2E9D" w14:textId="38E9807A" w:rsidR="002F4CD8"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Q. </w:t>
      </w:r>
      <w:r w:rsidR="00951A4B" w:rsidRPr="009E4A71">
        <w:rPr>
          <w:rFonts w:ascii="Times New Roman" w:hAnsi="Times New Roman" w:cs="Times New Roman"/>
          <w:b/>
          <w:i/>
          <w:color w:val="000000"/>
          <w:sz w:val="24"/>
          <w:szCs w:val="24"/>
        </w:rPr>
        <w:t>It does contemplate an assignment, as you used?</w:t>
      </w:r>
      <w:r w:rsidR="00951A4B" w:rsidRPr="009E4A71">
        <w:rPr>
          <w:rFonts w:ascii="Times New Roman" w:hAnsi="Times New Roman" w:cs="Times New Roman"/>
          <w:color w:val="000000"/>
          <w:sz w:val="24"/>
          <w:szCs w:val="24"/>
        </w:rPr>
        <w:t xml:space="preserve"> </w:t>
      </w:r>
    </w:p>
    <w:p w14:paraId="4B5CF619" w14:textId="24F0CB57" w:rsidR="001A0459"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A. </w:t>
      </w:r>
      <w:r w:rsidR="00951A4B" w:rsidRPr="009E4A71">
        <w:rPr>
          <w:rFonts w:ascii="Times New Roman" w:hAnsi="Times New Roman" w:cs="Times New Roman"/>
          <w:b/>
          <w:i/>
          <w:color w:val="000000"/>
          <w:sz w:val="24"/>
          <w:szCs w:val="24"/>
        </w:rPr>
        <w:t xml:space="preserve">It contemplates a potential for future assignment based on a nondescript set of </w:t>
      </w:r>
      <w:r>
        <w:rPr>
          <w:rFonts w:ascii="Times New Roman" w:hAnsi="Times New Roman" w:cs="Times New Roman"/>
          <w:b/>
          <w:i/>
          <w:color w:val="000000"/>
          <w:sz w:val="24"/>
          <w:szCs w:val="24"/>
        </w:rPr>
        <w:tab/>
      </w:r>
      <w:r w:rsidR="00951A4B" w:rsidRPr="009E4A71">
        <w:rPr>
          <w:rFonts w:ascii="Times New Roman" w:hAnsi="Times New Roman" w:cs="Times New Roman"/>
          <w:b/>
          <w:i/>
          <w:color w:val="000000"/>
          <w:sz w:val="24"/>
          <w:szCs w:val="24"/>
        </w:rPr>
        <w:t>parameters or scenarios that may occur, that's contemplated in the indenture.</w:t>
      </w:r>
      <w:r w:rsidR="00951A4B" w:rsidRPr="009E4A71">
        <w:rPr>
          <w:rFonts w:ascii="Times New Roman" w:hAnsi="Times New Roman" w:cs="Times New Roman"/>
          <w:color w:val="000000"/>
          <w:sz w:val="24"/>
          <w:szCs w:val="24"/>
        </w:rPr>
        <w:t xml:space="preserve"> </w:t>
      </w:r>
    </w:p>
    <w:p w14:paraId="41568B65" w14:textId="44B584C6" w:rsidR="001A0459"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Q. What are those scenarios? </w:t>
      </w:r>
    </w:p>
    <w:p w14:paraId="0B7199E3" w14:textId="02B3744E" w:rsidR="001A0459"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A. I don't recall. </w:t>
      </w:r>
    </w:p>
    <w:p w14:paraId="56DD2E1B" w14:textId="398175AE" w:rsidR="001A0459"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Q. Are there scenarios listed? Is there a date? </w:t>
      </w:r>
    </w:p>
    <w:p w14:paraId="458430C0" w14:textId="368C6789" w:rsidR="00D97D55"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A. No. </w:t>
      </w:r>
    </w:p>
    <w:p w14:paraId="57DC8785" w14:textId="436CBCA6" w:rsidR="00D97D55"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Q. So you're putting your own stuff into this, correct? </w:t>
      </w:r>
    </w:p>
    <w:p w14:paraId="6E47853B" w14:textId="3D8E09E4" w:rsidR="00D97D55"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A. You asked me the question. </w:t>
      </w:r>
    </w:p>
    <w:p w14:paraId="7FB3D5E3" w14:textId="0D1E44A6" w:rsidR="00D97D55"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Q. You agree that we have to depend on the writing of the document? </w:t>
      </w:r>
    </w:p>
    <w:p w14:paraId="4CB569E3" w14:textId="5D3C5F75" w:rsidR="00D97D55"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A. Correct. </w:t>
      </w:r>
    </w:p>
    <w:p w14:paraId="79EAE4E8" w14:textId="7026EC75" w:rsidR="00DE08BE" w:rsidRPr="009E4A71"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51A4B" w:rsidRPr="009E4A71">
        <w:rPr>
          <w:rFonts w:ascii="Times New Roman" w:hAnsi="Times New Roman" w:cs="Times New Roman"/>
          <w:color w:val="000000"/>
          <w:sz w:val="24"/>
          <w:szCs w:val="24"/>
        </w:rPr>
        <w:t xml:space="preserve">Q. And it doesn't say future parameters to determine when this gets assigned? </w:t>
      </w:r>
    </w:p>
    <w:p w14:paraId="33F0FD77" w14:textId="204A465B" w:rsidR="00951A4B" w:rsidRDefault="00B162BA"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951A4B" w:rsidRPr="009E4A71">
        <w:rPr>
          <w:rFonts w:ascii="Times New Roman" w:hAnsi="Times New Roman" w:cs="Times New Roman"/>
          <w:color w:val="000000"/>
          <w:sz w:val="24"/>
          <w:szCs w:val="24"/>
        </w:rPr>
        <w:t>A. Correct. It also doesn't say it was assigned.</w:t>
      </w:r>
      <w:r>
        <w:rPr>
          <w:rFonts w:ascii="Times New Roman" w:hAnsi="Times New Roman" w:cs="Times New Roman"/>
          <w:color w:val="000000"/>
          <w:sz w:val="24"/>
          <w:szCs w:val="24"/>
        </w:rPr>
        <w:t>”</w:t>
      </w:r>
    </w:p>
    <w:p w14:paraId="44C8C090" w14:textId="0BA8EFF0" w:rsidR="00DA7E23" w:rsidRPr="009E4A71" w:rsidRDefault="00DA7E23" w:rsidP="00A10BB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b/>
          <w:sz w:val="24"/>
          <w:szCs w:val="24"/>
          <w:u w:val="single"/>
        </w:rPr>
        <w:t>Please see</w:t>
      </w:r>
      <w:r w:rsidRPr="009E4A71">
        <w:rPr>
          <w:rFonts w:ascii="Times New Roman" w:hAnsi="Times New Roman" w:cs="Times New Roman"/>
          <w:b/>
          <w:sz w:val="24"/>
          <w:szCs w:val="24"/>
          <w:u w:val="single"/>
        </w:rPr>
        <w:t xml:space="preserve"> Exhibit 5, Page 109</w:t>
      </w:r>
    </w:p>
    <w:p w14:paraId="78C1F65B" w14:textId="1E794BB4" w:rsidR="00DE08BE" w:rsidRPr="009E4A71" w:rsidRDefault="00DE08BE" w:rsidP="00A10BBB">
      <w:pPr>
        <w:spacing w:after="0" w:line="480" w:lineRule="auto"/>
        <w:jc w:val="both"/>
        <w:rPr>
          <w:rFonts w:ascii="Times New Roman" w:hAnsi="Times New Roman" w:cs="Times New Roman"/>
          <w:sz w:val="24"/>
          <w:szCs w:val="24"/>
        </w:rPr>
      </w:pPr>
      <w:r w:rsidRPr="009E4A71">
        <w:rPr>
          <w:rFonts w:ascii="Times New Roman" w:hAnsi="Times New Roman" w:cs="Times New Roman"/>
          <w:sz w:val="24"/>
          <w:szCs w:val="24"/>
        </w:rPr>
        <w:tab/>
        <w:t>So, when the assignment or proof of an as</w:t>
      </w:r>
      <w:r w:rsidR="00551B5A" w:rsidRPr="009E4A71">
        <w:rPr>
          <w:rFonts w:ascii="Times New Roman" w:hAnsi="Times New Roman" w:cs="Times New Roman"/>
          <w:sz w:val="24"/>
          <w:szCs w:val="24"/>
        </w:rPr>
        <w:t>s</w:t>
      </w:r>
      <w:r w:rsidRPr="009E4A71">
        <w:rPr>
          <w:rFonts w:ascii="Times New Roman" w:hAnsi="Times New Roman" w:cs="Times New Roman"/>
          <w:sz w:val="24"/>
          <w:szCs w:val="24"/>
        </w:rPr>
        <w:t xml:space="preserve">ignment </w:t>
      </w:r>
      <w:r w:rsidR="00E406ED" w:rsidRPr="009E4A71">
        <w:rPr>
          <w:rFonts w:ascii="Times New Roman" w:hAnsi="Times New Roman" w:cs="Times New Roman"/>
          <w:sz w:val="24"/>
          <w:szCs w:val="24"/>
        </w:rPr>
        <w:t xml:space="preserve">to Plaintiff </w:t>
      </w:r>
      <w:r w:rsidRPr="009E4A71">
        <w:rPr>
          <w:rFonts w:ascii="Times New Roman" w:hAnsi="Times New Roman" w:cs="Times New Roman"/>
          <w:sz w:val="24"/>
          <w:szCs w:val="24"/>
        </w:rPr>
        <w:t xml:space="preserve">is not attached to the lawsuit </w:t>
      </w:r>
      <w:r w:rsidR="00E406ED" w:rsidRPr="009E4A71">
        <w:rPr>
          <w:rFonts w:ascii="Times New Roman" w:hAnsi="Times New Roman" w:cs="Times New Roman"/>
          <w:sz w:val="24"/>
          <w:szCs w:val="24"/>
        </w:rPr>
        <w:t>(to show NCSLT is the Real Party in Interest)</w:t>
      </w:r>
      <w:r w:rsidRPr="009E4A71">
        <w:rPr>
          <w:rFonts w:ascii="Times New Roman" w:hAnsi="Times New Roman" w:cs="Times New Roman"/>
          <w:sz w:val="24"/>
          <w:szCs w:val="24"/>
        </w:rPr>
        <w:t>, Mr. Luke believes the debt is still assign</w:t>
      </w:r>
      <w:r w:rsidR="009D396E" w:rsidRPr="009E4A71">
        <w:rPr>
          <w:rFonts w:ascii="Times New Roman" w:hAnsi="Times New Roman" w:cs="Times New Roman"/>
          <w:sz w:val="24"/>
          <w:szCs w:val="24"/>
        </w:rPr>
        <w:t xml:space="preserve">ed </w:t>
      </w:r>
      <w:r w:rsidR="00E406ED" w:rsidRPr="009E4A71">
        <w:rPr>
          <w:rFonts w:ascii="Times New Roman" w:hAnsi="Times New Roman" w:cs="Times New Roman"/>
          <w:sz w:val="24"/>
          <w:szCs w:val="24"/>
        </w:rPr>
        <w:t xml:space="preserve">to Plaintiff </w:t>
      </w:r>
      <w:r w:rsidR="009D396E" w:rsidRPr="009E4A71">
        <w:rPr>
          <w:rFonts w:ascii="Times New Roman" w:hAnsi="Times New Roman" w:cs="Times New Roman"/>
          <w:sz w:val="24"/>
          <w:szCs w:val="24"/>
        </w:rPr>
        <w:t>anyway because the paperwork shows the assignment is to be “</w:t>
      </w:r>
      <w:r w:rsidR="009D396E" w:rsidRPr="009E4A71">
        <w:rPr>
          <w:rFonts w:ascii="Times New Roman" w:hAnsi="Times New Roman" w:cs="Times New Roman"/>
          <w:i/>
          <w:sz w:val="24"/>
          <w:szCs w:val="24"/>
        </w:rPr>
        <w:t>contemplated</w:t>
      </w:r>
      <w:r w:rsidR="009D396E" w:rsidRPr="009E4A71">
        <w:rPr>
          <w:rFonts w:ascii="Times New Roman" w:hAnsi="Times New Roman" w:cs="Times New Roman"/>
          <w:sz w:val="24"/>
          <w:szCs w:val="24"/>
        </w:rPr>
        <w:t>.”</w:t>
      </w:r>
      <w:r w:rsidR="00E406ED" w:rsidRPr="009E4A71">
        <w:rPr>
          <w:rFonts w:ascii="Times New Roman" w:hAnsi="Times New Roman" w:cs="Times New Roman"/>
          <w:sz w:val="24"/>
          <w:szCs w:val="24"/>
        </w:rPr>
        <w:t xml:space="preserve"> </w:t>
      </w:r>
      <w:r w:rsidR="00630CFD" w:rsidRPr="009E4A71">
        <w:rPr>
          <w:rFonts w:ascii="Times New Roman" w:hAnsi="Times New Roman" w:cs="Times New Roman"/>
          <w:sz w:val="24"/>
          <w:szCs w:val="24"/>
        </w:rPr>
        <w:t>But</w:t>
      </w:r>
      <w:r w:rsidR="00BF05EF" w:rsidRPr="009E4A71">
        <w:rPr>
          <w:rFonts w:ascii="Times New Roman" w:hAnsi="Times New Roman" w:cs="Times New Roman"/>
          <w:sz w:val="24"/>
          <w:szCs w:val="24"/>
        </w:rPr>
        <w:t xml:space="preserve"> eleven years after the Deposit and Sale Agreement and Indenture were signed</w:t>
      </w:r>
      <w:r w:rsidR="0054314E" w:rsidRPr="009E4A71">
        <w:rPr>
          <w:rFonts w:ascii="Times New Roman" w:hAnsi="Times New Roman" w:cs="Times New Roman"/>
          <w:sz w:val="24"/>
          <w:szCs w:val="24"/>
        </w:rPr>
        <w:t xml:space="preserve"> mandating the student loan debts be assigned to US Bank by NCSLT </w:t>
      </w:r>
      <w:r w:rsidR="00D14EC7">
        <w:rPr>
          <w:rFonts w:ascii="Times New Roman" w:hAnsi="Times New Roman" w:cs="Times New Roman"/>
          <w:sz w:val="24"/>
          <w:szCs w:val="24"/>
        </w:rPr>
        <w:t>2007-4</w:t>
      </w:r>
      <w:r w:rsidR="00BF05EF" w:rsidRPr="009E4A71">
        <w:rPr>
          <w:rFonts w:ascii="Times New Roman" w:hAnsi="Times New Roman" w:cs="Times New Roman"/>
          <w:sz w:val="24"/>
          <w:szCs w:val="24"/>
        </w:rPr>
        <w:t xml:space="preserve">, </w:t>
      </w:r>
      <w:r w:rsidR="00E406ED" w:rsidRPr="009E4A71">
        <w:rPr>
          <w:rFonts w:ascii="Times New Roman" w:hAnsi="Times New Roman" w:cs="Times New Roman"/>
          <w:sz w:val="24"/>
          <w:szCs w:val="24"/>
        </w:rPr>
        <w:t xml:space="preserve"> Mr. Luke testified </w:t>
      </w:r>
      <w:r w:rsidR="0054314E" w:rsidRPr="009E4A71">
        <w:rPr>
          <w:rFonts w:ascii="Times New Roman" w:hAnsi="Times New Roman" w:cs="Times New Roman"/>
          <w:sz w:val="24"/>
          <w:szCs w:val="24"/>
        </w:rPr>
        <w:t xml:space="preserve">that the same writing </w:t>
      </w:r>
      <w:r w:rsidR="00E406ED" w:rsidRPr="009E4A71">
        <w:rPr>
          <w:rFonts w:ascii="Times New Roman" w:hAnsi="Times New Roman" w:cs="Times New Roman"/>
          <w:sz w:val="24"/>
          <w:szCs w:val="24"/>
        </w:rPr>
        <w:t xml:space="preserve">assigning all of </w:t>
      </w:r>
      <w:r w:rsidR="00E406ED" w:rsidRPr="009E4A71">
        <w:rPr>
          <w:rFonts w:ascii="Times New Roman" w:hAnsi="Times New Roman" w:cs="Times New Roman"/>
          <w:i/>
          <w:sz w:val="24"/>
          <w:szCs w:val="24"/>
        </w:rPr>
        <w:t>the rights, title and interest</w:t>
      </w:r>
      <w:r w:rsidR="00E406ED" w:rsidRPr="009E4A71">
        <w:rPr>
          <w:rFonts w:ascii="Times New Roman" w:hAnsi="Times New Roman" w:cs="Times New Roman"/>
          <w:sz w:val="24"/>
          <w:szCs w:val="24"/>
        </w:rPr>
        <w:t xml:space="preserve"> in the debt from NCSLT to the Indenture Trustee, US Bank, </w:t>
      </w:r>
      <w:r w:rsidR="000A5124" w:rsidRPr="009E4A71">
        <w:rPr>
          <w:rFonts w:ascii="Times New Roman" w:hAnsi="Times New Roman" w:cs="Times New Roman"/>
          <w:sz w:val="24"/>
          <w:szCs w:val="24"/>
        </w:rPr>
        <w:t>is just a contemplation with mythical parameters he can’t explain that show the assignment from NCSLT to US Bank, NA has not happen</w:t>
      </w:r>
      <w:r w:rsidR="00BF05EF" w:rsidRPr="009E4A71">
        <w:rPr>
          <w:rFonts w:ascii="Times New Roman" w:hAnsi="Times New Roman" w:cs="Times New Roman"/>
          <w:sz w:val="24"/>
          <w:szCs w:val="24"/>
        </w:rPr>
        <w:t>ed</w:t>
      </w:r>
      <w:r w:rsidR="000A5124" w:rsidRPr="009E4A71">
        <w:rPr>
          <w:rFonts w:ascii="Times New Roman" w:hAnsi="Times New Roman" w:cs="Times New Roman"/>
          <w:sz w:val="24"/>
          <w:szCs w:val="24"/>
        </w:rPr>
        <w:t xml:space="preserve"> yet</w:t>
      </w:r>
      <w:r w:rsidR="00BF05EF" w:rsidRPr="009E4A71">
        <w:rPr>
          <w:rFonts w:ascii="Times New Roman" w:hAnsi="Times New Roman" w:cs="Times New Roman"/>
          <w:sz w:val="24"/>
          <w:szCs w:val="24"/>
        </w:rPr>
        <w:t xml:space="preserve"> and 11 years after the same representative (Ms. Harra) signed off on the documents mandating the assignments.</w:t>
      </w:r>
      <w:r w:rsidR="000A5124" w:rsidRPr="009E4A71">
        <w:rPr>
          <w:rFonts w:ascii="Times New Roman" w:hAnsi="Times New Roman" w:cs="Times New Roman"/>
          <w:sz w:val="24"/>
          <w:szCs w:val="24"/>
        </w:rPr>
        <w:t xml:space="preserve"> </w:t>
      </w:r>
    </w:p>
    <w:p w14:paraId="1D429B73" w14:textId="4AAEF5D6" w:rsidR="00CB7031" w:rsidRPr="00B162BA" w:rsidRDefault="00DA7E23" w:rsidP="00CB7031">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f</w:t>
      </w:r>
      <w:r w:rsidR="00FD21C8" w:rsidRPr="009E4A71">
        <w:rPr>
          <w:rFonts w:ascii="Times New Roman" w:hAnsi="Times New Roman" w:cs="Times New Roman"/>
          <w:b/>
          <w:sz w:val="24"/>
          <w:szCs w:val="24"/>
        </w:rPr>
        <w:t>.</w:t>
      </w:r>
      <w:r>
        <w:rPr>
          <w:rFonts w:ascii="Times New Roman" w:hAnsi="Times New Roman" w:cs="Times New Roman"/>
          <w:b/>
          <w:sz w:val="24"/>
          <w:szCs w:val="24"/>
        </w:rPr>
        <w:t xml:space="preserve"> </w:t>
      </w:r>
      <w:r w:rsidR="00A765F3" w:rsidRPr="009E4A71">
        <w:rPr>
          <w:rFonts w:ascii="Times New Roman" w:hAnsi="Times New Roman" w:cs="Times New Roman"/>
          <w:b/>
          <w:sz w:val="24"/>
          <w:szCs w:val="24"/>
        </w:rPr>
        <w:t>NCSLT</w:t>
      </w:r>
      <w:r w:rsidR="002C72C6" w:rsidRPr="009E4A71">
        <w:rPr>
          <w:rFonts w:ascii="Times New Roman" w:hAnsi="Times New Roman" w:cs="Times New Roman"/>
          <w:b/>
          <w:sz w:val="24"/>
          <w:szCs w:val="24"/>
        </w:rPr>
        <w:t xml:space="preserve"> </w:t>
      </w:r>
      <w:r w:rsidR="00D14EC7">
        <w:rPr>
          <w:rFonts w:ascii="Times New Roman" w:hAnsi="Times New Roman" w:cs="Times New Roman"/>
          <w:b/>
          <w:sz w:val="24"/>
          <w:szCs w:val="24"/>
        </w:rPr>
        <w:t>2007-4</w:t>
      </w:r>
      <w:r w:rsidR="002C72C6" w:rsidRPr="009E4A71">
        <w:rPr>
          <w:rFonts w:ascii="Times New Roman" w:hAnsi="Times New Roman" w:cs="Times New Roman"/>
          <w:b/>
          <w:sz w:val="24"/>
          <w:szCs w:val="24"/>
        </w:rPr>
        <w:t>’s “Loan Financial Activity</w:t>
      </w:r>
      <w:r w:rsidR="00AB3ABB">
        <w:rPr>
          <w:rFonts w:ascii="Times New Roman" w:hAnsi="Times New Roman" w:cs="Times New Roman"/>
          <w:b/>
          <w:sz w:val="24"/>
          <w:szCs w:val="24"/>
        </w:rPr>
        <w:t xml:space="preserve"> at </w:t>
      </w:r>
      <w:r w:rsidR="00AB3ABB" w:rsidRPr="00AB3ABB">
        <w:rPr>
          <w:rFonts w:ascii="Times New Roman" w:hAnsi="Times New Roman" w:cs="Times New Roman"/>
          <w:b/>
          <w:sz w:val="24"/>
          <w:szCs w:val="24"/>
          <w:u w:val="single"/>
        </w:rPr>
        <w:t>Exhibit 2</w:t>
      </w:r>
      <w:r w:rsidR="00B162BA">
        <w:rPr>
          <w:rFonts w:ascii="Times New Roman" w:hAnsi="Times New Roman" w:cs="Times New Roman"/>
          <w:b/>
          <w:sz w:val="24"/>
          <w:szCs w:val="24"/>
        </w:rPr>
        <w:t>.</w:t>
      </w:r>
      <w:r w:rsidR="00B162BA">
        <w:rPr>
          <w:rFonts w:ascii="Times New Roman" w:hAnsi="Times New Roman" w:cs="Times New Roman"/>
          <w:sz w:val="24"/>
          <w:szCs w:val="24"/>
        </w:rPr>
        <w:t>”</w:t>
      </w:r>
      <w:r w:rsidR="00FD21C8" w:rsidRPr="00B162BA">
        <w:rPr>
          <w:rFonts w:ascii="Times New Roman" w:hAnsi="Times New Roman" w:cs="Times New Roman"/>
          <w:sz w:val="24"/>
          <w:szCs w:val="24"/>
        </w:rPr>
        <w:t xml:space="preserve"> </w:t>
      </w:r>
      <w:r w:rsidR="00FD21C8" w:rsidRPr="00B162BA">
        <w:rPr>
          <w:rFonts w:ascii="Times New Roman" w:hAnsi="Times New Roman" w:cs="Times New Roman"/>
          <w:sz w:val="24"/>
          <w:szCs w:val="24"/>
        </w:rPr>
        <w:tab/>
      </w:r>
    </w:p>
    <w:p w14:paraId="1F523A22" w14:textId="7162FBD0" w:rsidR="002C72C6" w:rsidRPr="009E4A71" w:rsidRDefault="00A536E4" w:rsidP="00A536E4">
      <w:pPr>
        <w:spacing w:after="0" w:line="480" w:lineRule="auto"/>
        <w:jc w:val="both"/>
        <w:rPr>
          <w:rFonts w:ascii="Times New Roman" w:hAnsi="Times New Roman" w:cs="Times New Roman"/>
          <w:sz w:val="24"/>
          <w:szCs w:val="24"/>
        </w:rPr>
      </w:pPr>
      <w:r w:rsidRPr="00B162BA">
        <w:rPr>
          <w:rFonts w:ascii="Times New Roman" w:hAnsi="Times New Roman" w:cs="Times New Roman"/>
          <w:sz w:val="24"/>
          <w:szCs w:val="24"/>
        </w:rPr>
        <w:tab/>
      </w:r>
      <w:r w:rsidR="007A0CCF" w:rsidRPr="00B162BA">
        <w:rPr>
          <w:rFonts w:ascii="Times New Roman" w:hAnsi="Times New Roman" w:cs="Times New Roman"/>
          <w:sz w:val="24"/>
          <w:szCs w:val="24"/>
        </w:rPr>
        <w:t>Also,</w:t>
      </w:r>
      <w:r w:rsidR="00305A9F" w:rsidRPr="00B162BA">
        <w:rPr>
          <w:rFonts w:ascii="Times New Roman" w:hAnsi="Times New Roman" w:cs="Times New Roman"/>
          <w:sz w:val="24"/>
          <w:szCs w:val="24"/>
        </w:rPr>
        <w:t xml:space="preserve"> in response to Defendant’s discovery requests, </w:t>
      </w:r>
      <w:r w:rsidR="00A765F3" w:rsidRPr="00B162BA">
        <w:rPr>
          <w:rFonts w:ascii="Times New Roman" w:hAnsi="Times New Roman" w:cs="Times New Roman"/>
          <w:sz w:val="24"/>
          <w:szCs w:val="24"/>
        </w:rPr>
        <w:t>NCSLT</w:t>
      </w:r>
      <w:r w:rsidR="006E6139">
        <w:rPr>
          <w:rFonts w:ascii="Times New Roman" w:hAnsi="Times New Roman" w:cs="Times New Roman"/>
          <w:sz w:val="24"/>
          <w:szCs w:val="24"/>
        </w:rPr>
        <w:t xml:space="preserve"> </w:t>
      </w:r>
      <w:r w:rsidR="005E773E" w:rsidRPr="00B162BA">
        <w:rPr>
          <w:rFonts w:ascii="Times New Roman" w:hAnsi="Times New Roman" w:cs="Times New Roman"/>
          <w:sz w:val="24"/>
          <w:szCs w:val="24"/>
        </w:rPr>
        <w:t>pr</w:t>
      </w:r>
      <w:r w:rsidR="005E773E" w:rsidRPr="009E4A71">
        <w:rPr>
          <w:rFonts w:ascii="Times New Roman" w:hAnsi="Times New Roman" w:cs="Times New Roman"/>
          <w:sz w:val="24"/>
          <w:szCs w:val="24"/>
        </w:rPr>
        <w:t>ovide</w:t>
      </w:r>
      <w:r w:rsidR="006E6139">
        <w:rPr>
          <w:rFonts w:ascii="Times New Roman" w:hAnsi="Times New Roman" w:cs="Times New Roman"/>
          <w:sz w:val="24"/>
          <w:szCs w:val="24"/>
        </w:rPr>
        <w:t>s</w:t>
      </w:r>
      <w:r w:rsidR="005E773E" w:rsidRPr="009E4A71">
        <w:rPr>
          <w:rFonts w:ascii="Times New Roman" w:hAnsi="Times New Roman" w:cs="Times New Roman"/>
          <w:sz w:val="24"/>
          <w:szCs w:val="24"/>
        </w:rPr>
        <w:t xml:space="preserve"> what </w:t>
      </w:r>
      <w:r w:rsidRPr="009E4A71">
        <w:rPr>
          <w:rFonts w:ascii="Times New Roman" w:hAnsi="Times New Roman" w:cs="Times New Roman"/>
          <w:sz w:val="24"/>
          <w:szCs w:val="24"/>
        </w:rPr>
        <w:t xml:space="preserve">looks to be a computer printout of alleged “Loan Financial Activity” showing a </w:t>
      </w:r>
      <w:r w:rsidR="002C72C6" w:rsidRPr="009E4A71">
        <w:rPr>
          <w:rFonts w:ascii="Times New Roman" w:hAnsi="Times New Roman" w:cs="Times New Roman"/>
          <w:sz w:val="24"/>
          <w:szCs w:val="24"/>
        </w:rPr>
        <w:t xml:space="preserve">“Curr Bal: of 0.00” as of </w:t>
      </w:r>
      <w:r w:rsidR="00777564">
        <w:rPr>
          <w:rFonts w:ascii="Times New Roman" w:hAnsi="Times New Roman" w:cs="Times New Roman"/>
          <w:sz w:val="24"/>
          <w:szCs w:val="24"/>
        </w:rPr>
        <w:t xml:space="preserve">May </w:t>
      </w:r>
      <w:r w:rsidR="00DE5BBF">
        <w:rPr>
          <w:rFonts w:ascii="Times New Roman" w:hAnsi="Times New Roman" w:cs="Times New Roman"/>
          <w:sz w:val="24"/>
          <w:szCs w:val="24"/>
        </w:rPr>
        <w:t>1, 2012</w:t>
      </w:r>
      <w:r w:rsidR="002C72C6" w:rsidRPr="009E4A71">
        <w:rPr>
          <w:rFonts w:ascii="Times New Roman" w:hAnsi="Times New Roman" w:cs="Times New Roman"/>
          <w:sz w:val="24"/>
          <w:szCs w:val="24"/>
        </w:rPr>
        <w:t xml:space="preserve">. </w:t>
      </w:r>
    </w:p>
    <w:p w14:paraId="308CFC66" w14:textId="0B82EF03" w:rsidR="00575CC6" w:rsidRPr="009E4A71" w:rsidRDefault="002C72C6" w:rsidP="00A536E4">
      <w:pPr>
        <w:spacing w:after="0" w:line="480" w:lineRule="auto"/>
        <w:jc w:val="both"/>
        <w:rPr>
          <w:rFonts w:ascii="Times New Roman" w:hAnsi="Times New Roman" w:cs="Times New Roman"/>
          <w:sz w:val="24"/>
          <w:szCs w:val="24"/>
        </w:rPr>
      </w:pPr>
      <w:r w:rsidRPr="009E4A71">
        <w:rPr>
          <w:rFonts w:ascii="Times New Roman" w:hAnsi="Times New Roman" w:cs="Times New Roman"/>
          <w:sz w:val="24"/>
          <w:szCs w:val="24"/>
        </w:rPr>
        <w:tab/>
        <w:t>Moreover, the document lists “TERI” as the guarantor of the alleged loan and that $</w:t>
      </w:r>
      <w:r w:rsidR="00DE5BBF">
        <w:rPr>
          <w:rFonts w:ascii="Times New Roman" w:hAnsi="Times New Roman" w:cs="Times New Roman"/>
          <w:sz w:val="24"/>
          <w:szCs w:val="24"/>
        </w:rPr>
        <w:t>20,027.09</w:t>
      </w:r>
      <w:r w:rsidRPr="009E4A71">
        <w:rPr>
          <w:rFonts w:ascii="Times New Roman" w:hAnsi="Times New Roman" w:cs="Times New Roman"/>
          <w:sz w:val="24"/>
          <w:szCs w:val="24"/>
        </w:rPr>
        <w:t xml:space="preserve"> was credited on the account on May </w:t>
      </w:r>
      <w:r w:rsidR="00DE5BBF">
        <w:rPr>
          <w:rFonts w:ascii="Times New Roman" w:hAnsi="Times New Roman" w:cs="Times New Roman"/>
          <w:sz w:val="24"/>
          <w:szCs w:val="24"/>
        </w:rPr>
        <w:t>1</w:t>
      </w:r>
      <w:r w:rsidRPr="009E4A71">
        <w:rPr>
          <w:rFonts w:ascii="Times New Roman" w:hAnsi="Times New Roman" w:cs="Times New Roman"/>
          <w:sz w:val="24"/>
          <w:szCs w:val="24"/>
        </w:rPr>
        <w:t>, 201</w:t>
      </w:r>
      <w:r w:rsidR="00DE5BBF">
        <w:rPr>
          <w:rFonts w:ascii="Times New Roman" w:hAnsi="Times New Roman" w:cs="Times New Roman"/>
          <w:sz w:val="24"/>
          <w:szCs w:val="24"/>
        </w:rPr>
        <w:t>2.</w:t>
      </w:r>
      <w:r w:rsidRPr="009E4A71">
        <w:rPr>
          <w:rFonts w:ascii="Times New Roman" w:hAnsi="Times New Roman" w:cs="Times New Roman"/>
          <w:sz w:val="24"/>
          <w:szCs w:val="24"/>
        </w:rPr>
        <w:t xml:space="preserve">  This document</w:t>
      </w:r>
      <w:r w:rsidR="00575CC6" w:rsidRPr="009E4A71">
        <w:rPr>
          <w:rFonts w:ascii="Times New Roman" w:hAnsi="Times New Roman" w:cs="Times New Roman"/>
          <w:sz w:val="24"/>
          <w:szCs w:val="24"/>
        </w:rPr>
        <w:t xml:space="preserve"> evidently suggests </w:t>
      </w:r>
      <w:r w:rsidR="003E62C1" w:rsidRPr="009E4A71">
        <w:rPr>
          <w:rFonts w:ascii="Times New Roman" w:hAnsi="Times New Roman" w:cs="Times New Roman"/>
          <w:sz w:val="24"/>
          <w:szCs w:val="24"/>
        </w:rPr>
        <w:t xml:space="preserve">that TERI, the guarantor, satisfied this loan.  </w:t>
      </w:r>
    </w:p>
    <w:p w14:paraId="5998FFB7" w14:textId="3A7F4D0A" w:rsidR="003E62C1" w:rsidRPr="009E4A71" w:rsidRDefault="003E62C1" w:rsidP="003E62C1">
      <w:pPr>
        <w:spacing w:after="0" w:line="240" w:lineRule="auto"/>
        <w:jc w:val="both"/>
        <w:rPr>
          <w:rFonts w:ascii="Times New Roman" w:hAnsi="Times New Roman" w:cs="Times New Roman"/>
          <w:b/>
          <w:sz w:val="24"/>
          <w:szCs w:val="24"/>
        </w:rPr>
      </w:pPr>
      <w:r w:rsidRPr="009E4A71">
        <w:rPr>
          <w:rFonts w:ascii="Times New Roman" w:hAnsi="Times New Roman" w:cs="Times New Roman"/>
          <w:sz w:val="24"/>
          <w:szCs w:val="24"/>
        </w:rPr>
        <w:tab/>
      </w:r>
      <w:r w:rsidR="002B5467">
        <w:rPr>
          <w:rFonts w:ascii="Times New Roman" w:hAnsi="Times New Roman" w:cs="Times New Roman"/>
          <w:b/>
          <w:sz w:val="24"/>
          <w:szCs w:val="24"/>
        </w:rPr>
        <w:t>g</w:t>
      </w:r>
      <w:r w:rsidR="00B162BA">
        <w:rPr>
          <w:rFonts w:ascii="Times New Roman" w:hAnsi="Times New Roman" w:cs="Times New Roman"/>
          <w:b/>
          <w:sz w:val="24"/>
          <w:szCs w:val="24"/>
        </w:rPr>
        <w:t xml:space="preserve">. </w:t>
      </w:r>
      <w:r w:rsidR="00A765F3" w:rsidRPr="009E4A71">
        <w:rPr>
          <w:rFonts w:ascii="Times New Roman" w:hAnsi="Times New Roman" w:cs="Times New Roman"/>
          <w:b/>
          <w:sz w:val="24"/>
          <w:szCs w:val="24"/>
        </w:rPr>
        <w:t>NCSLT</w:t>
      </w:r>
      <w:r w:rsidRPr="009E4A71">
        <w:rPr>
          <w:rFonts w:ascii="Times New Roman" w:hAnsi="Times New Roman" w:cs="Times New Roman"/>
          <w:b/>
          <w:sz w:val="24"/>
          <w:szCs w:val="24"/>
        </w:rPr>
        <w:t xml:space="preserve"> 2005-2 </w:t>
      </w:r>
      <w:r w:rsidRPr="00373BA1">
        <w:rPr>
          <w:rFonts w:ascii="Times New Roman" w:hAnsi="Times New Roman" w:cs="Times New Roman"/>
          <w:b/>
          <w:sz w:val="24"/>
          <w:szCs w:val="24"/>
          <w:u w:val="single"/>
        </w:rPr>
        <w:t xml:space="preserve">Exhibit </w:t>
      </w:r>
      <w:r w:rsidR="00373BA1" w:rsidRPr="00373BA1">
        <w:rPr>
          <w:rFonts w:ascii="Times New Roman" w:hAnsi="Times New Roman" w:cs="Times New Roman"/>
          <w:b/>
          <w:sz w:val="24"/>
          <w:szCs w:val="24"/>
          <w:u w:val="single"/>
        </w:rPr>
        <w:t>11</w:t>
      </w:r>
      <w:r w:rsidRPr="009E4A71">
        <w:rPr>
          <w:rFonts w:ascii="Times New Roman" w:hAnsi="Times New Roman" w:cs="Times New Roman"/>
          <w:b/>
          <w:sz w:val="24"/>
          <w:szCs w:val="24"/>
        </w:rPr>
        <w:t xml:space="preserve"> “Loan Payment History Report Dated </w:t>
      </w:r>
      <w:r w:rsidR="00B415C5">
        <w:rPr>
          <w:rFonts w:ascii="Times New Roman" w:hAnsi="Times New Roman" w:cs="Times New Roman"/>
          <w:b/>
          <w:sz w:val="24"/>
          <w:szCs w:val="24"/>
        </w:rPr>
        <w:t xml:space="preserve">January </w:t>
      </w:r>
      <w:r w:rsidR="00373BA1">
        <w:rPr>
          <w:rFonts w:ascii="Times New Roman" w:hAnsi="Times New Roman" w:cs="Times New Roman"/>
          <w:b/>
          <w:sz w:val="24"/>
          <w:szCs w:val="24"/>
        </w:rPr>
        <w:t>9, 2018</w:t>
      </w:r>
      <w:r w:rsidR="00B162BA">
        <w:rPr>
          <w:rFonts w:ascii="Times New Roman" w:hAnsi="Times New Roman" w:cs="Times New Roman"/>
          <w:b/>
          <w:sz w:val="24"/>
          <w:szCs w:val="24"/>
        </w:rPr>
        <w:t>.</w:t>
      </w:r>
      <w:r w:rsidRPr="009E4A71">
        <w:rPr>
          <w:rFonts w:ascii="Times New Roman" w:hAnsi="Times New Roman" w:cs="Times New Roman"/>
          <w:b/>
          <w:sz w:val="24"/>
          <w:szCs w:val="24"/>
        </w:rPr>
        <w:t xml:space="preserve">” </w:t>
      </w:r>
    </w:p>
    <w:p w14:paraId="5D970378" w14:textId="77777777" w:rsidR="003E62C1" w:rsidRPr="009E4A71" w:rsidRDefault="003E62C1" w:rsidP="003E62C1">
      <w:pPr>
        <w:spacing w:after="0" w:line="240" w:lineRule="auto"/>
        <w:jc w:val="both"/>
        <w:rPr>
          <w:rFonts w:ascii="Times New Roman" w:hAnsi="Times New Roman" w:cs="Times New Roman"/>
          <w:b/>
          <w:sz w:val="24"/>
          <w:szCs w:val="24"/>
        </w:rPr>
      </w:pPr>
    </w:p>
    <w:p w14:paraId="056CF354" w14:textId="385DCCFA" w:rsidR="00564810" w:rsidRDefault="003E62C1" w:rsidP="00564810">
      <w:pPr>
        <w:spacing w:after="0" w:line="480" w:lineRule="auto"/>
        <w:jc w:val="both"/>
        <w:rPr>
          <w:rFonts w:ascii="Times New Roman" w:hAnsi="Times New Roman" w:cs="Times New Roman"/>
          <w:sz w:val="24"/>
          <w:szCs w:val="24"/>
        </w:rPr>
      </w:pPr>
      <w:r w:rsidRPr="009E4A71">
        <w:rPr>
          <w:rFonts w:ascii="Times New Roman" w:hAnsi="Times New Roman" w:cs="Times New Roman"/>
          <w:b/>
          <w:sz w:val="24"/>
          <w:szCs w:val="24"/>
        </w:rPr>
        <w:tab/>
      </w:r>
      <w:r w:rsidR="00A765F3" w:rsidRPr="009E4A71">
        <w:rPr>
          <w:rFonts w:ascii="Times New Roman" w:hAnsi="Times New Roman" w:cs="Times New Roman"/>
          <w:sz w:val="24"/>
          <w:szCs w:val="24"/>
        </w:rPr>
        <w:t>NCSLT</w:t>
      </w:r>
      <w:r w:rsidR="00B71768" w:rsidRPr="009E4A71">
        <w:rPr>
          <w:rFonts w:ascii="Times New Roman" w:hAnsi="Times New Roman" w:cs="Times New Roman"/>
          <w:sz w:val="24"/>
          <w:szCs w:val="24"/>
        </w:rPr>
        <w:t>’s</w:t>
      </w:r>
      <w:r w:rsidR="00B71768" w:rsidRPr="009E4A71">
        <w:rPr>
          <w:rFonts w:ascii="Times New Roman" w:hAnsi="Times New Roman" w:cs="Times New Roman"/>
          <w:b/>
          <w:sz w:val="24"/>
          <w:szCs w:val="24"/>
        </w:rPr>
        <w:t xml:space="preserve"> </w:t>
      </w:r>
      <w:r w:rsidR="00A536E4" w:rsidRPr="009E4A71">
        <w:rPr>
          <w:rFonts w:ascii="Times New Roman" w:hAnsi="Times New Roman" w:cs="Times New Roman"/>
          <w:sz w:val="24"/>
          <w:szCs w:val="24"/>
        </w:rPr>
        <w:t xml:space="preserve">Exhibit </w:t>
      </w:r>
      <w:r w:rsidR="00B71768" w:rsidRPr="009E4A71">
        <w:rPr>
          <w:rFonts w:ascii="Times New Roman" w:hAnsi="Times New Roman" w:cs="Times New Roman"/>
          <w:sz w:val="24"/>
          <w:szCs w:val="24"/>
        </w:rPr>
        <w:t>G</w:t>
      </w:r>
      <w:r w:rsidR="00A536E4" w:rsidRPr="009E4A71">
        <w:rPr>
          <w:rFonts w:ascii="Times New Roman" w:hAnsi="Times New Roman" w:cs="Times New Roman"/>
          <w:sz w:val="24"/>
          <w:szCs w:val="24"/>
        </w:rPr>
        <w:t xml:space="preserve"> appears to be another computer printout entitled “Loan Payment History Report</w:t>
      </w:r>
      <w:r w:rsidR="00373BA1">
        <w:rPr>
          <w:rFonts w:ascii="Times New Roman" w:hAnsi="Times New Roman" w:cs="Times New Roman"/>
          <w:sz w:val="24"/>
          <w:szCs w:val="24"/>
        </w:rPr>
        <w:t>.</w:t>
      </w:r>
      <w:r w:rsidR="00A536E4" w:rsidRPr="009E4A71">
        <w:rPr>
          <w:rFonts w:ascii="Times New Roman" w:hAnsi="Times New Roman" w:cs="Times New Roman"/>
          <w:sz w:val="24"/>
          <w:szCs w:val="24"/>
        </w:rPr>
        <w:t>”</w:t>
      </w:r>
      <w:r w:rsidR="00B71768" w:rsidRPr="009E4A71">
        <w:rPr>
          <w:rFonts w:ascii="Times New Roman" w:hAnsi="Times New Roman" w:cs="Times New Roman"/>
          <w:sz w:val="24"/>
          <w:szCs w:val="24"/>
        </w:rPr>
        <w:t>.  This document states that $</w:t>
      </w:r>
      <w:r w:rsidR="00AD510F">
        <w:rPr>
          <w:rFonts w:ascii="Times New Roman" w:hAnsi="Times New Roman" w:cs="Times New Roman"/>
          <w:sz w:val="24"/>
          <w:szCs w:val="24"/>
        </w:rPr>
        <w:t>20,027.09</w:t>
      </w:r>
      <w:r w:rsidR="00B71768" w:rsidRPr="009E4A71">
        <w:rPr>
          <w:rFonts w:ascii="Times New Roman" w:hAnsi="Times New Roman" w:cs="Times New Roman"/>
          <w:sz w:val="24"/>
          <w:szCs w:val="24"/>
        </w:rPr>
        <w:t xml:space="preserve"> (the same amount credited ostensibly by TERI on Plaintiff’s Exhibit </w:t>
      </w:r>
      <w:r w:rsidR="00AF33D2">
        <w:rPr>
          <w:rFonts w:ascii="Times New Roman" w:hAnsi="Times New Roman" w:cs="Times New Roman"/>
          <w:sz w:val="24"/>
          <w:szCs w:val="24"/>
        </w:rPr>
        <w:t>2</w:t>
      </w:r>
      <w:r w:rsidR="00B71768" w:rsidRPr="009E4A71">
        <w:rPr>
          <w:rFonts w:ascii="Times New Roman" w:hAnsi="Times New Roman" w:cs="Times New Roman"/>
          <w:sz w:val="24"/>
          <w:szCs w:val="24"/>
        </w:rPr>
        <w:t xml:space="preserve">) was charged off on </w:t>
      </w:r>
      <w:r w:rsidR="00AF33D2">
        <w:rPr>
          <w:rFonts w:ascii="Times New Roman" w:hAnsi="Times New Roman" w:cs="Times New Roman"/>
          <w:sz w:val="24"/>
          <w:szCs w:val="24"/>
        </w:rPr>
        <w:t>May 1,</w:t>
      </w:r>
      <w:r w:rsidR="0015753D">
        <w:rPr>
          <w:rFonts w:ascii="Times New Roman" w:hAnsi="Times New Roman" w:cs="Times New Roman"/>
          <w:sz w:val="24"/>
          <w:szCs w:val="24"/>
        </w:rPr>
        <w:t xml:space="preserve"> 2012:</w:t>
      </w:r>
    </w:p>
    <w:p w14:paraId="018D591B" w14:textId="011C8F6E" w:rsidR="0015753D" w:rsidRDefault="00CB31A3" w:rsidP="00564810">
      <w:pPr>
        <w:spacing w:after="0" w:line="480" w:lineRule="auto"/>
        <w:jc w:val="both"/>
        <w:rPr>
          <w:rFonts w:ascii="Times New Roman" w:hAnsi="Times New Roman" w:cs="Times New Roman"/>
          <w:sz w:val="24"/>
          <w:szCs w:val="24"/>
        </w:rPr>
      </w:pPr>
      <w:r w:rsidRPr="00CB31A3">
        <w:rPr>
          <w:rFonts w:ascii="Times New Roman" w:hAnsi="Times New Roman" w:cs="Times New Roman"/>
          <w:noProof/>
          <w:sz w:val="24"/>
          <w:szCs w:val="24"/>
        </w:rPr>
        <w:lastRenderedPageBreak/>
        <w:drawing>
          <wp:inline distT="0" distB="0" distL="0" distR="0" wp14:anchorId="14B76BFA" wp14:editId="0461BF82">
            <wp:extent cx="5943600" cy="7854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785431"/>
                    </a:xfrm>
                    <a:prstGeom prst="rect">
                      <a:avLst/>
                    </a:prstGeom>
                    <a:noFill/>
                    <a:ln>
                      <a:noFill/>
                    </a:ln>
                  </pic:spPr>
                </pic:pic>
              </a:graphicData>
            </a:graphic>
          </wp:inline>
        </w:drawing>
      </w:r>
    </w:p>
    <w:p w14:paraId="00946C9B" w14:textId="1F426009" w:rsidR="006C4D07" w:rsidRPr="009E4A71" w:rsidRDefault="00CB31A3" w:rsidP="003547DF">
      <w:pPr>
        <w:spacing w:after="0" w:line="480" w:lineRule="auto"/>
        <w:jc w:val="both"/>
        <w:rPr>
          <w:rFonts w:ascii="Times New Roman" w:hAnsi="Times New Roman" w:cs="Times New Roman"/>
          <w:sz w:val="24"/>
          <w:szCs w:val="24"/>
        </w:rPr>
      </w:pPr>
      <w:r w:rsidRPr="00CB31A3">
        <w:rPr>
          <w:rFonts w:ascii="Times New Roman" w:hAnsi="Times New Roman" w:cs="Times New Roman"/>
          <w:b/>
          <w:sz w:val="24"/>
          <w:szCs w:val="24"/>
          <w:u w:val="single"/>
        </w:rPr>
        <w:t>Please See Exhibit 11</w:t>
      </w:r>
      <w:r w:rsidR="003547DF">
        <w:rPr>
          <w:rFonts w:ascii="Times New Roman" w:hAnsi="Times New Roman" w:cs="Times New Roman"/>
          <w:sz w:val="24"/>
          <w:szCs w:val="24"/>
        </w:rPr>
        <w:t>.</w:t>
      </w:r>
    </w:p>
    <w:p w14:paraId="60A4F91C" w14:textId="329A22EF" w:rsidR="00024BBD" w:rsidRDefault="003C6518" w:rsidP="00195CF7">
      <w:pPr>
        <w:spacing w:after="0" w:line="480" w:lineRule="auto"/>
        <w:rPr>
          <w:rFonts w:ascii="Times New Roman" w:hAnsi="Times New Roman" w:cs="Times New Roman"/>
          <w:sz w:val="24"/>
          <w:szCs w:val="24"/>
        </w:rPr>
      </w:pPr>
      <w:r>
        <w:rPr>
          <w:rFonts w:ascii="Times New Roman" w:hAnsi="Times New Roman" w:cs="Times New Roman"/>
          <w:caps/>
          <w:sz w:val="24"/>
          <w:szCs w:val="24"/>
        </w:rPr>
        <w:tab/>
      </w:r>
      <w:r w:rsidR="00592188">
        <w:rPr>
          <w:rFonts w:ascii="Times New Roman" w:hAnsi="Times New Roman" w:cs="Times New Roman"/>
          <w:sz w:val="24"/>
          <w:szCs w:val="24"/>
        </w:rPr>
        <w:t>There is no proof of any assignments in the complaint showing that Plaintiff has a right to sue anyone on a loan that lacks a proper chain of title</w:t>
      </w:r>
      <w:r w:rsidR="002371F0">
        <w:rPr>
          <w:rFonts w:ascii="Times New Roman" w:hAnsi="Times New Roman" w:cs="Times New Roman"/>
          <w:sz w:val="24"/>
          <w:szCs w:val="24"/>
        </w:rPr>
        <w:t xml:space="preserve"> and the Real Party in Interest. </w:t>
      </w:r>
      <w:r w:rsidR="005D665C">
        <w:rPr>
          <w:rFonts w:ascii="Times New Roman" w:hAnsi="Times New Roman" w:cs="Times New Roman"/>
          <w:sz w:val="24"/>
          <w:szCs w:val="24"/>
        </w:rPr>
        <w:t xml:space="preserve">Who the Real </w:t>
      </w:r>
      <w:r w:rsidR="002116A1">
        <w:rPr>
          <w:rFonts w:ascii="Times New Roman" w:hAnsi="Times New Roman" w:cs="Times New Roman"/>
          <w:sz w:val="24"/>
          <w:szCs w:val="24"/>
        </w:rPr>
        <w:t xml:space="preserve">Party in Interest is, </w:t>
      </w:r>
      <w:r w:rsidR="002371F0">
        <w:rPr>
          <w:rFonts w:ascii="Times New Roman" w:hAnsi="Times New Roman" w:cs="Times New Roman"/>
          <w:sz w:val="24"/>
          <w:szCs w:val="24"/>
        </w:rPr>
        <w:t>NCSLT</w:t>
      </w:r>
      <w:r w:rsidR="002116A1">
        <w:rPr>
          <w:rFonts w:ascii="Times New Roman" w:hAnsi="Times New Roman" w:cs="Times New Roman"/>
          <w:sz w:val="24"/>
          <w:szCs w:val="24"/>
        </w:rPr>
        <w:t xml:space="preserve"> should not be the Plaintiff in this case</w:t>
      </w:r>
      <w:r w:rsidR="002371F0">
        <w:rPr>
          <w:rFonts w:ascii="Times New Roman" w:hAnsi="Times New Roman" w:cs="Times New Roman"/>
          <w:sz w:val="24"/>
          <w:szCs w:val="24"/>
        </w:rPr>
        <w:t>. Th</w:t>
      </w:r>
      <w:r w:rsidR="005D665C">
        <w:rPr>
          <w:rFonts w:ascii="Times New Roman" w:hAnsi="Times New Roman" w:cs="Times New Roman"/>
          <w:sz w:val="24"/>
          <w:szCs w:val="24"/>
        </w:rPr>
        <w:t xml:space="preserve">e case against Mr. </w:t>
      </w:r>
      <w:r w:rsidR="00FF11B6">
        <w:rPr>
          <w:rFonts w:ascii="Times New Roman" w:hAnsi="Times New Roman" w:cs="Times New Roman"/>
          <w:sz w:val="24"/>
          <w:szCs w:val="24"/>
        </w:rPr>
        <w:t>Debtor</w:t>
      </w:r>
      <w:r w:rsidR="005D665C">
        <w:rPr>
          <w:rFonts w:ascii="Times New Roman" w:hAnsi="Times New Roman" w:cs="Times New Roman"/>
          <w:sz w:val="24"/>
          <w:szCs w:val="24"/>
        </w:rPr>
        <w:t xml:space="preserve"> should be dismissed. </w:t>
      </w:r>
    </w:p>
    <w:p w14:paraId="09F1484D" w14:textId="77777777" w:rsidR="005D665C" w:rsidRDefault="005D665C" w:rsidP="002371F0">
      <w:pPr>
        <w:spacing w:after="0"/>
        <w:rPr>
          <w:rFonts w:ascii="Times New Roman" w:hAnsi="Times New Roman" w:cs="Times New Roman"/>
          <w:b/>
          <w:caps/>
          <w:sz w:val="24"/>
          <w:szCs w:val="24"/>
          <w:u w:val="single"/>
        </w:rPr>
      </w:pPr>
    </w:p>
    <w:p w14:paraId="5B2CF586" w14:textId="6027EE28" w:rsidR="00B162BA" w:rsidRPr="00B162BA" w:rsidRDefault="00B162BA" w:rsidP="00B162BA">
      <w:pPr>
        <w:spacing w:after="0"/>
        <w:jc w:val="center"/>
        <w:rPr>
          <w:rFonts w:ascii="Times New Roman" w:hAnsi="Times New Roman" w:cs="Times New Roman"/>
          <w:b/>
          <w:caps/>
          <w:sz w:val="24"/>
          <w:szCs w:val="24"/>
          <w:u w:val="single"/>
        </w:rPr>
      </w:pPr>
      <w:r w:rsidRPr="00B162BA">
        <w:rPr>
          <w:rFonts w:ascii="Times New Roman" w:hAnsi="Times New Roman" w:cs="Times New Roman"/>
          <w:b/>
          <w:caps/>
          <w:sz w:val="24"/>
          <w:szCs w:val="24"/>
          <w:u w:val="single"/>
        </w:rPr>
        <w:t>Standard of Review</w:t>
      </w:r>
    </w:p>
    <w:p w14:paraId="66D40C84" w14:textId="77777777" w:rsidR="00B162BA" w:rsidRPr="009E4A71" w:rsidRDefault="00B162BA" w:rsidP="00B162BA">
      <w:pPr>
        <w:spacing w:after="0"/>
        <w:jc w:val="both"/>
        <w:rPr>
          <w:rFonts w:ascii="Times New Roman" w:hAnsi="Times New Roman" w:cs="Times New Roman"/>
          <w:b/>
          <w:sz w:val="24"/>
          <w:szCs w:val="24"/>
        </w:rPr>
      </w:pPr>
      <w:r w:rsidRPr="009E4A71">
        <w:rPr>
          <w:rFonts w:ascii="Times New Roman" w:hAnsi="Times New Roman" w:cs="Times New Roman"/>
          <w:b/>
          <w:sz w:val="24"/>
          <w:szCs w:val="24"/>
        </w:rPr>
        <w:tab/>
      </w:r>
    </w:p>
    <w:p w14:paraId="6598F802" w14:textId="56935C81" w:rsidR="00B162BA" w:rsidRDefault="00B162BA" w:rsidP="00B162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72F95" w:rsidRPr="00272F95">
        <w:rPr>
          <w:rFonts w:ascii="Times New Roman" w:hAnsi="Times New Roman" w:cs="Times New Roman"/>
          <w:sz w:val="24"/>
          <w:szCs w:val="24"/>
        </w:rPr>
        <w:t>Summary disposition may be granted under MCR 2.116(C)(4) where “[t]he court lacks jurisdiction of the subject matter.” "Jurisdictional questions under MCR 2.116(C)(4) are 1 Plaintiff Sandra Pearsall is also a party to this case, but her claims are derivative of Roger Pearsall’s claims. As used in this opinion, the term “plaintiff” refers solely to Roger Pearsall. -2- questions of law that are also reviewed de novo." Travelers Ins Co v Detroit Edison Co, 465 Mich 185, 205; 631 NW2d 733 (2001). "When reviewing a motion under MCR 2.116(C)(4), this Court must determine whether the pleadings demonstrate that the defendant was entitled to judgment as a matter of law or whether the affidavits and other proofs show there was no genuine issue of material fact." Bock v General Motors Corp, 247 Mich App 705, 710; 637 NW2d 825 (2001).</w:t>
      </w:r>
    </w:p>
    <w:p w14:paraId="3292CA1A" w14:textId="4B199322" w:rsidR="007B3245" w:rsidRDefault="00B162BA" w:rsidP="00A536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E4A71">
        <w:rPr>
          <w:rFonts w:ascii="Times New Roman" w:hAnsi="Times New Roman" w:cs="Times New Roman"/>
          <w:sz w:val="24"/>
          <w:szCs w:val="24"/>
        </w:rPr>
        <w:t xml:space="preserve">MCR 2.116(C)(5) provides that a party is entitled to summary disposition where “the party asserting the claim lacks the legal capacity to sue.” In reviewing such a motion, a court must consider the affidavits, together with the pleadings, depositions, admissions, and documentary evidence filed in the action or submitted by the parties. MCR 2.116(G)(5); </w:t>
      </w:r>
      <w:r w:rsidRPr="009E4A71">
        <w:rPr>
          <w:rFonts w:ascii="Times New Roman" w:hAnsi="Times New Roman" w:cs="Times New Roman"/>
          <w:i/>
          <w:sz w:val="24"/>
          <w:szCs w:val="24"/>
        </w:rPr>
        <w:t>George Morris Cruises v Irwin Yacht &amp; Marine Corp</w:t>
      </w:r>
      <w:r w:rsidRPr="009E4A71">
        <w:rPr>
          <w:rFonts w:ascii="Times New Roman" w:hAnsi="Times New Roman" w:cs="Times New Roman"/>
          <w:sz w:val="24"/>
          <w:szCs w:val="24"/>
        </w:rPr>
        <w:t xml:space="preserve">, 191 Mich App 409,413; 478 NW2d 693 (1991). The Michigan </w:t>
      </w:r>
      <w:r w:rsidRPr="009E4A71">
        <w:rPr>
          <w:rFonts w:ascii="Times New Roman" w:hAnsi="Times New Roman" w:cs="Times New Roman"/>
          <w:sz w:val="24"/>
          <w:szCs w:val="24"/>
        </w:rPr>
        <w:lastRenderedPageBreak/>
        <w:t xml:space="preserve">Supreme Court has explained that in order to have standing, a party must establish that it has suffered an injury in fact, that the injury in fact can be traced to the conduct of the defendant, and that the injury would “likely” be “redressed by a favorable outcome.” </w:t>
      </w:r>
      <w:r w:rsidRPr="009E4A71">
        <w:rPr>
          <w:rFonts w:ascii="Times New Roman" w:hAnsi="Times New Roman" w:cs="Times New Roman"/>
          <w:i/>
          <w:sz w:val="24"/>
          <w:szCs w:val="24"/>
        </w:rPr>
        <w:t>Lee v Macomb County Bd of Comm'rs</w:t>
      </w:r>
      <w:r w:rsidRPr="009E4A71">
        <w:rPr>
          <w:rFonts w:ascii="Times New Roman" w:hAnsi="Times New Roman" w:cs="Times New Roman"/>
          <w:sz w:val="24"/>
          <w:szCs w:val="24"/>
        </w:rPr>
        <w:t>, 464 Mich 726, 739; 629 NW2d 900 (2001). The Supreme Court further explained that an injury in fact is an injury that is “concrete and particularized” and that is “actual or imminent” as opposed to “conjectural or hypotheti</w:t>
      </w:r>
      <w:r w:rsidR="00272F95">
        <w:rPr>
          <w:rFonts w:ascii="Times New Roman" w:hAnsi="Times New Roman" w:cs="Times New Roman"/>
          <w:sz w:val="24"/>
          <w:szCs w:val="24"/>
        </w:rPr>
        <w:t>cal.”</w:t>
      </w:r>
    </w:p>
    <w:p w14:paraId="0B368DAD" w14:textId="22C6D54C" w:rsidR="00FB31A5" w:rsidRPr="00FB31A5" w:rsidRDefault="00FB31A5" w:rsidP="00A536E4">
      <w:pPr>
        <w:spacing w:after="0" w:line="480" w:lineRule="auto"/>
        <w:jc w:val="both"/>
        <w:rPr>
          <w:rFonts w:ascii="Times New Roman" w:hAnsi="Times New Roman" w:cs="Times New Roman"/>
          <w:sz w:val="24"/>
          <w:szCs w:val="24"/>
        </w:rPr>
      </w:pPr>
      <w:r>
        <w:tab/>
      </w:r>
      <w:r w:rsidRPr="00FB31A5">
        <w:rPr>
          <w:rFonts w:ascii="Times New Roman" w:hAnsi="Times New Roman" w:cs="Times New Roman"/>
          <w:sz w:val="24"/>
          <w:szCs w:val="24"/>
        </w:rPr>
        <w:t>Under MCR 2.116(C)(7), summary disposition should be granted if the claim is barred as a matter of law, including by</w:t>
      </w:r>
      <w:r>
        <w:rPr>
          <w:rFonts w:ascii="Times New Roman" w:hAnsi="Times New Roman" w:cs="Times New Roman"/>
          <w:sz w:val="24"/>
          <w:szCs w:val="24"/>
        </w:rPr>
        <w:t xml:space="preserve"> previous satisfaction via payment or</w:t>
      </w:r>
      <w:r w:rsidRPr="00FB31A5">
        <w:rPr>
          <w:rFonts w:ascii="Times New Roman" w:hAnsi="Times New Roman" w:cs="Times New Roman"/>
          <w:sz w:val="24"/>
          <w:szCs w:val="24"/>
        </w:rPr>
        <w:t xml:space="preserve"> a relevant statute of limitations. </w:t>
      </w:r>
      <w:r w:rsidRPr="00FB31A5">
        <w:rPr>
          <w:rFonts w:ascii="Times New Roman" w:hAnsi="Times New Roman" w:cs="Times New Roman"/>
          <w:i/>
          <w:sz w:val="24"/>
          <w:szCs w:val="24"/>
        </w:rPr>
        <w:t>Vance v Henry Ford Health Sys</w:t>
      </w:r>
      <w:r w:rsidRPr="00FB31A5">
        <w:rPr>
          <w:rFonts w:ascii="Times New Roman" w:hAnsi="Times New Roman" w:cs="Times New Roman"/>
          <w:sz w:val="24"/>
          <w:szCs w:val="24"/>
        </w:rPr>
        <w:t xml:space="preserve">, 272 Mich App 426, 429; 726 NW2d 78 (2006). In reviewing a motion for summary disposition because the claim is barred, we consider the affidavits, pleadings, and other documentary evidence presented by the parties and accept as true the plaintiff’s well-pleaded allegations except those contradicted by documentary evidence. </w:t>
      </w:r>
      <w:r w:rsidRPr="00FB31A5">
        <w:rPr>
          <w:rFonts w:ascii="Times New Roman" w:hAnsi="Times New Roman" w:cs="Times New Roman"/>
          <w:i/>
          <w:sz w:val="24"/>
          <w:szCs w:val="24"/>
        </w:rPr>
        <w:t>Id</w:t>
      </w:r>
      <w:r w:rsidRPr="00FB31A5">
        <w:rPr>
          <w:rFonts w:ascii="Times New Roman" w:hAnsi="Times New Roman" w:cs="Times New Roman"/>
          <w:sz w:val="24"/>
          <w:szCs w:val="24"/>
        </w:rPr>
        <w:t xml:space="preserve">. at 429; </w:t>
      </w:r>
      <w:r w:rsidRPr="00FB31A5">
        <w:rPr>
          <w:rFonts w:ascii="Times New Roman" w:hAnsi="Times New Roman" w:cs="Times New Roman"/>
          <w:i/>
          <w:sz w:val="24"/>
          <w:szCs w:val="24"/>
        </w:rPr>
        <w:t>Davis v Detroit</w:t>
      </w:r>
      <w:r w:rsidRPr="00FB31A5">
        <w:rPr>
          <w:rFonts w:ascii="Times New Roman" w:hAnsi="Times New Roman" w:cs="Times New Roman"/>
          <w:sz w:val="24"/>
          <w:szCs w:val="24"/>
        </w:rPr>
        <w:t>, 269 Mich App 376, 378; 711 NW2d 462 (2005).</w:t>
      </w:r>
    </w:p>
    <w:p w14:paraId="6150E11F" w14:textId="34E6BF84" w:rsidR="002D39A6" w:rsidRPr="007B3245" w:rsidRDefault="00A536E4" w:rsidP="00A536E4">
      <w:pPr>
        <w:spacing w:after="0" w:line="480" w:lineRule="auto"/>
        <w:jc w:val="both"/>
        <w:rPr>
          <w:rFonts w:ascii="Times New Roman" w:hAnsi="Times New Roman" w:cs="Times New Roman"/>
          <w:b/>
          <w:sz w:val="24"/>
          <w:szCs w:val="24"/>
          <w:u w:val="single"/>
        </w:rPr>
      </w:pPr>
      <w:r w:rsidRPr="009E4A71">
        <w:rPr>
          <w:rFonts w:ascii="Times New Roman" w:hAnsi="Times New Roman" w:cs="Times New Roman"/>
          <w:sz w:val="24"/>
          <w:szCs w:val="24"/>
        </w:rPr>
        <w:tab/>
      </w:r>
      <w:r w:rsidRPr="009E4A71">
        <w:rPr>
          <w:rFonts w:ascii="Times New Roman" w:hAnsi="Times New Roman" w:cs="Times New Roman"/>
          <w:sz w:val="24"/>
          <w:szCs w:val="24"/>
        </w:rPr>
        <w:tab/>
      </w:r>
      <w:r w:rsidRPr="009E4A71">
        <w:rPr>
          <w:rFonts w:ascii="Times New Roman" w:hAnsi="Times New Roman" w:cs="Times New Roman"/>
          <w:sz w:val="24"/>
          <w:szCs w:val="24"/>
        </w:rPr>
        <w:tab/>
      </w:r>
      <w:r w:rsidRPr="009E4A71">
        <w:rPr>
          <w:rFonts w:ascii="Times New Roman" w:hAnsi="Times New Roman" w:cs="Times New Roman"/>
          <w:sz w:val="24"/>
          <w:szCs w:val="24"/>
        </w:rPr>
        <w:tab/>
      </w:r>
      <w:r w:rsidRPr="009E4A71">
        <w:rPr>
          <w:rFonts w:ascii="Times New Roman" w:hAnsi="Times New Roman" w:cs="Times New Roman"/>
          <w:sz w:val="24"/>
          <w:szCs w:val="24"/>
        </w:rPr>
        <w:tab/>
      </w:r>
      <w:r w:rsidR="007B3245">
        <w:rPr>
          <w:rFonts w:ascii="Times New Roman" w:hAnsi="Times New Roman" w:cs="Times New Roman"/>
          <w:b/>
          <w:sz w:val="24"/>
          <w:szCs w:val="24"/>
          <w:u w:val="single"/>
        </w:rPr>
        <w:t>ARGUMENT</w:t>
      </w:r>
    </w:p>
    <w:p w14:paraId="1CB86A76" w14:textId="156EAAA1" w:rsidR="00A536E4" w:rsidRPr="00272F95" w:rsidRDefault="0068456B" w:rsidP="00A536E4">
      <w:pPr>
        <w:numPr>
          <w:ilvl w:val="0"/>
          <w:numId w:val="11"/>
        </w:numPr>
        <w:spacing w:after="0" w:line="240" w:lineRule="auto"/>
        <w:ind w:left="0" w:firstLine="0"/>
        <w:jc w:val="both"/>
        <w:rPr>
          <w:rFonts w:ascii="Times New Roman" w:hAnsi="Times New Roman" w:cs="Times New Roman"/>
          <w:b/>
          <w:caps/>
          <w:sz w:val="24"/>
          <w:szCs w:val="24"/>
        </w:rPr>
      </w:pPr>
      <w:r w:rsidRPr="00272F95">
        <w:rPr>
          <w:rFonts w:ascii="Times New Roman" w:hAnsi="Times New Roman" w:cs="Times New Roman"/>
          <w:b/>
          <w:caps/>
          <w:sz w:val="24"/>
          <w:szCs w:val="24"/>
        </w:rPr>
        <w:t xml:space="preserve">Mr. </w:t>
      </w:r>
      <w:r w:rsidR="00FF11B6">
        <w:rPr>
          <w:rFonts w:ascii="Times New Roman" w:hAnsi="Times New Roman" w:cs="Times New Roman"/>
          <w:b/>
          <w:caps/>
          <w:sz w:val="24"/>
          <w:szCs w:val="24"/>
        </w:rPr>
        <w:t>Debtor</w:t>
      </w:r>
      <w:r w:rsidR="00721666" w:rsidRPr="00272F95">
        <w:rPr>
          <w:rFonts w:ascii="Times New Roman" w:hAnsi="Times New Roman" w:cs="Times New Roman"/>
          <w:b/>
          <w:caps/>
          <w:sz w:val="24"/>
          <w:szCs w:val="24"/>
        </w:rPr>
        <w:t xml:space="preserve"> i</w:t>
      </w:r>
      <w:r w:rsidR="00A536E4" w:rsidRPr="00272F95">
        <w:rPr>
          <w:rFonts w:ascii="Times New Roman" w:hAnsi="Times New Roman" w:cs="Times New Roman"/>
          <w:b/>
          <w:caps/>
          <w:sz w:val="24"/>
          <w:szCs w:val="24"/>
        </w:rPr>
        <w:t xml:space="preserve">s entitled to Summary Disposition under MCR </w:t>
      </w:r>
      <w:r w:rsidR="00A702AC">
        <w:rPr>
          <w:rFonts w:ascii="Times New Roman" w:hAnsi="Times New Roman" w:cs="Times New Roman"/>
          <w:b/>
          <w:caps/>
          <w:sz w:val="24"/>
          <w:szCs w:val="24"/>
        </w:rPr>
        <w:tab/>
      </w:r>
      <w:r w:rsidR="00A536E4" w:rsidRPr="00272F95">
        <w:rPr>
          <w:rFonts w:ascii="Times New Roman" w:hAnsi="Times New Roman" w:cs="Times New Roman"/>
          <w:b/>
          <w:caps/>
          <w:sz w:val="24"/>
          <w:szCs w:val="24"/>
        </w:rPr>
        <w:t>2.116(</w:t>
      </w:r>
      <w:r w:rsidR="0039668C" w:rsidRPr="00272F95">
        <w:rPr>
          <w:rFonts w:ascii="Times New Roman" w:hAnsi="Times New Roman" w:cs="Times New Roman"/>
          <w:b/>
          <w:caps/>
          <w:sz w:val="24"/>
          <w:szCs w:val="24"/>
        </w:rPr>
        <w:t>C</w:t>
      </w:r>
      <w:r w:rsidR="00A536E4" w:rsidRPr="00272F95">
        <w:rPr>
          <w:rFonts w:ascii="Times New Roman" w:hAnsi="Times New Roman" w:cs="Times New Roman"/>
          <w:b/>
          <w:caps/>
          <w:sz w:val="24"/>
          <w:szCs w:val="24"/>
        </w:rPr>
        <w:t>)(</w:t>
      </w:r>
      <w:r w:rsidRPr="00272F95">
        <w:rPr>
          <w:rFonts w:ascii="Times New Roman" w:hAnsi="Times New Roman" w:cs="Times New Roman"/>
          <w:b/>
          <w:caps/>
          <w:sz w:val="24"/>
          <w:szCs w:val="24"/>
        </w:rPr>
        <w:t>5</w:t>
      </w:r>
      <w:r w:rsidR="00A536E4" w:rsidRPr="00272F95">
        <w:rPr>
          <w:rFonts w:ascii="Times New Roman" w:hAnsi="Times New Roman" w:cs="Times New Roman"/>
          <w:b/>
          <w:caps/>
          <w:sz w:val="24"/>
          <w:szCs w:val="24"/>
        </w:rPr>
        <w:t xml:space="preserve">) because </w:t>
      </w:r>
      <w:r w:rsidR="00A765F3" w:rsidRPr="00272F95">
        <w:rPr>
          <w:rFonts w:ascii="Times New Roman" w:hAnsi="Times New Roman" w:cs="Times New Roman"/>
          <w:b/>
          <w:caps/>
          <w:sz w:val="24"/>
          <w:szCs w:val="24"/>
        </w:rPr>
        <w:t>NCSLT</w:t>
      </w:r>
      <w:r w:rsidRPr="00272F95">
        <w:rPr>
          <w:rFonts w:ascii="Times New Roman" w:hAnsi="Times New Roman" w:cs="Times New Roman"/>
          <w:b/>
          <w:caps/>
          <w:sz w:val="24"/>
          <w:szCs w:val="24"/>
        </w:rPr>
        <w:t xml:space="preserve"> </w:t>
      </w:r>
      <w:r w:rsidR="00D14EC7">
        <w:rPr>
          <w:rFonts w:ascii="Times New Roman" w:hAnsi="Times New Roman" w:cs="Times New Roman"/>
          <w:b/>
          <w:caps/>
          <w:sz w:val="24"/>
          <w:szCs w:val="24"/>
        </w:rPr>
        <w:t>2007-4</w:t>
      </w:r>
      <w:r w:rsidR="0009246A" w:rsidRPr="00272F95">
        <w:rPr>
          <w:rFonts w:ascii="Times New Roman" w:hAnsi="Times New Roman" w:cs="Times New Roman"/>
          <w:b/>
          <w:caps/>
          <w:sz w:val="24"/>
          <w:szCs w:val="24"/>
        </w:rPr>
        <w:t xml:space="preserve"> has not</w:t>
      </w:r>
      <w:r w:rsidR="00721666" w:rsidRPr="00272F95">
        <w:rPr>
          <w:rFonts w:ascii="Times New Roman" w:hAnsi="Times New Roman" w:cs="Times New Roman"/>
          <w:b/>
          <w:caps/>
          <w:sz w:val="24"/>
          <w:szCs w:val="24"/>
        </w:rPr>
        <w:t xml:space="preserve"> established standing</w:t>
      </w:r>
      <w:r w:rsidR="00A702AC">
        <w:rPr>
          <w:rFonts w:ascii="Times New Roman" w:hAnsi="Times New Roman" w:cs="Times New Roman"/>
          <w:b/>
          <w:caps/>
          <w:sz w:val="24"/>
          <w:szCs w:val="24"/>
        </w:rPr>
        <w:t>,</w:t>
      </w:r>
      <w:r w:rsidR="00721666" w:rsidRPr="00272F95">
        <w:rPr>
          <w:rFonts w:ascii="Times New Roman" w:hAnsi="Times New Roman" w:cs="Times New Roman"/>
          <w:b/>
          <w:caps/>
          <w:sz w:val="24"/>
          <w:szCs w:val="24"/>
        </w:rPr>
        <w:t xml:space="preserve"> </w:t>
      </w:r>
      <w:r w:rsidR="00A702AC">
        <w:rPr>
          <w:rFonts w:ascii="Times New Roman" w:hAnsi="Times New Roman" w:cs="Times New Roman"/>
          <w:b/>
          <w:caps/>
          <w:sz w:val="24"/>
          <w:szCs w:val="24"/>
        </w:rPr>
        <w:tab/>
      </w:r>
      <w:r w:rsidR="00721666" w:rsidRPr="00272F95">
        <w:rPr>
          <w:rFonts w:ascii="Times New Roman" w:hAnsi="Times New Roman" w:cs="Times New Roman"/>
          <w:b/>
          <w:caps/>
          <w:sz w:val="24"/>
          <w:szCs w:val="24"/>
        </w:rPr>
        <w:t xml:space="preserve">and none of its proffered documents show that it is the </w:t>
      </w:r>
      <w:r w:rsidR="00A702AC">
        <w:rPr>
          <w:rFonts w:ascii="Times New Roman" w:hAnsi="Times New Roman" w:cs="Times New Roman"/>
          <w:b/>
          <w:caps/>
          <w:sz w:val="24"/>
          <w:szCs w:val="24"/>
        </w:rPr>
        <w:tab/>
      </w:r>
      <w:r w:rsidR="00721666" w:rsidRPr="00272F95">
        <w:rPr>
          <w:rFonts w:ascii="Times New Roman" w:hAnsi="Times New Roman" w:cs="Times New Roman"/>
          <w:b/>
          <w:caps/>
          <w:sz w:val="24"/>
          <w:szCs w:val="24"/>
        </w:rPr>
        <w:t xml:space="preserve">real party in interest.  </w:t>
      </w:r>
    </w:p>
    <w:p w14:paraId="69D8F75F" w14:textId="77777777" w:rsidR="00721666" w:rsidRPr="009E4A71" w:rsidRDefault="00721666" w:rsidP="00A536E4">
      <w:pPr>
        <w:spacing w:after="0"/>
        <w:jc w:val="both"/>
        <w:rPr>
          <w:rFonts w:ascii="Times New Roman" w:hAnsi="Times New Roman" w:cs="Times New Roman"/>
          <w:b/>
          <w:sz w:val="24"/>
          <w:szCs w:val="24"/>
        </w:rPr>
      </w:pPr>
    </w:p>
    <w:p w14:paraId="041E5CCA" w14:textId="4B867F32" w:rsidR="00721666" w:rsidRPr="009E4A71" w:rsidRDefault="00A536E4" w:rsidP="00721666">
      <w:pPr>
        <w:spacing w:after="0" w:line="480" w:lineRule="auto"/>
        <w:jc w:val="both"/>
        <w:rPr>
          <w:rFonts w:ascii="Times New Roman" w:hAnsi="Times New Roman" w:cs="Times New Roman"/>
          <w:sz w:val="24"/>
          <w:szCs w:val="24"/>
        </w:rPr>
      </w:pPr>
      <w:r w:rsidRPr="009E4A71">
        <w:rPr>
          <w:rFonts w:ascii="Times New Roman" w:hAnsi="Times New Roman" w:cs="Times New Roman"/>
          <w:sz w:val="24"/>
          <w:szCs w:val="24"/>
        </w:rPr>
        <w:tab/>
      </w:r>
      <w:r w:rsidR="009169D5" w:rsidRPr="009E4A71">
        <w:rPr>
          <w:rFonts w:ascii="Times New Roman" w:hAnsi="Times New Roman" w:cs="Times New Roman"/>
          <w:sz w:val="24"/>
          <w:szCs w:val="24"/>
        </w:rPr>
        <w:t>G</w:t>
      </w:r>
      <w:r w:rsidR="00721666" w:rsidRPr="009E4A71">
        <w:rPr>
          <w:rFonts w:ascii="Times New Roman" w:hAnsi="Times New Roman" w:cs="Times New Roman"/>
          <w:sz w:val="24"/>
          <w:szCs w:val="24"/>
        </w:rPr>
        <w:t xml:space="preserve">iven that </w:t>
      </w:r>
      <w:r w:rsidR="003228DE" w:rsidRPr="009E4A71">
        <w:rPr>
          <w:rFonts w:ascii="Times New Roman" w:hAnsi="Times New Roman" w:cs="Times New Roman"/>
          <w:sz w:val="24"/>
          <w:szCs w:val="24"/>
        </w:rPr>
        <w:t>NCSLT has</w:t>
      </w:r>
      <w:r w:rsidR="00721666" w:rsidRPr="009E4A71">
        <w:rPr>
          <w:rFonts w:ascii="Times New Roman" w:hAnsi="Times New Roman" w:cs="Times New Roman"/>
          <w:sz w:val="24"/>
          <w:szCs w:val="24"/>
        </w:rPr>
        <w:t xml:space="preserve"> not produced any documents showing that they have the legal right and standing to sue for alleged loans taken with Bank One and/or JP Morgan Chase Bank, summary disposition should be granted in favor of </w:t>
      </w:r>
      <w:r w:rsidR="003228DE" w:rsidRPr="009E4A71">
        <w:rPr>
          <w:rFonts w:ascii="Times New Roman" w:hAnsi="Times New Roman" w:cs="Times New Roman"/>
          <w:sz w:val="24"/>
          <w:szCs w:val="24"/>
        </w:rPr>
        <w:t xml:space="preserve">Mr. </w:t>
      </w:r>
      <w:r w:rsidR="00FF11B6">
        <w:rPr>
          <w:rFonts w:ascii="Times New Roman" w:hAnsi="Times New Roman" w:cs="Times New Roman"/>
          <w:sz w:val="24"/>
          <w:szCs w:val="24"/>
        </w:rPr>
        <w:t>Debtor</w:t>
      </w:r>
      <w:r w:rsidR="00721666" w:rsidRPr="009E4A71">
        <w:rPr>
          <w:rFonts w:ascii="Times New Roman" w:hAnsi="Times New Roman" w:cs="Times New Roman"/>
          <w:sz w:val="24"/>
          <w:szCs w:val="24"/>
        </w:rPr>
        <w:t xml:space="preserve">.  </w:t>
      </w:r>
    </w:p>
    <w:p w14:paraId="4A9BCACF" w14:textId="518CD3A3" w:rsidR="00825293" w:rsidRDefault="00A536E4" w:rsidP="00721666">
      <w:pPr>
        <w:widowControl w:val="0"/>
        <w:tabs>
          <w:tab w:val="left" w:pos="1440"/>
        </w:tabs>
        <w:spacing w:after="0" w:line="480" w:lineRule="auto"/>
        <w:jc w:val="both"/>
        <w:rPr>
          <w:rFonts w:ascii="Times New Roman" w:hAnsi="Times New Roman" w:cs="Times New Roman"/>
          <w:sz w:val="24"/>
          <w:szCs w:val="24"/>
        </w:rPr>
      </w:pPr>
      <w:r w:rsidRPr="009E4A71">
        <w:rPr>
          <w:rFonts w:ascii="Times New Roman" w:hAnsi="Times New Roman" w:cs="Times New Roman"/>
          <w:sz w:val="24"/>
          <w:szCs w:val="24"/>
        </w:rPr>
        <w:t xml:space="preserve">               Under MCR 2.116(C)(5), summary disposition in favor of </w:t>
      </w:r>
      <w:r w:rsidR="002F50A5" w:rsidRPr="009E4A71">
        <w:rPr>
          <w:rFonts w:ascii="Times New Roman" w:hAnsi="Times New Roman" w:cs="Times New Roman"/>
          <w:sz w:val="24"/>
          <w:szCs w:val="24"/>
        </w:rPr>
        <w:t xml:space="preserve">Mr. </w:t>
      </w:r>
      <w:r w:rsidR="00FF11B6">
        <w:rPr>
          <w:rFonts w:ascii="Times New Roman" w:hAnsi="Times New Roman" w:cs="Times New Roman"/>
          <w:sz w:val="24"/>
          <w:szCs w:val="24"/>
        </w:rPr>
        <w:t>Debtor</w:t>
      </w:r>
      <w:r w:rsidR="00825293" w:rsidRPr="009E4A71">
        <w:rPr>
          <w:rFonts w:ascii="Times New Roman" w:hAnsi="Times New Roman" w:cs="Times New Roman"/>
          <w:sz w:val="24"/>
          <w:szCs w:val="24"/>
        </w:rPr>
        <w:t xml:space="preserve"> </w:t>
      </w:r>
      <w:r w:rsidRPr="009E4A71">
        <w:rPr>
          <w:rFonts w:ascii="Times New Roman" w:hAnsi="Times New Roman" w:cs="Times New Roman"/>
          <w:sz w:val="24"/>
          <w:szCs w:val="24"/>
        </w:rPr>
        <w:t xml:space="preserve">is proper </w:t>
      </w:r>
      <w:r w:rsidR="007A0CCF" w:rsidRPr="009E4A71">
        <w:rPr>
          <w:rFonts w:ascii="Times New Roman" w:hAnsi="Times New Roman" w:cs="Times New Roman"/>
          <w:sz w:val="24"/>
          <w:szCs w:val="24"/>
        </w:rPr>
        <w:t>because</w:t>
      </w:r>
      <w:r w:rsidR="007A0CCF">
        <w:rPr>
          <w:rFonts w:ascii="Times New Roman" w:hAnsi="Times New Roman" w:cs="Times New Roman"/>
          <w:sz w:val="24"/>
          <w:szCs w:val="24"/>
        </w:rPr>
        <w:t xml:space="preserve"> </w:t>
      </w:r>
      <w:r w:rsidR="007A0CCF" w:rsidRPr="009E4A71">
        <w:rPr>
          <w:rFonts w:ascii="Times New Roman" w:hAnsi="Times New Roman" w:cs="Times New Roman"/>
          <w:sz w:val="24"/>
          <w:szCs w:val="24"/>
        </w:rPr>
        <w:t>National</w:t>
      </w:r>
      <w:r w:rsidR="004C628E">
        <w:rPr>
          <w:rFonts w:ascii="Times New Roman" w:hAnsi="Times New Roman" w:cs="Times New Roman"/>
          <w:sz w:val="24"/>
          <w:szCs w:val="24"/>
        </w:rPr>
        <w:t xml:space="preserve"> Collegiate Student Loan Trust </w:t>
      </w:r>
      <w:r w:rsidR="00D14EC7">
        <w:rPr>
          <w:rFonts w:ascii="Times New Roman" w:hAnsi="Times New Roman" w:cs="Times New Roman"/>
          <w:sz w:val="24"/>
          <w:szCs w:val="24"/>
        </w:rPr>
        <w:t>2007-4</w:t>
      </w:r>
      <w:r w:rsidRPr="009E4A71">
        <w:rPr>
          <w:rFonts w:ascii="Times New Roman" w:hAnsi="Times New Roman" w:cs="Times New Roman"/>
          <w:sz w:val="24"/>
          <w:szCs w:val="24"/>
        </w:rPr>
        <w:t xml:space="preserve"> can establish </w:t>
      </w:r>
      <w:r w:rsidR="00C811CC">
        <w:rPr>
          <w:rFonts w:ascii="Times New Roman" w:hAnsi="Times New Roman" w:cs="Times New Roman"/>
          <w:sz w:val="24"/>
          <w:szCs w:val="24"/>
        </w:rPr>
        <w:t xml:space="preserve">it has the </w:t>
      </w:r>
      <w:r w:rsidRPr="009E4A71">
        <w:rPr>
          <w:rFonts w:ascii="Times New Roman" w:hAnsi="Times New Roman" w:cs="Times New Roman"/>
          <w:sz w:val="24"/>
          <w:szCs w:val="24"/>
        </w:rPr>
        <w:t xml:space="preserve">legal capacity or right to sue on behalf of the alleged promissory notes issued by </w:t>
      </w:r>
      <w:r w:rsidR="00825293" w:rsidRPr="009E4A71">
        <w:rPr>
          <w:rFonts w:ascii="Times New Roman" w:hAnsi="Times New Roman" w:cs="Times New Roman"/>
          <w:sz w:val="24"/>
          <w:szCs w:val="24"/>
        </w:rPr>
        <w:t xml:space="preserve">Bank One and/or </w:t>
      </w:r>
      <w:r w:rsidRPr="009E4A71">
        <w:rPr>
          <w:rFonts w:ascii="Times New Roman" w:hAnsi="Times New Roman" w:cs="Times New Roman"/>
          <w:sz w:val="24"/>
          <w:szCs w:val="24"/>
        </w:rPr>
        <w:t>JPMorgan Chase Bank</w:t>
      </w:r>
      <w:r w:rsidR="00A702AC">
        <w:rPr>
          <w:rFonts w:ascii="Times New Roman" w:hAnsi="Times New Roman" w:cs="Times New Roman"/>
          <w:sz w:val="24"/>
          <w:szCs w:val="24"/>
        </w:rPr>
        <w:t xml:space="preserve">. </w:t>
      </w:r>
      <w:r w:rsidRPr="009E4A71">
        <w:rPr>
          <w:rFonts w:ascii="Times New Roman" w:hAnsi="Times New Roman" w:cs="Times New Roman"/>
          <w:sz w:val="24"/>
          <w:szCs w:val="24"/>
        </w:rPr>
        <w:t xml:space="preserve">See e.g., </w:t>
      </w:r>
      <w:r w:rsidRPr="009E4A71">
        <w:rPr>
          <w:rFonts w:ascii="Times New Roman" w:hAnsi="Times New Roman" w:cs="Times New Roman"/>
          <w:i/>
          <w:iCs/>
          <w:sz w:val="24"/>
          <w:szCs w:val="24"/>
        </w:rPr>
        <w:t>Edgewood Development, Inc v Landskroener</w:t>
      </w:r>
      <w:r w:rsidRPr="009E4A71">
        <w:rPr>
          <w:rFonts w:ascii="Times New Roman" w:hAnsi="Times New Roman" w:cs="Times New Roman"/>
          <w:sz w:val="24"/>
          <w:szCs w:val="24"/>
        </w:rPr>
        <w:t xml:space="preserve">, 262 Mich App 162, 165; 684 NW2d 387 </w:t>
      </w:r>
      <w:r w:rsidRPr="009E4A71">
        <w:rPr>
          <w:rFonts w:ascii="Times New Roman" w:hAnsi="Times New Roman" w:cs="Times New Roman"/>
          <w:sz w:val="24"/>
          <w:szCs w:val="24"/>
        </w:rPr>
        <w:lastRenderedPageBreak/>
        <w:t xml:space="preserve">(2004); </w:t>
      </w:r>
      <w:r w:rsidRPr="009E4A71">
        <w:rPr>
          <w:rFonts w:ascii="Times New Roman" w:hAnsi="Times New Roman" w:cs="Times New Roman"/>
          <w:i/>
          <w:iCs/>
          <w:sz w:val="24"/>
          <w:szCs w:val="24"/>
        </w:rPr>
        <w:t>Aichele v Hodge</w:t>
      </w:r>
      <w:r w:rsidRPr="009E4A71">
        <w:rPr>
          <w:rFonts w:ascii="Times New Roman" w:hAnsi="Times New Roman" w:cs="Times New Roman"/>
          <w:sz w:val="24"/>
          <w:szCs w:val="24"/>
        </w:rPr>
        <w:t>, 259 Mich App 146, 152; 673 NW2d 452 (2003)</w:t>
      </w:r>
      <w:r w:rsidR="00C811CC">
        <w:rPr>
          <w:rFonts w:ascii="Times New Roman" w:hAnsi="Times New Roman" w:cs="Times New Roman"/>
          <w:sz w:val="24"/>
          <w:szCs w:val="24"/>
        </w:rPr>
        <w:t xml:space="preserve"> </w:t>
      </w:r>
      <w:r w:rsidRPr="009E4A71">
        <w:rPr>
          <w:rFonts w:ascii="Times New Roman" w:hAnsi="Times New Roman" w:cs="Times New Roman"/>
          <w:sz w:val="24"/>
          <w:szCs w:val="24"/>
        </w:rPr>
        <w:t xml:space="preserve">(summary disposition was proper </w:t>
      </w:r>
      <w:r w:rsidR="00A702AC">
        <w:rPr>
          <w:rFonts w:ascii="Times New Roman" w:hAnsi="Times New Roman" w:cs="Times New Roman"/>
          <w:sz w:val="24"/>
          <w:szCs w:val="24"/>
        </w:rPr>
        <w:t xml:space="preserve">under </w:t>
      </w:r>
      <w:r w:rsidRPr="009E4A71">
        <w:rPr>
          <w:rFonts w:ascii="Times New Roman" w:hAnsi="Times New Roman" w:cs="Times New Roman"/>
          <w:sz w:val="24"/>
          <w:szCs w:val="24"/>
        </w:rPr>
        <w:t>MCR 2.116(C)(5) where moving party lacked the legal capacity to sue</w:t>
      </w:r>
      <w:r w:rsidR="00A702AC">
        <w:rPr>
          <w:rFonts w:ascii="Times New Roman" w:hAnsi="Times New Roman" w:cs="Times New Roman"/>
          <w:sz w:val="24"/>
          <w:szCs w:val="24"/>
        </w:rPr>
        <w:t>.)</w:t>
      </w:r>
      <w:r w:rsidRPr="009E4A71">
        <w:rPr>
          <w:rFonts w:ascii="Times New Roman" w:hAnsi="Times New Roman" w:cs="Times New Roman"/>
          <w:sz w:val="24"/>
          <w:szCs w:val="24"/>
        </w:rPr>
        <w:t xml:space="preserve">  </w:t>
      </w:r>
    </w:p>
    <w:p w14:paraId="0F5C803A" w14:textId="6BC48009" w:rsidR="00FB31A5" w:rsidRPr="009E4A71" w:rsidRDefault="00FB31A5" w:rsidP="00FB31A5">
      <w:pPr>
        <w:widowControl w:val="0"/>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As previously demonstrated and supported by Defendant’s Exhibits</w:t>
      </w:r>
      <w:r w:rsidR="00C811CC">
        <w:rPr>
          <w:rFonts w:ascii="Times New Roman" w:hAnsi="Times New Roman" w:cs="Times New Roman"/>
          <w:sz w:val="24"/>
          <w:szCs w:val="24"/>
        </w:rPr>
        <w:t xml:space="preserve"> here</w:t>
      </w:r>
      <w:r>
        <w:rPr>
          <w:rFonts w:ascii="Times New Roman" w:hAnsi="Times New Roman" w:cs="Times New Roman"/>
          <w:sz w:val="24"/>
          <w:szCs w:val="24"/>
        </w:rPr>
        <w:t xml:space="preserve">, </w:t>
      </w:r>
      <w:r w:rsidRPr="009E4A71">
        <w:rPr>
          <w:rFonts w:ascii="Times New Roman" w:hAnsi="Times New Roman" w:cs="Times New Roman"/>
          <w:sz w:val="24"/>
          <w:szCs w:val="24"/>
        </w:rPr>
        <w:t xml:space="preserve">the documents gathered in response to Defendant’s discovery requests reveal that NCSLT has no standing or </w:t>
      </w:r>
      <w:r>
        <w:rPr>
          <w:rFonts w:ascii="Times New Roman" w:hAnsi="Times New Roman" w:cs="Times New Roman"/>
          <w:sz w:val="24"/>
          <w:szCs w:val="24"/>
        </w:rPr>
        <w:t xml:space="preserve">legal </w:t>
      </w:r>
      <w:r w:rsidRPr="009E4A71">
        <w:rPr>
          <w:rFonts w:ascii="Times New Roman" w:hAnsi="Times New Roman" w:cs="Times New Roman"/>
          <w:sz w:val="24"/>
          <w:szCs w:val="24"/>
        </w:rPr>
        <w:t xml:space="preserve">right to sue Mr. </w:t>
      </w:r>
      <w:r w:rsidR="00FF11B6">
        <w:rPr>
          <w:rFonts w:ascii="Times New Roman" w:hAnsi="Times New Roman" w:cs="Times New Roman"/>
          <w:sz w:val="24"/>
          <w:szCs w:val="24"/>
        </w:rPr>
        <w:t>Debtor</w:t>
      </w:r>
      <w:r>
        <w:rPr>
          <w:rFonts w:ascii="Times New Roman" w:hAnsi="Times New Roman" w:cs="Times New Roman"/>
          <w:sz w:val="24"/>
          <w:szCs w:val="24"/>
        </w:rPr>
        <w:t>—</w:t>
      </w:r>
      <w:r w:rsidRPr="009E4A71">
        <w:rPr>
          <w:rFonts w:ascii="Times New Roman" w:hAnsi="Times New Roman" w:cs="Times New Roman"/>
          <w:sz w:val="24"/>
          <w:szCs w:val="24"/>
        </w:rPr>
        <w:t>and</w:t>
      </w:r>
      <w:r>
        <w:rPr>
          <w:rFonts w:ascii="Times New Roman" w:hAnsi="Times New Roman" w:cs="Times New Roman"/>
          <w:sz w:val="24"/>
          <w:szCs w:val="24"/>
        </w:rPr>
        <w:t xml:space="preserve">, running along that vein, </w:t>
      </w:r>
      <w:r w:rsidRPr="009E4A71">
        <w:rPr>
          <w:rFonts w:ascii="Times New Roman" w:hAnsi="Times New Roman" w:cs="Times New Roman"/>
          <w:sz w:val="24"/>
          <w:szCs w:val="24"/>
        </w:rPr>
        <w:t>is not the Real Party in Interest.</w:t>
      </w:r>
    </w:p>
    <w:p w14:paraId="72A0E26B" w14:textId="77777777" w:rsidR="00A702AC" w:rsidRDefault="00825293" w:rsidP="00A702AC">
      <w:pPr>
        <w:widowControl w:val="0"/>
        <w:tabs>
          <w:tab w:val="left" w:pos="1440"/>
        </w:tabs>
        <w:spacing w:after="0" w:line="480" w:lineRule="auto"/>
        <w:jc w:val="both"/>
        <w:rPr>
          <w:rFonts w:ascii="Times New Roman" w:hAnsi="Times New Roman" w:cs="Times New Roman"/>
          <w:sz w:val="24"/>
          <w:szCs w:val="24"/>
        </w:rPr>
      </w:pPr>
      <w:r w:rsidRPr="009E4A71">
        <w:rPr>
          <w:rFonts w:ascii="Times New Roman" w:hAnsi="Times New Roman" w:cs="Times New Roman"/>
          <w:sz w:val="24"/>
          <w:szCs w:val="24"/>
        </w:rPr>
        <w:t xml:space="preserve">              </w:t>
      </w:r>
      <w:r w:rsidR="00A536E4" w:rsidRPr="009E4A71">
        <w:rPr>
          <w:rFonts w:ascii="Times New Roman" w:hAnsi="Times New Roman" w:cs="Times New Roman"/>
          <w:sz w:val="24"/>
          <w:szCs w:val="24"/>
        </w:rPr>
        <w:t xml:space="preserve"> A prospective plaintiff is not a real party in interest unless </w:t>
      </w:r>
      <w:r w:rsidRPr="009E4A71">
        <w:rPr>
          <w:rFonts w:ascii="Times New Roman" w:hAnsi="Times New Roman" w:cs="Times New Roman"/>
          <w:sz w:val="24"/>
          <w:szCs w:val="24"/>
        </w:rPr>
        <w:t xml:space="preserve">it </w:t>
      </w:r>
      <w:r w:rsidR="00A536E4" w:rsidRPr="009E4A71">
        <w:rPr>
          <w:rFonts w:ascii="Times New Roman" w:hAnsi="Times New Roman" w:cs="Times New Roman"/>
          <w:sz w:val="24"/>
          <w:szCs w:val="24"/>
        </w:rPr>
        <w:t xml:space="preserve">is "vested with the right of action on a given claim . . . ." </w:t>
      </w:r>
      <w:r w:rsidR="00A536E4" w:rsidRPr="009E4A71">
        <w:rPr>
          <w:rFonts w:ascii="Times New Roman" w:hAnsi="Times New Roman" w:cs="Times New Roman"/>
          <w:i/>
          <w:iCs/>
          <w:sz w:val="24"/>
          <w:szCs w:val="24"/>
        </w:rPr>
        <w:t>Miller v Chapman Contracting</w:t>
      </w:r>
      <w:r w:rsidR="00A536E4" w:rsidRPr="009E4A71">
        <w:rPr>
          <w:rFonts w:ascii="Times New Roman" w:hAnsi="Times New Roman" w:cs="Times New Roman"/>
          <w:sz w:val="24"/>
          <w:szCs w:val="24"/>
        </w:rPr>
        <w:t xml:space="preserve">, 477 Mich 102, 106; 730 NW2d 462 (2007), quoting </w:t>
      </w:r>
      <w:r w:rsidR="00A536E4" w:rsidRPr="009E4A71">
        <w:rPr>
          <w:rFonts w:ascii="Times New Roman" w:hAnsi="Times New Roman" w:cs="Times New Roman"/>
          <w:i/>
          <w:iCs/>
          <w:sz w:val="24"/>
          <w:szCs w:val="24"/>
        </w:rPr>
        <w:t>Blue Cross &amp; Blue Shield of Mich v Eaton Rapids Comm Hosp</w:t>
      </w:r>
      <w:r w:rsidR="00A536E4" w:rsidRPr="009E4A71">
        <w:rPr>
          <w:rFonts w:ascii="Times New Roman" w:hAnsi="Times New Roman" w:cs="Times New Roman"/>
          <w:sz w:val="24"/>
          <w:szCs w:val="24"/>
        </w:rPr>
        <w:t>, 221 Mich App 301, 311; 561 NW2d 488 (1997).</w:t>
      </w:r>
    </w:p>
    <w:p w14:paraId="30C7AC31" w14:textId="3E2EC155" w:rsidR="007B3245" w:rsidRPr="00A702AC" w:rsidRDefault="00A702AC" w:rsidP="00A702AC">
      <w:pPr>
        <w:widowControl w:val="0"/>
        <w:tabs>
          <w:tab w:val="left" w:pos="720"/>
        </w:tabs>
        <w:spacing w:after="0" w:line="240" w:lineRule="auto"/>
        <w:jc w:val="both"/>
        <w:rPr>
          <w:rFonts w:ascii="Times New Roman" w:hAnsi="Times New Roman" w:cs="Times New Roman"/>
          <w:sz w:val="24"/>
          <w:szCs w:val="24"/>
        </w:rPr>
      </w:pPr>
      <w:r w:rsidRPr="00A702AC">
        <w:rPr>
          <w:rFonts w:ascii="Times New Roman" w:hAnsi="Times New Roman" w:cs="Times New Roman"/>
          <w:b/>
          <w:sz w:val="24"/>
          <w:szCs w:val="24"/>
        </w:rPr>
        <w:t>B.</w:t>
      </w:r>
      <w:r>
        <w:rPr>
          <w:rFonts w:ascii="Times New Roman" w:hAnsi="Times New Roman" w:cs="Times New Roman"/>
          <w:sz w:val="24"/>
          <w:szCs w:val="24"/>
        </w:rPr>
        <w:tab/>
      </w:r>
      <w:r w:rsidRPr="00272F95">
        <w:rPr>
          <w:rFonts w:ascii="Times New Roman" w:hAnsi="Times New Roman" w:cs="Times New Roman"/>
          <w:b/>
          <w:caps/>
          <w:sz w:val="24"/>
          <w:szCs w:val="24"/>
        </w:rPr>
        <w:t xml:space="preserve">Mr. </w:t>
      </w:r>
      <w:r w:rsidR="00FF11B6">
        <w:rPr>
          <w:rFonts w:ascii="Times New Roman" w:hAnsi="Times New Roman" w:cs="Times New Roman"/>
          <w:b/>
          <w:caps/>
          <w:sz w:val="24"/>
          <w:szCs w:val="24"/>
        </w:rPr>
        <w:t>Debtor</w:t>
      </w:r>
      <w:r w:rsidRPr="00272F95">
        <w:rPr>
          <w:rFonts w:ascii="Times New Roman" w:hAnsi="Times New Roman" w:cs="Times New Roman"/>
          <w:b/>
          <w:caps/>
          <w:sz w:val="24"/>
          <w:szCs w:val="24"/>
        </w:rPr>
        <w:t xml:space="preserve"> is entitled to Summary Disposition under MCR </w:t>
      </w:r>
      <w:r>
        <w:rPr>
          <w:rFonts w:ascii="Times New Roman" w:hAnsi="Times New Roman" w:cs="Times New Roman"/>
          <w:b/>
          <w:caps/>
          <w:sz w:val="24"/>
          <w:szCs w:val="24"/>
        </w:rPr>
        <w:tab/>
      </w:r>
      <w:r w:rsidRPr="00272F95">
        <w:rPr>
          <w:rFonts w:ascii="Times New Roman" w:hAnsi="Times New Roman" w:cs="Times New Roman"/>
          <w:b/>
          <w:caps/>
          <w:sz w:val="24"/>
          <w:szCs w:val="24"/>
        </w:rPr>
        <w:t>2.116(C)(</w:t>
      </w:r>
      <w:r>
        <w:rPr>
          <w:rFonts w:ascii="Times New Roman" w:hAnsi="Times New Roman" w:cs="Times New Roman"/>
          <w:b/>
          <w:caps/>
          <w:sz w:val="24"/>
          <w:szCs w:val="24"/>
        </w:rPr>
        <w:t>4</w:t>
      </w:r>
      <w:r w:rsidRPr="00272F95">
        <w:rPr>
          <w:rFonts w:ascii="Times New Roman" w:hAnsi="Times New Roman" w:cs="Times New Roman"/>
          <w:b/>
          <w:caps/>
          <w:sz w:val="24"/>
          <w:szCs w:val="24"/>
        </w:rPr>
        <w:t xml:space="preserve">) </w:t>
      </w:r>
      <w:r>
        <w:rPr>
          <w:rFonts w:ascii="Times New Roman" w:hAnsi="Times New Roman" w:cs="Times New Roman"/>
          <w:b/>
          <w:sz w:val="24"/>
          <w:szCs w:val="24"/>
        </w:rPr>
        <w:t xml:space="preserve">BECAUSE </w:t>
      </w:r>
      <w:r w:rsidR="007B3245" w:rsidRPr="009E4A71">
        <w:rPr>
          <w:rFonts w:ascii="Times New Roman" w:hAnsi="Times New Roman" w:cs="Times New Roman"/>
          <w:b/>
          <w:sz w:val="24"/>
          <w:szCs w:val="24"/>
        </w:rPr>
        <w:t xml:space="preserve">PLAINTIFF’S CASE LACKS STANDING PURSUANT TO </w:t>
      </w:r>
      <w:r>
        <w:rPr>
          <w:rFonts w:ascii="Times New Roman" w:hAnsi="Times New Roman" w:cs="Times New Roman"/>
          <w:b/>
          <w:sz w:val="24"/>
          <w:szCs w:val="24"/>
        </w:rPr>
        <w:tab/>
      </w:r>
      <w:r w:rsidR="00656445">
        <w:rPr>
          <w:rFonts w:ascii="Times New Roman" w:hAnsi="Times New Roman" w:cs="Times New Roman"/>
          <w:b/>
          <w:sz w:val="24"/>
          <w:szCs w:val="24"/>
        </w:rPr>
        <w:t xml:space="preserve">THE GOVERNING </w:t>
      </w:r>
      <w:r w:rsidR="007B3245" w:rsidRPr="009E4A71">
        <w:rPr>
          <w:rFonts w:ascii="Times New Roman" w:hAnsi="Times New Roman" w:cs="Times New Roman"/>
          <w:b/>
          <w:sz w:val="24"/>
          <w:szCs w:val="24"/>
        </w:rPr>
        <w:t xml:space="preserve">OHIO </w:t>
      </w:r>
      <w:r>
        <w:rPr>
          <w:rFonts w:ascii="Times New Roman" w:hAnsi="Times New Roman" w:cs="Times New Roman"/>
          <w:b/>
          <w:sz w:val="24"/>
          <w:szCs w:val="24"/>
        </w:rPr>
        <w:t xml:space="preserve">LAW, </w:t>
      </w:r>
      <w:r w:rsidR="007B3245" w:rsidRPr="009E4A71">
        <w:rPr>
          <w:rFonts w:ascii="Times New Roman" w:hAnsi="Times New Roman" w:cs="Times New Roman"/>
          <w:b/>
          <w:sz w:val="24"/>
          <w:szCs w:val="24"/>
        </w:rPr>
        <w:t xml:space="preserve">AND THEREFORE, THIS HONORABLE </w:t>
      </w:r>
      <w:r w:rsidR="00656445">
        <w:rPr>
          <w:rFonts w:ascii="Times New Roman" w:hAnsi="Times New Roman" w:cs="Times New Roman"/>
          <w:b/>
          <w:sz w:val="24"/>
          <w:szCs w:val="24"/>
        </w:rPr>
        <w:tab/>
      </w:r>
      <w:r w:rsidR="007B3245" w:rsidRPr="009E4A71">
        <w:rPr>
          <w:rFonts w:ascii="Times New Roman" w:hAnsi="Times New Roman" w:cs="Times New Roman"/>
          <w:b/>
          <w:sz w:val="24"/>
          <w:szCs w:val="24"/>
        </w:rPr>
        <w:t xml:space="preserve">COURT LACKS </w:t>
      </w:r>
      <w:r>
        <w:rPr>
          <w:rFonts w:ascii="Times New Roman" w:hAnsi="Times New Roman" w:cs="Times New Roman"/>
          <w:b/>
          <w:sz w:val="24"/>
          <w:szCs w:val="24"/>
        </w:rPr>
        <w:t xml:space="preserve">SUBJECT MATTER </w:t>
      </w:r>
      <w:r w:rsidR="007B3245" w:rsidRPr="009E4A71">
        <w:rPr>
          <w:rFonts w:ascii="Times New Roman" w:hAnsi="Times New Roman" w:cs="Times New Roman"/>
          <w:b/>
          <w:sz w:val="24"/>
          <w:szCs w:val="24"/>
        </w:rPr>
        <w:t>JURISDICTION UNDER OHIO LAW</w:t>
      </w:r>
      <w:r>
        <w:rPr>
          <w:rFonts w:ascii="Times New Roman" w:hAnsi="Times New Roman" w:cs="Times New Roman"/>
          <w:b/>
          <w:sz w:val="24"/>
          <w:szCs w:val="24"/>
        </w:rPr>
        <w:t>.</w:t>
      </w:r>
    </w:p>
    <w:p w14:paraId="18CB00D8" w14:textId="77777777" w:rsidR="00A51C86" w:rsidRPr="009E4A71" w:rsidRDefault="00A51C86" w:rsidP="00A51C86">
      <w:pPr>
        <w:widowControl w:val="0"/>
        <w:tabs>
          <w:tab w:val="left" w:pos="1440"/>
        </w:tabs>
        <w:spacing w:after="0" w:line="240" w:lineRule="auto"/>
        <w:rPr>
          <w:rFonts w:ascii="Times New Roman" w:hAnsi="Times New Roman" w:cs="Times New Roman"/>
          <w:sz w:val="24"/>
          <w:szCs w:val="24"/>
        </w:rPr>
      </w:pPr>
    </w:p>
    <w:p w14:paraId="3EEC2786" w14:textId="72087E25" w:rsidR="00825293" w:rsidRPr="009E4A71" w:rsidRDefault="00825293" w:rsidP="00825293">
      <w:pPr>
        <w:widowControl w:val="0"/>
        <w:tabs>
          <w:tab w:val="left" w:pos="1440"/>
        </w:tabs>
        <w:spacing w:after="0" w:line="480" w:lineRule="auto"/>
        <w:jc w:val="both"/>
        <w:rPr>
          <w:rFonts w:ascii="Times New Roman" w:hAnsi="Times New Roman" w:cs="Times New Roman"/>
          <w:sz w:val="24"/>
          <w:szCs w:val="24"/>
        </w:rPr>
      </w:pPr>
      <w:r w:rsidRPr="009E4A71">
        <w:rPr>
          <w:rFonts w:ascii="Times New Roman" w:hAnsi="Times New Roman" w:cs="Times New Roman"/>
          <w:sz w:val="24"/>
          <w:szCs w:val="24"/>
        </w:rPr>
        <w:t xml:space="preserve">            </w:t>
      </w:r>
      <w:r w:rsidR="00376B80" w:rsidRPr="009E4A71">
        <w:rPr>
          <w:rFonts w:ascii="Times New Roman" w:hAnsi="Times New Roman" w:cs="Times New Roman"/>
          <w:sz w:val="24"/>
          <w:szCs w:val="24"/>
        </w:rPr>
        <w:t xml:space="preserve">Plaintiff’s own </w:t>
      </w:r>
      <w:r w:rsidR="006407BA">
        <w:rPr>
          <w:rFonts w:ascii="Times New Roman" w:hAnsi="Times New Roman" w:cs="Times New Roman"/>
          <w:sz w:val="24"/>
          <w:szCs w:val="24"/>
        </w:rPr>
        <w:t xml:space="preserve">complaint </w:t>
      </w:r>
      <w:r w:rsidR="00A702AC">
        <w:rPr>
          <w:rFonts w:ascii="Times New Roman" w:hAnsi="Times New Roman" w:cs="Times New Roman"/>
          <w:sz w:val="24"/>
          <w:szCs w:val="24"/>
        </w:rPr>
        <w:t>Exhibits, as reprinted above,</w:t>
      </w:r>
      <w:r w:rsidR="00376B80" w:rsidRPr="009E4A71">
        <w:rPr>
          <w:rFonts w:ascii="Times New Roman" w:hAnsi="Times New Roman" w:cs="Times New Roman"/>
          <w:sz w:val="24"/>
          <w:szCs w:val="24"/>
        </w:rPr>
        <w:t xml:space="preserve"> </w:t>
      </w:r>
      <w:r w:rsidR="003C2012">
        <w:rPr>
          <w:rFonts w:ascii="Times New Roman" w:hAnsi="Times New Roman" w:cs="Times New Roman"/>
          <w:sz w:val="24"/>
          <w:szCs w:val="24"/>
        </w:rPr>
        <w:t xml:space="preserve">unambiguously </w:t>
      </w:r>
      <w:r w:rsidR="00376B80" w:rsidRPr="009E4A71">
        <w:rPr>
          <w:rFonts w:ascii="Times New Roman" w:hAnsi="Times New Roman" w:cs="Times New Roman"/>
          <w:sz w:val="24"/>
          <w:szCs w:val="24"/>
        </w:rPr>
        <w:t>show th</w:t>
      </w:r>
      <w:r w:rsidR="00A702AC">
        <w:rPr>
          <w:rFonts w:ascii="Times New Roman" w:hAnsi="Times New Roman" w:cs="Times New Roman"/>
          <w:sz w:val="24"/>
          <w:szCs w:val="24"/>
        </w:rPr>
        <w:t>is</w:t>
      </w:r>
      <w:r w:rsidR="00376B80" w:rsidRPr="009E4A71">
        <w:rPr>
          <w:rFonts w:ascii="Times New Roman" w:hAnsi="Times New Roman" w:cs="Times New Roman"/>
          <w:sz w:val="24"/>
          <w:szCs w:val="24"/>
        </w:rPr>
        <w:t xml:space="preserve"> </w:t>
      </w:r>
      <w:r w:rsidRPr="009E4A71">
        <w:rPr>
          <w:rFonts w:ascii="Times New Roman" w:hAnsi="Times New Roman" w:cs="Times New Roman"/>
          <w:sz w:val="24"/>
          <w:szCs w:val="24"/>
        </w:rPr>
        <w:t>loan</w:t>
      </w:r>
      <w:r w:rsidR="00657E33" w:rsidRPr="009E4A71">
        <w:rPr>
          <w:rFonts w:ascii="Times New Roman" w:hAnsi="Times New Roman" w:cs="Times New Roman"/>
          <w:sz w:val="24"/>
          <w:szCs w:val="24"/>
        </w:rPr>
        <w:t xml:space="preserve"> was</w:t>
      </w:r>
      <w:r w:rsidRPr="009E4A71">
        <w:rPr>
          <w:rFonts w:ascii="Times New Roman" w:hAnsi="Times New Roman" w:cs="Times New Roman"/>
          <w:sz w:val="24"/>
          <w:szCs w:val="24"/>
        </w:rPr>
        <w:t xml:space="preserve"> </w:t>
      </w:r>
      <w:r w:rsidR="00D41973" w:rsidRPr="009E4A71">
        <w:rPr>
          <w:rFonts w:ascii="Times New Roman" w:hAnsi="Times New Roman" w:cs="Times New Roman"/>
          <w:sz w:val="24"/>
          <w:szCs w:val="24"/>
        </w:rPr>
        <w:t xml:space="preserve">“entered” </w:t>
      </w:r>
      <w:r w:rsidRPr="009E4A71">
        <w:rPr>
          <w:rFonts w:ascii="Times New Roman" w:hAnsi="Times New Roman" w:cs="Times New Roman"/>
          <w:sz w:val="24"/>
          <w:szCs w:val="24"/>
        </w:rPr>
        <w:t>in Ohio and that Ohio law controls “</w:t>
      </w:r>
      <w:r w:rsidRPr="009E4A71">
        <w:rPr>
          <w:rFonts w:ascii="Times New Roman" w:hAnsi="Times New Roman" w:cs="Times New Roman"/>
          <w:b/>
          <w:i/>
          <w:sz w:val="24"/>
          <w:szCs w:val="24"/>
        </w:rPr>
        <w:t>without regard to conflict of law rules</w:t>
      </w:r>
      <w:r w:rsidRPr="009E4A71">
        <w:rPr>
          <w:rFonts w:ascii="Times New Roman" w:hAnsi="Times New Roman" w:cs="Times New Roman"/>
          <w:sz w:val="24"/>
          <w:szCs w:val="24"/>
        </w:rPr>
        <w:t xml:space="preserve">.” See e.g., </w:t>
      </w:r>
      <w:r w:rsidRPr="009E4A71">
        <w:rPr>
          <w:rFonts w:ascii="Times New Roman" w:hAnsi="Times New Roman" w:cs="Times New Roman"/>
          <w:i/>
          <w:sz w:val="24"/>
          <w:szCs w:val="24"/>
        </w:rPr>
        <w:t>Buckeye Commerical Sav. Bank v Protogere</w:t>
      </w:r>
      <w:r w:rsidRPr="009E4A71">
        <w:rPr>
          <w:rFonts w:ascii="Times New Roman" w:hAnsi="Times New Roman" w:cs="Times New Roman"/>
          <w:sz w:val="24"/>
          <w:szCs w:val="24"/>
        </w:rPr>
        <w:t>, 250 Mich 652, 655; 231 NW 65 (</w:t>
      </w:r>
      <w:r w:rsidR="00675B0B" w:rsidRPr="009E4A71">
        <w:rPr>
          <w:rFonts w:ascii="Times New Roman" w:hAnsi="Times New Roman" w:cs="Times New Roman"/>
          <w:sz w:val="24"/>
          <w:szCs w:val="24"/>
        </w:rPr>
        <w:t>1930) (</w:t>
      </w:r>
      <w:r w:rsidRPr="009E4A71">
        <w:rPr>
          <w:rFonts w:ascii="Times New Roman" w:hAnsi="Times New Roman" w:cs="Times New Roman"/>
          <w:sz w:val="24"/>
          <w:szCs w:val="24"/>
        </w:rPr>
        <w:t xml:space="preserve">“The </w:t>
      </w:r>
      <w:r w:rsidRPr="009E4A71">
        <w:rPr>
          <w:rStyle w:val="sssh"/>
          <w:rFonts w:ascii="Times New Roman" w:hAnsi="Times New Roman" w:cs="Times New Roman"/>
          <w:bCs/>
          <w:sz w:val="24"/>
          <w:szCs w:val="24"/>
        </w:rPr>
        <w:t>note</w:t>
      </w:r>
      <w:r w:rsidRPr="009E4A71">
        <w:rPr>
          <w:rFonts w:ascii="Times New Roman" w:hAnsi="Times New Roman" w:cs="Times New Roman"/>
          <w:sz w:val="24"/>
          <w:szCs w:val="24"/>
        </w:rPr>
        <w:t xml:space="preserve"> being an </w:t>
      </w:r>
      <w:r w:rsidRPr="009E4A71">
        <w:rPr>
          <w:rStyle w:val="sssh"/>
          <w:rFonts w:ascii="Times New Roman" w:hAnsi="Times New Roman" w:cs="Times New Roman"/>
          <w:bCs/>
          <w:sz w:val="24"/>
          <w:szCs w:val="24"/>
        </w:rPr>
        <w:t>Ohio</w:t>
      </w:r>
      <w:r w:rsidRPr="009E4A71">
        <w:rPr>
          <w:rFonts w:ascii="Times New Roman" w:hAnsi="Times New Roman" w:cs="Times New Roman"/>
          <w:sz w:val="24"/>
          <w:szCs w:val="24"/>
        </w:rPr>
        <w:t xml:space="preserve"> contract, liability on it is </w:t>
      </w:r>
      <w:r w:rsidRPr="009E4A71">
        <w:rPr>
          <w:rStyle w:val="sssh"/>
          <w:rFonts w:ascii="Times New Roman" w:hAnsi="Times New Roman" w:cs="Times New Roman"/>
          <w:bCs/>
          <w:sz w:val="24"/>
          <w:szCs w:val="24"/>
        </w:rPr>
        <w:t>governed</w:t>
      </w:r>
      <w:r w:rsidRPr="009E4A71">
        <w:rPr>
          <w:rFonts w:ascii="Times New Roman" w:hAnsi="Times New Roman" w:cs="Times New Roman"/>
          <w:sz w:val="24"/>
          <w:szCs w:val="24"/>
        </w:rPr>
        <w:t xml:space="preserve"> by the </w:t>
      </w:r>
      <w:r w:rsidRPr="009E4A71">
        <w:rPr>
          <w:rStyle w:val="sssh"/>
          <w:rFonts w:ascii="Times New Roman" w:hAnsi="Times New Roman" w:cs="Times New Roman"/>
          <w:bCs/>
          <w:sz w:val="24"/>
          <w:szCs w:val="24"/>
        </w:rPr>
        <w:t>law</w:t>
      </w:r>
      <w:r w:rsidRPr="009E4A71">
        <w:rPr>
          <w:rFonts w:ascii="Times New Roman" w:hAnsi="Times New Roman" w:cs="Times New Roman"/>
          <w:sz w:val="24"/>
          <w:szCs w:val="24"/>
        </w:rPr>
        <w:t xml:space="preserve"> of that State”). And u</w:t>
      </w:r>
      <w:r w:rsidRPr="009E4A71">
        <w:rPr>
          <w:rStyle w:val="sssh"/>
          <w:rFonts w:ascii="Times New Roman" w:hAnsi="Times New Roman" w:cs="Times New Roman"/>
          <w:bCs/>
          <w:sz w:val="24"/>
          <w:szCs w:val="24"/>
        </w:rPr>
        <w:t>nder</w:t>
      </w:r>
      <w:r w:rsidRPr="009E4A71">
        <w:rPr>
          <w:rFonts w:ascii="Times New Roman" w:hAnsi="Times New Roman" w:cs="Times New Roman"/>
          <w:sz w:val="24"/>
          <w:szCs w:val="24"/>
        </w:rPr>
        <w:t xml:space="preserve"> either Michigan or </w:t>
      </w:r>
      <w:r w:rsidRPr="009E4A71">
        <w:rPr>
          <w:rStyle w:val="sssh"/>
          <w:rFonts w:ascii="Times New Roman" w:hAnsi="Times New Roman" w:cs="Times New Roman"/>
          <w:bCs/>
          <w:sz w:val="24"/>
          <w:szCs w:val="24"/>
        </w:rPr>
        <w:t>Ohio</w:t>
      </w:r>
      <w:r w:rsidRPr="009E4A71">
        <w:rPr>
          <w:rFonts w:ascii="Times New Roman" w:hAnsi="Times New Roman" w:cs="Times New Roman"/>
          <w:sz w:val="24"/>
          <w:szCs w:val="24"/>
        </w:rPr>
        <w:t xml:space="preserve"> </w:t>
      </w:r>
      <w:r w:rsidRPr="009E4A71">
        <w:rPr>
          <w:rStyle w:val="sssh"/>
          <w:rFonts w:ascii="Times New Roman" w:hAnsi="Times New Roman" w:cs="Times New Roman"/>
          <w:bCs/>
          <w:sz w:val="24"/>
          <w:szCs w:val="24"/>
        </w:rPr>
        <w:t>law</w:t>
      </w:r>
      <w:r w:rsidRPr="009E4A71">
        <w:rPr>
          <w:rFonts w:ascii="Times New Roman" w:hAnsi="Times New Roman" w:cs="Times New Roman"/>
          <w:sz w:val="24"/>
          <w:szCs w:val="24"/>
        </w:rPr>
        <w:t xml:space="preserve">, the general rule is that an assignee stands in the shoes of the assignor.  See </w:t>
      </w:r>
      <w:r w:rsidRPr="009E4A71">
        <w:rPr>
          <w:rStyle w:val="ssit1"/>
          <w:rFonts w:ascii="Times New Roman" w:hAnsi="Times New Roman" w:cs="Times New Roman"/>
          <w:sz w:val="24"/>
          <w:szCs w:val="24"/>
        </w:rPr>
        <w:t>Ford Motor Credit Co v Ryan</w:t>
      </w:r>
      <w:r w:rsidRPr="009E4A71">
        <w:rPr>
          <w:rFonts w:ascii="Times New Roman" w:hAnsi="Times New Roman" w:cs="Times New Roman"/>
          <w:sz w:val="24"/>
          <w:szCs w:val="24"/>
        </w:rPr>
        <w:t xml:space="preserve">, 189 </w:t>
      </w:r>
      <w:r w:rsidRPr="009E4A71">
        <w:rPr>
          <w:rStyle w:val="sssh"/>
          <w:rFonts w:ascii="Times New Roman" w:hAnsi="Times New Roman" w:cs="Times New Roman"/>
          <w:bCs/>
          <w:sz w:val="24"/>
          <w:szCs w:val="24"/>
        </w:rPr>
        <w:t>Ohio</w:t>
      </w:r>
      <w:r w:rsidRPr="009E4A71">
        <w:rPr>
          <w:rFonts w:ascii="Times New Roman" w:hAnsi="Times New Roman" w:cs="Times New Roman"/>
          <w:sz w:val="24"/>
          <w:szCs w:val="24"/>
        </w:rPr>
        <w:t xml:space="preserve"> App 3d 560, 598; 939 NE2d 891 (2010); </w:t>
      </w:r>
      <w:r w:rsidRPr="009E4A71">
        <w:rPr>
          <w:rStyle w:val="ssit1"/>
          <w:rFonts w:ascii="Times New Roman" w:hAnsi="Times New Roman" w:cs="Times New Roman"/>
          <w:sz w:val="24"/>
          <w:szCs w:val="24"/>
        </w:rPr>
        <w:t>First of America Bank v Thompson</w:t>
      </w:r>
      <w:r w:rsidRPr="009E4A71">
        <w:rPr>
          <w:rFonts w:ascii="Times New Roman" w:hAnsi="Times New Roman" w:cs="Times New Roman"/>
          <w:sz w:val="24"/>
          <w:szCs w:val="24"/>
        </w:rPr>
        <w:t>, 217 Mich App 581, 587; 552 NW2d 516 (1996).</w:t>
      </w:r>
    </w:p>
    <w:p w14:paraId="04B51D58" w14:textId="05F4C124" w:rsidR="00554F4D" w:rsidRPr="009E4A71" w:rsidRDefault="00A51C86" w:rsidP="00721666">
      <w:pPr>
        <w:widowControl w:val="0"/>
        <w:tabs>
          <w:tab w:val="left" w:pos="1440"/>
        </w:tabs>
        <w:spacing w:after="0" w:line="480" w:lineRule="auto"/>
        <w:jc w:val="both"/>
        <w:rPr>
          <w:rFonts w:ascii="Times New Roman" w:hAnsi="Times New Roman" w:cs="Times New Roman"/>
          <w:sz w:val="24"/>
          <w:szCs w:val="24"/>
        </w:rPr>
      </w:pPr>
      <w:r w:rsidRPr="009E4A71">
        <w:rPr>
          <w:rFonts w:ascii="Times New Roman" w:hAnsi="Times New Roman" w:cs="Times New Roman"/>
          <w:sz w:val="24"/>
          <w:szCs w:val="24"/>
        </w:rPr>
        <w:t xml:space="preserve">            Under Ohio law, </w:t>
      </w:r>
      <w:r w:rsidR="00A702AC">
        <w:rPr>
          <w:rFonts w:ascii="Times New Roman" w:hAnsi="Times New Roman" w:cs="Times New Roman"/>
          <w:sz w:val="24"/>
          <w:szCs w:val="24"/>
        </w:rPr>
        <w:t>standing is a “jurisdictional requirement.</w:t>
      </w:r>
      <w:r w:rsidR="00554F4D" w:rsidRPr="009E4A71">
        <w:rPr>
          <w:rFonts w:ascii="Times New Roman" w:hAnsi="Times New Roman" w:cs="Times New Roman"/>
          <w:sz w:val="24"/>
          <w:szCs w:val="24"/>
        </w:rPr>
        <w:t xml:space="preserve">”  </w:t>
      </w:r>
      <w:r w:rsidR="00554F4D" w:rsidRPr="009E4A71">
        <w:rPr>
          <w:rFonts w:ascii="Times New Roman" w:hAnsi="Times New Roman" w:cs="Times New Roman"/>
          <w:i/>
          <w:sz w:val="24"/>
          <w:szCs w:val="24"/>
        </w:rPr>
        <w:t>Fed. Home Loan Mort Corp v Schwartzwald</w:t>
      </w:r>
      <w:r w:rsidR="00554F4D" w:rsidRPr="009E4A71">
        <w:rPr>
          <w:rFonts w:ascii="Times New Roman" w:hAnsi="Times New Roman" w:cs="Times New Roman"/>
          <w:sz w:val="24"/>
          <w:szCs w:val="24"/>
        </w:rPr>
        <w:t>, 134 Ohio St. 3d 13, 18 (</w:t>
      </w:r>
      <w:r w:rsidR="00675B0B" w:rsidRPr="009E4A71">
        <w:rPr>
          <w:rFonts w:ascii="Times New Roman" w:hAnsi="Times New Roman" w:cs="Times New Roman"/>
          <w:sz w:val="24"/>
          <w:szCs w:val="24"/>
        </w:rPr>
        <w:t>2012) (</w:t>
      </w:r>
      <w:r w:rsidR="00554F4D" w:rsidRPr="009E4A71">
        <w:rPr>
          <w:rFonts w:ascii="Times New Roman" w:hAnsi="Times New Roman" w:cs="Times New Roman"/>
          <w:sz w:val="24"/>
          <w:szCs w:val="24"/>
        </w:rPr>
        <w:t xml:space="preserve">quoting </w:t>
      </w:r>
      <w:r w:rsidR="00554F4D" w:rsidRPr="009E4A71">
        <w:rPr>
          <w:rFonts w:ascii="Times New Roman" w:hAnsi="Times New Roman" w:cs="Times New Roman"/>
          <w:i/>
          <w:sz w:val="24"/>
          <w:szCs w:val="24"/>
        </w:rPr>
        <w:t>State ex rel. Dallman v Franklin Cty. Court of Common Pleas</w:t>
      </w:r>
      <w:r w:rsidR="00554F4D" w:rsidRPr="009E4A71">
        <w:rPr>
          <w:rFonts w:ascii="Times New Roman" w:hAnsi="Times New Roman" w:cs="Times New Roman"/>
          <w:sz w:val="24"/>
          <w:szCs w:val="24"/>
        </w:rPr>
        <w:t>, 35 Ohio St.2d 1</w:t>
      </w:r>
      <w:r w:rsidR="00A702AC">
        <w:rPr>
          <w:rFonts w:ascii="Times New Roman" w:hAnsi="Times New Roman" w:cs="Times New Roman"/>
          <w:sz w:val="24"/>
          <w:szCs w:val="24"/>
        </w:rPr>
        <w:t xml:space="preserve">76, 179; 298 NE2d 515 (1973).  </w:t>
      </w:r>
      <w:r w:rsidR="00554F4D" w:rsidRPr="009E4A71">
        <w:rPr>
          <w:rFonts w:ascii="Times New Roman" w:hAnsi="Times New Roman" w:cs="Times New Roman"/>
          <w:sz w:val="24"/>
          <w:szCs w:val="24"/>
        </w:rPr>
        <w:t xml:space="preserve">“The issue of standing, inasmuch as it is jurisdictional in nature, may be raised at any time during the pendency of the proceedings.”  </w:t>
      </w:r>
      <w:r w:rsidR="00554F4D" w:rsidRPr="009E4A71">
        <w:rPr>
          <w:rFonts w:ascii="Times New Roman" w:hAnsi="Times New Roman" w:cs="Times New Roman"/>
          <w:i/>
          <w:sz w:val="24"/>
          <w:szCs w:val="24"/>
        </w:rPr>
        <w:t>New Boston Coke Corp v Tyler</w:t>
      </w:r>
      <w:r w:rsidR="00554F4D" w:rsidRPr="009E4A71">
        <w:rPr>
          <w:rFonts w:ascii="Times New Roman" w:hAnsi="Times New Roman" w:cs="Times New Roman"/>
          <w:sz w:val="24"/>
          <w:szCs w:val="24"/>
        </w:rPr>
        <w:t xml:space="preserve">, 32 Ohio St.3d 216, 218; 513 NE2d 302 (1987). </w:t>
      </w:r>
    </w:p>
    <w:p w14:paraId="33336E65" w14:textId="7CF32DEC" w:rsidR="00554F4D" w:rsidRPr="009E4A71" w:rsidRDefault="00554F4D" w:rsidP="00721666">
      <w:pPr>
        <w:widowControl w:val="0"/>
        <w:tabs>
          <w:tab w:val="left" w:pos="1440"/>
        </w:tabs>
        <w:spacing w:after="0" w:line="480" w:lineRule="auto"/>
        <w:jc w:val="both"/>
        <w:rPr>
          <w:rFonts w:ascii="Times New Roman" w:hAnsi="Times New Roman" w:cs="Times New Roman"/>
          <w:sz w:val="24"/>
          <w:szCs w:val="24"/>
        </w:rPr>
      </w:pPr>
      <w:r w:rsidRPr="009E4A71">
        <w:rPr>
          <w:rFonts w:ascii="Times New Roman" w:hAnsi="Times New Roman" w:cs="Times New Roman"/>
          <w:sz w:val="24"/>
          <w:szCs w:val="24"/>
        </w:rPr>
        <w:lastRenderedPageBreak/>
        <w:t xml:space="preserve">           As alleged assignee, </w:t>
      </w:r>
      <w:r w:rsidR="00A765F3" w:rsidRPr="009E4A71">
        <w:rPr>
          <w:rFonts w:ascii="Times New Roman" w:hAnsi="Times New Roman" w:cs="Times New Roman"/>
          <w:sz w:val="24"/>
          <w:szCs w:val="24"/>
        </w:rPr>
        <w:t>NCSLT</w:t>
      </w:r>
      <w:r w:rsidRPr="009E4A71">
        <w:rPr>
          <w:rFonts w:ascii="Times New Roman" w:hAnsi="Times New Roman" w:cs="Times New Roman"/>
          <w:sz w:val="24"/>
          <w:szCs w:val="24"/>
        </w:rPr>
        <w:t xml:space="preserve">s must establish and prove its ownership and assignment of the alleged debt.  See </w:t>
      </w:r>
      <w:r w:rsidRPr="009E4A71">
        <w:rPr>
          <w:rFonts w:ascii="Times New Roman" w:hAnsi="Times New Roman" w:cs="Times New Roman"/>
          <w:i/>
          <w:sz w:val="24"/>
          <w:szCs w:val="24"/>
        </w:rPr>
        <w:t>Premier Capital, LLC v Baker</w:t>
      </w:r>
      <w:r w:rsidRPr="009E4A71">
        <w:rPr>
          <w:rFonts w:ascii="Times New Roman" w:hAnsi="Times New Roman" w:cs="Times New Roman"/>
          <w:sz w:val="24"/>
          <w:szCs w:val="24"/>
        </w:rPr>
        <w:t xml:space="preserve">, 972 NE2d 1125, 1131 (Ohio Ct. App, 2012).  To establish ownership of the promissory note, (1) every assignment in the chain must be proved, (2) every assignment document must be properly authenticated, and (3) every assignment document must reference the specific account number of the debtor’s account.  </w:t>
      </w:r>
      <w:r w:rsidRPr="009E4A71">
        <w:rPr>
          <w:rFonts w:ascii="Times New Roman" w:hAnsi="Times New Roman" w:cs="Times New Roman"/>
          <w:i/>
          <w:sz w:val="24"/>
          <w:szCs w:val="24"/>
        </w:rPr>
        <w:t>Id</w:t>
      </w:r>
      <w:r w:rsidR="00FD28A1" w:rsidRPr="009E4A71">
        <w:rPr>
          <w:rFonts w:ascii="Times New Roman" w:hAnsi="Times New Roman" w:cs="Times New Roman"/>
          <w:sz w:val="24"/>
          <w:szCs w:val="24"/>
        </w:rPr>
        <w:t xml:space="preserve">. at 1132-34.  As </w:t>
      </w:r>
      <w:r w:rsidR="006407BA">
        <w:rPr>
          <w:rFonts w:ascii="Times New Roman" w:hAnsi="Times New Roman" w:cs="Times New Roman"/>
          <w:sz w:val="24"/>
          <w:szCs w:val="24"/>
        </w:rPr>
        <w:t>explained above</w:t>
      </w:r>
      <w:r w:rsidR="00FD28A1" w:rsidRPr="009E4A71">
        <w:rPr>
          <w:rFonts w:ascii="Times New Roman" w:hAnsi="Times New Roman" w:cs="Times New Roman"/>
          <w:sz w:val="24"/>
          <w:szCs w:val="24"/>
        </w:rPr>
        <w:t>, Plaintiffs’ proffered documents fail to satisfy these required elements</w:t>
      </w:r>
      <w:r w:rsidR="00381078">
        <w:rPr>
          <w:rFonts w:ascii="Times New Roman" w:hAnsi="Times New Roman" w:cs="Times New Roman"/>
          <w:sz w:val="24"/>
          <w:szCs w:val="24"/>
        </w:rPr>
        <w:t xml:space="preserve"> or Weltman’s </w:t>
      </w:r>
      <w:r w:rsidR="0053249D">
        <w:rPr>
          <w:rFonts w:ascii="Times New Roman" w:hAnsi="Times New Roman" w:cs="Times New Roman"/>
          <w:sz w:val="24"/>
          <w:szCs w:val="24"/>
        </w:rPr>
        <w:t xml:space="preserve">own </w:t>
      </w:r>
      <w:r w:rsidR="005137FC" w:rsidRPr="009E4A71">
        <w:rPr>
          <w:rFonts w:ascii="Times New Roman" w:hAnsi="Times New Roman" w:cs="Times New Roman"/>
          <w:b/>
          <w:i/>
          <w:color w:val="000000"/>
          <w:sz w:val="24"/>
          <w:szCs w:val="24"/>
        </w:rPr>
        <w:t>Brownbark</w:t>
      </w:r>
      <w:r w:rsidR="005137FC">
        <w:rPr>
          <w:rFonts w:ascii="Times New Roman" w:hAnsi="Times New Roman" w:cs="Times New Roman"/>
          <w:b/>
          <w:i/>
          <w:color w:val="000000"/>
          <w:sz w:val="24"/>
          <w:szCs w:val="24"/>
        </w:rPr>
        <w:t xml:space="preserve"> </w:t>
      </w:r>
      <w:r w:rsidR="005137FC" w:rsidRPr="0053249D">
        <w:rPr>
          <w:rFonts w:ascii="Times New Roman" w:hAnsi="Times New Roman" w:cs="Times New Roman"/>
          <w:color w:val="000000"/>
          <w:sz w:val="24"/>
          <w:szCs w:val="24"/>
        </w:rPr>
        <w:t>analy</w:t>
      </w:r>
      <w:r w:rsidR="0053249D" w:rsidRPr="0053249D">
        <w:rPr>
          <w:rFonts w:ascii="Times New Roman" w:hAnsi="Times New Roman" w:cs="Times New Roman"/>
          <w:color w:val="000000"/>
          <w:sz w:val="24"/>
          <w:szCs w:val="24"/>
        </w:rPr>
        <w:t>sis</w:t>
      </w:r>
      <w:r w:rsidR="00FD28A1" w:rsidRPr="0053249D">
        <w:rPr>
          <w:rFonts w:ascii="Times New Roman" w:hAnsi="Times New Roman" w:cs="Times New Roman"/>
          <w:sz w:val="24"/>
          <w:szCs w:val="24"/>
        </w:rPr>
        <w:t>.</w:t>
      </w:r>
    </w:p>
    <w:p w14:paraId="507895B6" w14:textId="17EF6A5E" w:rsidR="003C2012" w:rsidRDefault="00554F4D" w:rsidP="00A536E4">
      <w:pPr>
        <w:widowControl w:val="0"/>
        <w:tabs>
          <w:tab w:val="left" w:pos="1440"/>
        </w:tabs>
        <w:spacing w:after="0" w:line="480" w:lineRule="auto"/>
        <w:jc w:val="both"/>
        <w:rPr>
          <w:rFonts w:ascii="Times New Roman" w:hAnsi="Times New Roman" w:cs="Times New Roman"/>
          <w:sz w:val="24"/>
          <w:szCs w:val="24"/>
        </w:rPr>
      </w:pPr>
      <w:r w:rsidRPr="009E4A71">
        <w:rPr>
          <w:rFonts w:ascii="Times New Roman" w:hAnsi="Times New Roman" w:cs="Times New Roman"/>
          <w:sz w:val="24"/>
          <w:szCs w:val="24"/>
        </w:rPr>
        <w:t xml:space="preserve">          </w:t>
      </w:r>
      <w:r w:rsidR="0053249D">
        <w:rPr>
          <w:rFonts w:ascii="Times New Roman" w:hAnsi="Times New Roman" w:cs="Times New Roman"/>
          <w:sz w:val="24"/>
          <w:szCs w:val="24"/>
        </w:rPr>
        <w:t>T</w:t>
      </w:r>
      <w:r w:rsidR="00A536E4" w:rsidRPr="009E4A71">
        <w:rPr>
          <w:rFonts w:ascii="Times New Roman" w:hAnsi="Times New Roman" w:cs="Times New Roman"/>
          <w:sz w:val="24"/>
          <w:szCs w:val="24"/>
        </w:rPr>
        <w:t xml:space="preserve">he original alleged lender is either JPMorgan Chase Bank or </w:t>
      </w:r>
      <w:r w:rsidRPr="009E4A71">
        <w:rPr>
          <w:rFonts w:ascii="Times New Roman" w:hAnsi="Times New Roman" w:cs="Times New Roman"/>
          <w:sz w:val="24"/>
          <w:szCs w:val="24"/>
        </w:rPr>
        <w:t xml:space="preserve">Bank </w:t>
      </w:r>
      <w:r w:rsidR="00A536E4" w:rsidRPr="009E4A71">
        <w:rPr>
          <w:rFonts w:ascii="Times New Roman" w:hAnsi="Times New Roman" w:cs="Times New Roman"/>
          <w:sz w:val="24"/>
          <w:szCs w:val="24"/>
        </w:rPr>
        <w:t xml:space="preserve">One.  </w:t>
      </w:r>
      <w:r w:rsidRPr="009E4A71">
        <w:rPr>
          <w:rFonts w:ascii="Times New Roman" w:hAnsi="Times New Roman" w:cs="Times New Roman"/>
          <w:sz w:val="24"/>
          <w:szCs w:val="24"/>
        </w:rPr>
        <w:t xml:space="preserve"> </w:t>
      </w:r>
      <w:r w:rsidR="0053249D">
        <w:rPr>
          <w:rFonts w:ascii="Times New Roman" w:hAnsi="Times New Roman" w:cs="Times New Roman"/>
          <w:sz w:val="24"/>
          <w:szCs w:val="24"/>
        </w:rPr>
        <w:t>The</w:t>
      </w:r>
      <w:r w:rsidR="00A536E4" w:rsidRPr="009E4A71">
        <w:rPr>
          <w:rFonts w:ascii="Times New Roman" w:hAnsi="Times New Roman" w:cs="Times New Roman"/>
          <w:sz w:val="24"/>
          <w:szCs w:val="24"/>
        </w:rPr>
        <w:t xml:space="preserve"> alleged loan was </w:t>
      </w:r>
      <w:r w:rsidR="000C5CF9" w:rsidRPr="009E4A71">
        <w:rPr>
          <w:rFonts w:ascii="Times New Roman" w:hAnsi="Times New Roman" w:cs="Times New Roman"/>
          <w:sz w:val="24"/>
          <w:szCs w:val="24"/>
        </w:rPr>
        <w:t xml:space="preserve">supposedly </w:t>
      </w:r>
      <w:r w:rsidR="00A536E4" w:rsidRPr="009E4A71">
        <w:rPr>
          <w:rFonts w:ascii="Times New Roman" w:hAnsi="Times New Roman" w:cs="Times New Roman"/>
          <w:sz w:val="24"/>
          <w:szCs w:val="24"/>
        </w:rPr>
        <w:t>transferred from the original lender to non-party National Collegiate Funding, LLC, via a Note Purchase Agreement, with a “Pool Supplement” referring to a list of alleged transferred loans in either</w:t>
      </w:r>
      <w:r w:rsidR="003C2012">
        <w:rPr>
          <w:rFonts w:ascii="Times New Roman" w:hAnsi="Times New Roman" w:cs="Times New Roman"/>
          <w:sz w:val="24"/>
          <w:szCs w:val="24"/>
        </w:rPr>
        <w:t xml:space="preserve"> “Schedule 1” or “Schedule 2.” </w:t>
      </w:r>
      <w:r w:rsidR="00A536E4" w:rsidRPr="009E4A71">
        <w:rPr>
          <w:rFonts w:ascii="Times New Roman" w:hAnsi="Times New Roman" w:cs="Times New Roman"/>
          <w:sz w:val="24"/>
          <w:szCs w:val="24"/>
        </w:rPr>
        <w:t xml:space="preserve"> In each case, the alleged and referenced “Schedule 1” or “Schedule 2” is </w:t>
      </w:r>
      <w:r w:rsidR="00A536E4" w:rsidRPr="009E4A71">
        <w:rPr>
          <w:rFonts w:ascii="Times New Roman" w:hAnsi="Times New Roman" w:cs="Times New Roman"/>
          <w:b/>
          <w:sz w:val="24"/>
          <w:szCs w:val="24"/>
        </w:rPr>
        <w:t>not</w:t>
      </w:r>
      <w:r w:rsidR="00A536E4" w:rsidRPr="009E4A71">
        <w:rPr>
          <w:rFonts w:ascii="Times New Roman" w:hAnsi="Times New Roman" w:cs="Times New Roman"/>
          <w:sz w:val="24"/>
          <w:szCs w:val="24"/>
        </w:rPr>
        <w:t xml:space="preserve"> provided.  </w:t>
      </w:r>
      <w:r w:rsidR="0053249D">
        <w:rPr>
          <w:rFonts w:ascii="Times New Roman" w:hAnsi="Times New Roman" w:cs="Times New Roman"/>
          <w:sz w:val="24"/>
          <w:szCs w:val="24"/>
        </w:rPr>
        <w:t xml:space="preserve">There is a National Collegiate Trust company that </w:t>
      </w:r>
      <w:r w:rsidR="008D50A2">
        <w:rPr>
          <w:rFonts w:ascii="Times New Roman" w:hAnsi="Times New Roman" w:cs="Times New Roman"/>
          <w:sz w:val="24"/>
          <w:szCs w:val="24"/>
        </w:rPr>
        <w:t xml:space="preserve">also </w:t>
      </w:r>
      <w:r w:rsidR="0053249D">
        <w:rPr>
          <w:rFonts w:ascii="Times New Roman" w:hAnsi="Times New Roman" w:cs="Times New Roman"/>
          <w:sz w:val="24"/>
          <w:szCs w:val="24"/>
        </w:rPr>
        <w:t>claims ownership but is nowhere to be found</w:t>
      </w:r>
      <w:r w:rsidR="008D50A2">
        <w:rPr>
          <w:rFonts w:ascii="Times New Roman" w:hAnsi="Times New Roman" w:cs="Times New Roman"/>
          <w:sz w:val="24"/>
          <w:szCs w:val="24"/>
        </w:rPr>
        <w:t xml:space="preserve"> in Plaintiff’s chain of title response to discovery</w:t>
      </w:r>
      <w:r w:rsidR="0053249D">
        <w:rPr>
          <w:rFonts w:ascii="Times New Roman" w:hAnsi="Times New Roman" w:cs="Times New Roman"/>
          <w:sz w:val="24"/>
          <w:szCs w:val="24"/>
        </w:rPr>
        <w:t xml:space="preserve">. </w:t>
      </w:r>
    </w:p>
    <w:p w14:paraId="571EDFB9" w14:textId="778299EC" w:rsidR="00A536E4" w:rsidRPr="009E4A71" w:rsidRDefault="003C2012" w:rsidP="003C2012">
      <w:pPr>
        <w:widowControl w:val="0"/>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D50A2">
        <w:rPr>
          <w:rFonts w:ascii="Times New Roman" w:hAnsi="Times New Roman" w:cs="Times New Roman"/>
          <w:sz w:val="24"/>
          <w:szCs w:val="24"/>
        </w:rPr>
        <w:t xml:space="preserve">The </w:t>
      </w:r>
      <w:r w:rsidR="00554F4D" w:rsidRPr="009E4A71">
        <w:rPr>
          <w:rFonts w:ascii="Times New Roman" w:hAnsi="Times New Roman" w:cs="Times New Roman"/>
          <w:sz w:val="24"/>
          <w:szCs w:val="24"/>
        </w:rPr>
        <w:t>“roster” page of some kind</w:t>
      </w:r>
      <w:r w:rsidR="008D50A2">
        <w:rPr>
          <w:rFonts w:ascii="Times New Roman" w:hAnsi="Times New Roman" w:cs="Times New Roman"/>
          <w:sz w:val="24"/>
          <w:szCs w:val="24"/>
        </w:rPr>
        <w:t xml:space="preserve"> is</w:t>
      </w:r>
      <w:r w:rsidR="00A536E4" w:rsidRPr="009E4A71">
        <w:rPr>
          <w:rFonts w:ascii="Times New Roman" w:hAnsi="Times New Roman" w:cs="Times New Roman"/>
          <w:sz w:val="24"/>
          <w:szCs w:val="24"/>
        </w:rPr>
        <w:t xml:space="preserve"> nothing more than an unidentified computer printout </w:t>
      </w:r>
      <w:r w:rsidR="008D50A2">
        <w:rPr>
          <w:rFonts w:ascii="Times New Roman" w:hAnsi="Times New Roman" w:cs="Times New Roman"/>
          <w:sz w:val="24"/>
          <w:szCs w:val="24"/>
        </w:rPr>
        <w:t xml:space="preserve">with none of the </w:t>
      </w:r>
      <w:r w:rsidR="00210EE3">
        <w:rPr>
          <w:rFonts w:ascii="Times New Roman" w:hAnsi="Times New Roman" w:cs="Times New Roman"/>
          <w:sz w:val="24"/>
          <w:szCs w:val="24"/>
        </w:rPr>
        <w:t>elements necessary to pass as an assignment in Michigan</w:t>
      </w:r>
      <w:r w:rsidR="00A536E4" w:rsidRPr="009E4A71">
        <w:rPr>
          <w:rFonts w:ascii="Times New Roman" w:hAnsi="Times New Roman" w:cs="Times New Roman"/>
          <w:sz w:val="24"/>
          <w:szCs w:val="24"/>
        </w:rPr>
        <w:t xml:space="preserve">.  There is no information about how this document </w:t>
      </w:r>
      <w:r w:rsidR="00210EE3">
        <w:rPr>
          <w:rFonts w:ascii="Times New Roman" w:hAnsi="Times New Roman" w:cs="Times New Roman"/>
          <w:sz w:val="24"/>
          <w:szCs w:val="24"/>
        </w:rPr>
        <w:t xml:space="preserve">or </w:t>
      </w:r>
      <w:r w:rsidR="00FF11B6">
        <w:rPr>
          <w:rFonts w:ascii="Times New Roman" w:hAnsi="Times New Roman" w:cs="Times New Roman"/>
          <w:sz w:val="24"/>
          <w:szCs w:val="24"/>
        </w:rPr>
        <w:t>Debtor</w:t>
      </w:r>
      <w:r w:rsidR="00210EE3">
        <w:rPr>
          <w:rFonts w:ascii="Times New Roman" w:hAnsi="Times New Roman" w:cs="Times New Roman"/>
          <w:sz w:val="24"/>
          <w:szCs w:val="24"/>
        </w:rPr>
        <w:t xml:space="preserve"> loan specifically </w:t>
      </w:r>
      <w:r w:rsidR="00A536E4" w:rsidRPr="009E4A71">
        <w:rPr>
          <w:rFonts w:ascii="Times New Roman" w:hAnsi="Times New Roman" w:cs="Times New Roman"/>
          <w:sz w:val="24"/>
          <w:szCs w:val="24"/>
        </w:rPr>
        <w:t>related to the alleged “Pool Supplement” or to “Schedule 1” or “Schedule 2.”</w:t>
      </w:r>
      <w:r w:rsidR="00554F4D" w:rsidRPr="009E4A71">
        <w:rPr>
          <w:rFonts w:ascii="Times New Roman" w:hAnsi="Times New Roman" w:cs="Times New Roman"/>
          <w:sz w:val="24"/>
          <w:szCs w:val="24"/>
        </w:rPr>
        <w:t xml:space="preserve">  Moreover, contrary to </w:t>
      </w:r>
      <w:r>
        <w:rPr>
          <w:rFonts w:ascii="Times New Roman" w:hAnsi="Times New Roman" w:cs="Times New Roman"/>
          <w:sz w:val="24"/>
          <w:szCs w:val="24"/>
        </w:rPr>
        <w:t xml:space="preserve">the </w:t>
      </w:r>
      <w:r w:rsidR="00554F4D" w:rsidRPr="009E4A71">
        <w:rPr>
          <w:rFonts w:ascii="Times New Roman" w:hAnsi="Times New Roman" w:cs="Times New Roman"/>
          <w:sz w:val="24"/>
          <w:szCs w:val="24"/>
        </w:rPr>
        <w:t xml:space="preserve">requirement that each and every assignment document reference </w:t>
      </w:r>
      <w:r w:rsidR="00FF11B6">
        <w:rPr>
          <w:rFonts w:ascii="Times New Roman" w:hAnsi="Times New Roman" w:cs="Times New Roman"/>
          <w:sz w:val="24"/>
          <w:szCs w:val="24"/>
        </w:rPr>
        <w:t>Debtor</w:t>
      </w:r>
      <w:r w:rsidR="00554F4D" w:rsidRPr="009E4A71">
        <w:rPr>
          <w:rFonts w:ascii="Times New Roman" w:hAnsi="Times New Roman" w:cs="Times New Roman"/>
          <w:sz w:val="24"/>
          <w:szCs w:val="24"/>
        </w:rPr>
        <w:t xml:space="preserve">’s specific </w:t>
      </w:r>
      <w:r>
        <w:rPr>
          <w:rFonts w:ascii="Times New Roman" w:hAnsi="Times New Roman" w:cs="Times New Roman"/>
          <w:sz w:val="24"/>
          <w:szCs w:val="24"/>
        </w:rPr>
        <w:t>account number</w:t>
      </w:r>
      <w:r w:rsidR="000C5CF9" w:rsidRPr="009E4A71">
        <w:rPr>
          <w:rFonts w:ascii="Times New Roman" w:hAnsi="Times New Roman" w:cs="Times New Roman"/>
          <w:sz w:val="24"/>
          <w:szCs w:val="24"/>
        </w:rPr>
        <w:t xml:space="preserve"> </w:t>
      </w:r>
      <w:r>
        <w:rPr>
          <w:rFonts w:ascii="Times New Roman" w:hAnsi="Times New Roman" w:cs="Times New Roman"/>
          <w:sz w:val="24"/>
          <w:szCs w:val="24"/>
        </w:rPr>
        <w:t>(</w:t>
      </w:r>
      <w:r w:rsidR="000C5CF9" w:rsidRPr="009E4A71">
        <w:rPr>
          <w:rFonts w:ascii="Times New Roman" w:hAnsi="Times New Roman" w:cs="Times New Roman"/>
          <w:sz w:val="24"/>
          <w:szCs w:val="24"/>
        </w:rPr>
        <w:t xml:space="preserve">see </w:t>
      </w:r>
      <w:r w:rsidR="000C5CF9" w:rsidRPr="009E4A71">
        <w:rPr>
          <w:rFonts w:ascii="Times New Roman" w:hAnsi="Times New Roman" w:cs="Times New Roman"/>
          <w:i/>
          <w:sz w:val="24"/>
          <w:szCs w:val="24"/>
        </w:rPr>
        <w:t>Premier Capital, supra</w:t>
      </w:r>
      <w:r>
        <w:rPr>
          <w:rFonts w:ascii="Times New Roman" w:hAnsi="Times New Roman" w:cs="Times New Roman"/>
          <w:sz w:val="24"/>
          <w:szCs w:val="24"/>
        </w:rPr>
        <w:t>), none of the Pool Supplements—</w:t>
      </w:r>
      <w:r w:rsidR="000C5CF9" w:rsidRPr="009E4A71">
        <w:rPr>
          <w:rFonts w:ascii="Times New Roman" w:hAnsi="Times New Roman" w:cs="Times New Roman"/>
          <w:sz w:val="24"/>
          <w:szCs w:val="24"/>
        </w:rPr>
        <w:t>with the missing Schedules, includ</w:t>
      </w:r>
      <w:r>
        <w:rPr>
          <w:rFonts w:ascii="Times New Roman" w:hAnsi="Times New Roman" w:cs="Times New Roman"/>
          <w:sz w:val="24"/>
          <w:szCs w:val="24"/>
        </w:rPr>
        <w:t>ing the alleged “roster” pages—</w:t>
      </w:r>
      <w:r w:rsidR="000C5CF9" w:rsidRPr="009E4A71">
        <w:rPr>
          <w:rFonts w:ascii="Times New Roman" w:hAnsi="Times New Roman" w:cs="Times New Roman"/>
          <w:sz w:val="24"/>
          <w:szCs w:val="24"/>
        </w:rPr>
        <w:t xml:space="preserve">contain any reference whatsoever to </w:t>
      </w:r>
      <w:r w:rsidR="00FF11B6">
        <w:rPr>
          <w:rFonts w:ascii="Times New Roman" w:hAnsi="Times New Roman" w:cs="Times New Roman"/>
          <w:sz w:val="24"/>
          <w:szCs w:val="24"/>
        </w:rPr>
        <w:t>Debtor</w:t>
      </w:r>
      <w:r w:rsidR="000C5CF9" w:rsidRPr="009E4A71">
        <w:rPr>
          <w:rFonts w:ascii="Times New Roman" w:hAnsi="Times New Roman" w:cs="Times New Roman"/>
          <w:sz w:val="24"/>
          <w:szCs w:val="24"/>
        </w:rPr>
        <w:t xml:space="preserve">’s loan number. </w:t>
      </w:r>
    </w:p>
    <w:p w14:paraId="56799D8A" w14:textId="072E390C" w:rsidR="00A536E4" w:rsidRPr="003C2012" w:rsidRDefault="00A536E4" w:rsidP="00A536E4">
      <w:pPr>
        <w:widowControl w:val="0"/>
        <w:tabs>
          <w:tab w:val="left" w:pos="1440"/>
        </w:tabs>
        <w:spacing w:after="0" w:line="480" w:lineRule="auto"/>
        <w:jc w:val="both"/>
        <w:rPr>
          <w:rFonts w:ascii="Times New Roman" w:hAnsi="Times New Roman" w:cs="Times New Roman"/>
          <w:b/>
          <w:sz w:val="24"/>
          <w:szCs w:val="24"/>
        </w:rPr>
      </w:pPr>
      <w:r w:rsidRPr="009E4A71">
        <w:rPr>
          <w:rFonts w:ascii="Times New Roman" w:hAnsi="Times New Roman" w:cs="Times New Roman"/>
          <w:sz w:val="24"/>
          <w:szCs w:val="24"/>
        </w:rPr>
        <w:t xml:space="preserve">           </w:t>
      </w:r>
      <w:r w:rsidR="003C2012" w:rsidRPr="003C2012">
        <w:rPr>
          <w:rFonts w:ascii="Times New Roman" w:hAnsi="Times New Roman" w:cs="Times New Roman"/>
          <w:i/>
          <w:sz w:val="24"/>
          <w:szCs w:val="24"/>
        </w:rPr>
        <w:t>Further</w:t>
      </w:r>
      <w:r w:rsidR="003C2012">
        <w:rPr>
          <w:rFonts w:ascii="Times New Roman" w:hAnsi="Times New Roman" w:cs="Times New Roman"/>
          <w:sz w:val="24"/>
          <w:szCs w:val="24"/>
        </w:rPr>
        <w:t xml:space="preserve"> c</w:t>
      </w:r>
      <w:r w:rsidR="000C5CF9" w:rsidRPr="009E4A71">
        <w:rPr>
          <w:rFonts w:ascii="Times New Roman" w:hAnsi="Times New Roman" w:cs="Times New Roman"/>
          <w:sz w:val="24"/>
          <w:szCs w:val="24"/>
        </w:rPr>
        <w:t xml:space="preserve">ompounding </w:t>
      </w:r>
      <w:r w:rsidR="00A765F3" w:rsidRPr="009E4A71">
        <w:rPr>
          <w:rFonts w:ascii="Times New Roman" w:hAnsi="Times New Roman" w:cs="Times New Roman"/>
          <w:sz w:val="24"/>
          <w:szCs w:val="24"/>
        </w:rPr>
        <w:t>NCSLT</w:t>
      </w:r>
      <w:r w:rsidR="000C5CF9" w:rsidRPr="009E4A71">
        <w:rPr>
          <w:rFonts w:ascii="Times New Roman" w:hAnsi="Times New Roman" w:cs="Times New Roman"/>
          <w:sz w:val="24"/>
          <w:szCs w:val="24"/>
        </w:rPr>
        <w:t xml:space="preserve">s’ pile of sand, </w:t>
      </w:r>
      <w:r w:rsidR="000C5CF9" w:rsidRPr="009E4A71">
        <w:rPr>
          <w:rFonts w:ascii="Times New Roman" w:hAnsi="Times New Roman" w:cs="Times New Roman"/>
          <w:b/>
          <w:sz w:val="24"/>
          <w:szCs w:val="24"/>
        </w:rPr>
        <w:t>none</w:t>
      </w:r>
      <w:r w:rsidR="000C5CF9" w:rsidRPr="009E4A71">
        <w:rPr>
          <w:rFonts w:ascii="Times New Roman" w:hAnsi="Times New Roman" w:cs="Times New Roman"/>
          <w:sz w:val="24"/>
          <w:szCs w:val="24"/>
        </w:rPr>
        <w:t xml:space="preserve"> of the “Deposit and Sales” documents contain the requisite Schedules.  </w:t>
      </w:r>
      <w:r w:rsidRPr="009E4A71">
        <w:rPr>
          <w:rFonts w:ascii="Times New Roman" w:hAnsi="Times New Roman" w:cs="Times New Roman"/>
          <w:sz w:val="24"/>
          <w:szCs w:val="24"/>
        </w:rPr>
        <w:t>Under the summary disposition standard, an adverse inference may be drawn against a party who fails to produce eviden</w:t>
      </w:r>
      <w:r w:rsidR="003C2012">
        <w:rPr>
          <w:rFonts w:ascii="Times New Roman" w:hAnsi="Times New Roman" w:cs="Times New Roman"/>
          <w:sz w:val="24"/>
          <w:szCs w:val="24"/>
        </w:rPr>
        <w:t xml:space="preserve">ce within its control. </w:t>
      </w:r>
      <w:r w:rsidRPr="009E4A71">
        <w:rPr>
          <w:rFonts w:ascii="Times New Roman" w:hAnsi="Times New Roman" w:cs="Times New Roman"/>
          <w:i/>
          <w:sz w:val="24"/>
          <w:szCs w:val="24"/>
        </w:rPr>
        <w:t xml:space="preserve">Grossheim v </w:t>
      </w:r>
      <w:r w:rsidRPr="009E4A71">
        <w:rPr>
          <w:rFonts w:ascii="Times New Roman" w:hAnsi="Times New Roman" w:cs="Times New Roman"/>
          <w:i/>
          <w:sz w:val="24"/>
          <w:szCs w:val="24"/>
        </w:rPr>
        <w:lastRenderedPageBreak/>
        <w:t>Associated Truck Lines, Inc</w:t>
      </w:r>
      <w:r w:rsidRPr="009E4A71">
        <w:rPr>
          <w:rFonts w:ascii="Times New Roman" w:hAnsi="Times New Roman" w:cs="Times New Roman"/>
          <w:sz w:val="24"/>
          <w:szCs w:val="24"/>
        </w:rPr>
        <w:t xml:space="preserve">, 181 Mich App 712, 715; 450 NW2d 40 (1989).  </w:t>
      </w:r>
    </w:p>
    <w:p w14:paraId="129D8F1A" w14:textId="68498EDA" w:rsidR="00A536E4" w:rsidRPr="009E4A71" w:rsidRDefault="00A536E4" w:rsidP="00A536E4">
      <w:pPr>
        <w:pStyle w:val="NormalWeb"/>
        <w:spacing w:line="480" w:lineRule="auto"/>
        <w:jc w:val="both"/>
      </w:pPr>
      <w:r w:rsidRPr="009E4A71">
        <w:tab/>
        <w:t xml:space="preserve">Other courts have either dismissed or denied relief to Plaintiff </w:t>
      </w:r>
      <w:r w:rsidR="00A765F3" w:rsidRPr="009E4A71">
        <w:t>NCSLT</w:t>
      </w:r>
      <w:r w:rsidR="000C5CF9" w:rsidRPr="009E4A71">
        <w:t xml:space="preserve">s </w:t>
      </w:r>
      <w:r w:rsidRPr="009E4A71">
        <w:t xml:space="preserve">for failure to prove that they own the promissory notes at issue.  For example, in </w:t>
      </w:r>
      <w:r w:rsidRPr="009E4A71">
        <w:rPr>
          <w:i/>
        </w:rPr>
        <w:t>Nat’l Collegiate Student Loan Trust 2003-1 v Beverly</w:t>
      </w:r>
      <w:r w:rsidRPr="009E4A71">
        <w:t xml:space="preserve">, 2014 Ohio App LEXIS 4258, the </w:t>
      </w:r>
      <w:r w:rsidRPr="003C2012">
        <w:rPr>
          <w:b/>
          <w:u w:val="single"/>
        </w:rPr>
        <w:t>Ohio</w:t>
      </w:r>
      <w:r w:rsidRPr="009E4A71">
        <w:t xml:space="preserve"> Court of Appeals reversed a judgment in favor of National Collegiate and explained in part:</w:t>
      </w:r>
    </w:p>
    <w:p w14:paraId="4187955D" w14:textId="02C1FF2B" w:rsidR="00A536E4" w:rsidRPr="009E4A71" w:rsidRDefault="00A536E4" w:rsidP="000C5CF9">
      <w:pPr>
        <w:pStyle w:val="NormalWeb"/>
        <w:ind w:left="720" w:right="720"/>
        <w:jc w:val="both"/>
      </w:pPr>
      <w:r w:rsidRPr="009E4A71">
        <w:tab/>
      </w:r>
      <w:r w:rsidR="003C2012">
        <w:t>“</w:t>
      </w:r>
      <w:r w:rsidRPr="009E4A71">
        <w:t xml:space="preserve">The documents submitted by appellees, however, do not establish assignment of the loans to appellees.  The documents in both cases refer to the assignment of “each student loan set forth on the attached </w:t>
      </w:r>
      <w:r w:rsidRPr="009E4A71">
        <w:rPr>
          <w:u w:val="single"/>
        </w:rPr>
        <w:t>Schedule 2</w:t>
      </w:r>
      <w:r w:rsidRPr="009E4A71">
        <w:t xml:space="preserve">.”  </w:t>
      </w:r>
      <w:r w:rsidRPr="009E4A71">
        <w:rPr>
          <w:b/>
        </w:rPr>
        <w:t>The Schedule 2 document, however, was not included in the documents filed by appellees with the trial court in either case.</w:t>
      </w:r>
      <w:r w:rsidRPr="009E4A71">
        <w:t xml:space="preserve">  Without the schedule, we cannot determine whether the assignments applied to these specific loans.</w:t>
      </w:r>
    </w:p>
    <w:p w14:paraId="0979DE1D" w14:textId="77777777" w:rsidR="00A536E4" w:rsidRPr="009E4A71" w:rsidRDefault="00A536E4" w:rsidP="000C5CF9">
      <w:pPr>
        <w:pStyle w:val="NormalWeb"/>
        <w:ind w:left="720" w:right="720"/>
        <w:jc w:val="both"/>
      </w:pPr>
    </w:p>
    <w:p w14:paraId="234AC365" w14:textId="24FAB017" w:rsidR="00A536E4" w:rsidRPr="009E4A71" w:rsidRDefault="00A536E4" w:rsidP="000C5CF9">
      <w:pPr>
        <w:pStyle w:val="NormalWeb"/>
        <w:ind w:left="720" w:right="720"/>
        <w:jc w:val="both"/>
      </w:pPr>
      <w:r w:rsidRPr="009E4A71">
        <w:tab/>
        <w:t xml:space="preserve">The purported assignment of the September 2005 loan to the 2006 Trust is in fact an assignment to another entity—The National Collegiate Funding LLC.  According to the document, the other entity agreed that it “in turn </w:t>
      </w:r>
      <w:r w:rsidRPr="009E4A71">
        <w:rPr>
          <w:i/>
        </w:rPr>
        <w:t>will sell</w:t>
      </w:r>
      <w:r w:rsidRPr="009E4A71">
        <w:t xml:space="preserve"> the Transferred Bank One Loans to” the 2006 Trust. (Emphasis added.)  </w:t>
      </w:r>
      <w:r w:rsidRPr="009E4A71">
        <w:rPr>
          <w:b/>
        </w:rPr>
        <w:t xml:space="preserve">Appellees submitted no affidavit </w:t>
      </w:r>
      <w:r w:rsidRPr="009E4A71">
        <w:t>or other evidence showing that the contemplated assignment of the loan to the 2006 Trust occurred. [</w:t>
      </w:r>
      <w:r w:rsidRPr="009E4A71">
        <w:rPr>
          <w:i/>
        </w:rPr>
        <w:t>Id</w:t>
      </w:r>
      <w:r w:rsidRPr="009E4A71">
        <w:t xml:space="preserve">. at 20-21. (Emphasis added)] [Attached as Exhibit </w:t>
      </w:r>
      <w:r w:rsidR="000C5CF9" w:rsidRPr="009E4A71">
        <w:t>D</w:t>
      </w:r>
      <w:r w:rsidRPr="009E4A71">
        <w:t>].</w:t>
      </w:r>
      <w:r w:rsidR="003C2012">
        <w:t>”</w:t>
      </w:r>
    </w:p>
    <w:p w14:paraId="0636D0C3" w14:textId="77777777" w:rsidR="00A536E4" w:rsidRPr="009E4A71" w:rsidRDefault="00A536E4" w:rsidP="00A536E4">
      <w:pPr>
        <w:pStyle w:val="NormalWeb"/>
        <w:jc w:val="both"/>
      </w:pPr>
    </w:p>
    <w:p w14:paraId="7FF37EDC" w14:textId="37DB54ED" w:rsidR="009C375F" w:rsidRPr="009E4A71" w:rsidRDefault="00A536E4" w:rsidP="000C5CF9">
      <w:pPr>
        <w:pStyle w:val="NormalWeb"/>
        <w:spacing w:line="480" w:lineRule="auto"/>
        <w:ind w:firstLine="720"/>
        <w:jc w:val="both"/>
      </w:pPr>
      <w:r w:rsidRPr="009E4A71">
        <w:t xml:space="preserve">See also </w:t>
      </w:r>
      <w:r w:rsidRPr="009E4A71">
        <w:rPr>
          <w:i/>
        </w:rPr>
        <w:t xml:space="preserve">National Collegiate Loan Trust </w:t>
      </w:r>
      <w:r w:rsidR="00D14EC7">
        <w:rPr>
          <w:i/>
        </w:rPr>
        <w:t>2007-4</w:t>
      </w:r>
      <w:r w:rsidR="000C5CF9" w:rsidRPr="009E4A71">
        <w:rPr>
          <w:i/>
        </w:rPr>
        <w:t xml:space="preserve"> v </w:t>
      </w:r>
      <w:r w:rsidR="009C375F" w:rsidRPr="009E4A71">
        <w:rPr>
          <w:i/>
        </w:rPr>
        <w:t xml:space="preserve">Trimble, </w:t>
      </w:r>
      <w:r w:rsidR="009C375F" w:rsidRPr="009E4A71">
        <w:t>State of Ohio, Court of Common Pleas</w:t>
      </w:r>
      <w:r w:rsidR="009C375F" w:rsidRPr="009E4A71">
        <w:rPr>
          <w:i/>
        </w:rPr>
        <w:t xml:space="preserve">, </w:t>
      </w:r>
      <w:r w:rsidR="000C5CF9" w:rsidRPr="009E4A71">
        <w:t xml:space="preserve">decided </w:t>
      </w:r>
      <w:r w:rsidR="009C375F" w:rsidRPr="009E4A71">
        <w:t xml:space="preserve">July 16, 2015, </w:t>
      </w:r>
      <w:r w:rsidR="000C5CF9" w:rsidRPr="009E4A71">
        <w:t>Case No. 1</w:t>
      </w:r>
      <w:r w:rsidR="009C375F" w:rsidRPr="009E4A71">
        <w:t>5</w:t>
      </w:r>
      <w:r w:rsidR="000C5CF9" w:rsidRPr="009E4A71">
        <w:t>-</w:t>
      </w:r>
      <w:r w:rsidR="009C375F" w:rsidRPr="009E4A71">
        <w:t>CVH02-1743</w:t>
      </w:r>
      <w:r w:rsidR="003C2012">
        <w:t xml:space="preserve"> </w:t>
      </w:r>
      <w:r w:rsidR="000C5CF9" w:rsidRPr="009E4A71">
        <w:t>(Exhibit E)</w:t>
      </w:r>
      <w:r w:rsidR="003C2012">
        <w:t xml:space="preserve"> </w:t>
      </w:r>
      <w:r w:rsidR="000C5CF9" w:rsidRPr="009E4A71">
        <w:t xml:space="preserve">(the </w:t>
      </w:r>
      <w:r w:rsidR="00A765F3" w:rsidRPr="009E4A71">
        <w:t>NCSLT</w:t>
      </w:r>
      <w:r w:rsidR="000C5CF9" w:rsidRPr="009E4A71">
        <w:t xml:space="preserve">’s </w:t>
      </w:r>
      <w:r w:rsidR="009C375F" w:rsidRPr="009E4A71">
        <w:t>summary disposition motion was denied due to the missing schedules:</w:t>
      </w:r>
    </w:p>
    <w:p w14:paraId="3B56BCB3" w14:textId="00FB9EEC" w:rsidR="009C375F" w:rsidRPr="009E4A71" w:rsidRDefault="003C2012" w:rsidP="009C375F">
      <w:pPr>
        <w:pStyle w:val="NormalWeb"/>
        <w:ind w:left="720" w:right="720" w:firstLine="720"/>
        <w:jc w:val="both"/>
      </w:pPr>
      <w:r>
        <w:rPr>
          <w:b/>
          <w:i/>
        </w:rPr>
        <w:t>“</w:t>
      </w:r>
      <w:r w:rsidR="009C375F" w:rsidRPr="009E4A71">
        <w:rPr>
          <w:b/>
          <w:i/>
        </w:rPr>
        <w:t xml:space="preserve">Appearances can often be </w:t>
      </w:r>
      <w:r w:rsidR="00675B0B" w:rsidRPr="009E4A71">
        <w:rPr>
          <w:b/>
          <w:i/>
        </w:rPr>
        <w:t>deceiving</w:t>
      </w:r>
      <w:r w:rsidR="00675B0B">
        <w:t>.</w:t>
      </w:r>
      <w:r w:rsidR="00675B0B" w:rsidRPr="009E4A71">
        <w:t xml:space="preserve"> The</w:t>
      </w:r>
      <w:r w:rsidR="009C375F" w:rsidRPr="009E4A71">
        <w:t xml:space="preserve"> problem with granting Summary Judgment in favor of Plaintiff is that there is no evidence before the Court showing that Plaintiff is the owner of the note that is the subject of this case.  This matter all comes down to Schedule 1 of the first agreement.  In the copy of the first agreement provided by Plaintiff </w:t>
      </w:r>
      <w:r w:rsidR="009C375F" w:rsidRPr="009E4A71">
        <w:rPr>
          <w:b/>
          <w:i/>
        </w:rPr>
        <w:t>there are no notes listed in Schedule 1</w:t>
      </w:r>
      <w:r w:rsidR="009C375F" w:rsidRPr="009E4A71">
        <w:t xml:space="preserve">.  In fact, the only thing stated in Schedule 1 is “Transferred Bank of America Loans”.  </w:t>
      </w:r>
      <w:r w:rsidR="009C375F" w:rsidRPr="009E4A71">
        <w:rPr>
          <w:b/>
          <w:i/>
        </w:rPr>
        <w:t>Schedule 1 says nothing else</w:t>
      </w:r>
      <w:r w:rsidR="009C375F" w:rsidRPr="009E4A71">
        <w:t xml:space="preserve">.  </w:t>
      </w:r>
      <w:r w:rsidR="009C375F" w:rsidRPr="009E4A71">
        <w:rPr>
          <w:b/>
        </w:rPr>
        <w:t>Since Schedule 1 lists no notes, there is no evidence before the Court showing that Plaintiff is entitled to enforce the note that is the subject of this case</w:t>
      </w:r>
      <w:r w:rsidR="009C375F" w:rsidRPr="009E4A71">
        <w:t xml:space="preserve">.  As such, Plaintiff’s motion must be denied. </w:t>
      </w:r>
      <w:r w:rsidRPr="009E4A71">
        <w:rPr>
          <w:i/>
        </w:rPr>
        <w:t>Id</w:t>
      </w:r>
      <w:r w:rsidRPr="009E4A71">
        <w:t>. (</w:t>
      </w:r>
      <w:r w:rsidRPr="003175C9">
        <w:rPr>
          <w:i/>
        </w:rPr>
        <w:t>emphasis added</w:t>
      </w:r>
      <w:r>
        <w:t>.)</w:t>
      </w:r>
      <w:r w:rsidRPr="009E4A71">
        <w:t xml:space="preserve">   </w:t>
      </w:r>
    </w:p>
    <w:p w14:paraId="099205C2" w14:textId="77777777" w:rsidR="009C375F" w:rsidRPr="009E4A71" w:rsidRDefault="009C375F" w:rsidP="009C375F">
      <w:pPr>
        <w:pStyle w:val="NormalWeb"/>
        <w:ind w:left="720" w:right="720" w:firstLine="720"/>
        <w:jc w:val="both"/>
      </w:pPr>
    </w:p>
    <w:p w14:paraId="41F39814" w14:textId="620C107D" w:rsidR="000A11AF" w:rsidRPr="009E4A71" w:rsidRDefault="009C375F" w:rsidP="009C375F">
      <w:pPr>
        <w:pStyle w:val="NormalWeb"/>
        <w:spacing w:line="480" w:lineRule="auto"/>
        <w:jc w:val="both"/>
      </w:pPr>
      <w:r w:rsidRPr="009E4A71">
        <w:t xml:space="preserve">           See also </w:t>
      </w:r>
      <w:r w:rsidRPr="009E4A71">
        <w:rPr>
          <w:i/>
        </w:rPr>
        <w:t>Nat’l Collegiate Student Loan Trust 2006-2 v Ramirez</w:t>
      </w:r>
      <w:r w:rsidRPr="009E4A71">
        <w:t>, 2017 Tex. App. LEXIS 2030, decided March 9, 2017, Case No. 02-16-00059-CV (Exhibit F)(</w:t>
      </w:r>
      <w:r w:rsidR="000A11AF" w:rsidRPr="009E4A71">
        <w:t xml:space="preserve">trial court properly no caused </w:t>
      </w:r>
      <w:r w:rsidR="000A11AF" w:rsidRPr="009E4A71">
        <w:lastRenderedPageBreak/>
        <w:t xml:space="preserve">the </w:t>
      </w:r>
      <w:r w:rsidR="00A765F3" w:rsidRPr="009E4A71">
        <w:t>NCSLT</w:t>
      </w:r>
      <w:r w:rsidR="000A11AF" w:rsidRPr="009E4A71">
        <w:t xml:space="preserve"> because none of the purported assignment documents, including the alleged “Pool Supplements” and “Deposit and Sale” agreements referenced the subject loans at issue).  </w:t>
      </w:r>
    </w:p>
    <w:p w14:paraId="391DFE60" w14:textId="7C2C34EE" w:rsidR="000A11AF" w:rsidRPr="009E4A71" w:rsidRDefault="000A11AF" w:rsidP="009C375F">
      <w:pPr>
        <w:pStyle w:val="NormalWeb"/>
        <w:spacing w:line="480" w:lineRule="auto"/>
        <w:jc w:val="both"/>
      </w:pPr>
      <w:r w:rsidRPr="009E4A71">
        <w:tab/>
        <w:t xml:space="preserve">See also </w:t>
      </w:r>
      <w:r w:rsidRPr="009E4A71">
        <w:rPr>
          <w:i/>
        </w:rPr>
        <w:t>Nat’l Collegiate v Grosik</w:t>
      </w:r>
      <w:r w:rsidRPr="009E4A71">
        <w:t xml:space="preserve">, 2014 Ohio Misc. LEXIS 17104, decided December 4, 2014, Case No. 14CV-3802 (Exhibit </w:t>
      </w:r>
      <w:r w:rsidR="00F96296" w:rsidRPr="009E4A71">
        <w:t>G</w:t>
      </w:r>
      <w:r w:rsidRPr="009E4A71">
        <w:t xml:space="preserve">), where the trial court dismissed the </w:t>
      </w:r>
      <w:r w:rsidR="00A765F3" w:rsidRPr="009E4A71">
        <w:t>NCSLT</w:t>
      </w:r>
      <w:r w:rsidRPr="009E4A71">
        <w:t>’s lawsuit explaining:</w:t>
      </w:r>
    </w:p>
    <w:p w14:paraId="4EB46AD0" w14:textId="49ECB460" w:rsidR="000A11AF" w:rsidRPr="009E4A71" w:rsidRDefault="000A11AF" w:rsidP="004B54C2">
      <w:pPr>
        <w:pStyle w:val="NormalWeb"/>
        <w:ind w:left="720" w:right="720"/>
        <w:jc w:val="both"/>
      </w:pPr>
      <w:r w:rsidRPr="009E4A71">
        <w:tab/>
      </w:r>
      <w:r w:rsidR="003175C9">
        <w:t>“</w:t>
      </w:r>
      <w:r w:rsidRPr="009E4A71">
        <w:t xml:space="preserve">JPMorgan Chase Bank was the original lender on the note.  </w:t>
      </w:r>
      <w:r w:rsidRPr="009E4A71">
        <w:rPr>
          <w:b/>
        </w:rPr>
        <w:t>The pool supplement failed to establish the subject loan was transferred to plaintiff.</w:t>
      </w:r>
      <w:r w:rsidRPr="009E4A71">
        <w:t xml:space="preserve">  First, the document was unauthenticated and therefore inadmissible.  Second, even assuming the document was admissible, </w:t>
      </w:r>
      <w:r w:rsidRPr="009E4A71">
        <w:rPr>
          <w:b/>
        </w:rPr>
        <w:t>it neglected to establish the specific note at issue was part of the sale from JP Morgan to The National Collegiate Funding LLC</w:t>
      </w:r>
      <w:r w:rsidRPr="009E4A71">
        <w:t>.  Indeed, the note in question was executed in 2007, but the document was dated May 2002.  Moreover, as noted above, Mr. Boyd’s affidavit stated nothing about the alleged transfer of the note from JP Morgan Chase to Collegiate.</w:t>
      </w:r>
    </w:p>
    <w:p w14:paraId="7A728167" w14:textId="77777777" w:rsidR="004B54C2" w:rsidRPr="009E4A71" w:rsidRDefault="004B54C2" w:rsidP="004B54C2">
      <w:pPr>
        <w:pStyle w:val="NormalWeb"/>
        <w:ind w:left="720" w:right="720"/>
        <w:jc w:val="both"/>
      </w:pPr>
    </w:p>
    <w:p w14:paraId="15DB5670" w14:textId="6DCB8431" w:rsidR="009C375F" w:rsidRPr="009E4A71" w:rsidRDefault="000A11AF" w:rsidP="004B54C2">
      <w:pPr>
        <w:pStyle w:val="NormalWeb"/>
        <w:ind w:left="720" w:right="720"/>
        <w:jc w:val="both"/>
      </w:pPr>
      <w:r w:rsidRPr="009E4A71">
        <w:tab/>
        <w:t xml:space="preserve">The Court thus concludes Collegiate lacks interest in the subject matter in focus; hence, </w:t>
      </w:r>
      <w:r w:rsidRPr="009E4A71">
        <w:rPr>
          <w:b/>
        </w:rPr>
        <w:t>Collegiate does not have standing to sue Grosik on the instant note</w:t>
      </w:r>
      <w:r w:rsidR="00500013" w:rsidRPr="009E4A71">
        <w:t>.  Consequently, the Court holds that it lacks jurisdiction to entertain this matter and DISMISSES the Complaint without prejudice.</w:t>
      </w:r>
      <w:r w:rsidR="003175C9">
        <w:t xml:space="preserve">” </w:t>
      </w:r>
      <w:r w:rsidR="004B54C2" w:rsidRPr="009E4A71">
        <w:rPr>
          <w:i/>
        </w:rPr>
        <w:t>Id</w:t>
      </w:r>
      <w:r w:rsidR="004B54C2" w:rsidRPr="009E4A71">
        <w:t>. (</w:t>
      </w:r>
      <w:r w:rsidR="004B54C2" w:rsidRPr="003175C9">
        <w:rPr>
          <w:i/>
        </w:rPr>
        <w:t>emphasis added</w:t>
      </w:r>
      <w:r w:rsidR="003175C9">
        <w:t>.)</w:t>
      </w:r>
      <w:r w:rsidR="004B54C2" w:rsidRPr="009E4A71">
        <w:t xml:space="preserve"> </w:t>
      </w:r>
      <w:r w:rsidR="00500013" w:rsidRPr="009E4A71">
        <w:t xml:space="preserve"> </w:t>
      </w:r>
      <w:r w:rsidR="009C375F" w:rsidRPr="009E4A71">
        <w:t xml:space="preserve"> </w:t>
      </w:r>
    </w:p>
    <w:p w14:paraId="1A8FD0A5" w14:textId="77777777" w:rsidR="004B54C2" w:rsidRPr="009E4A71" w:rsidRDefault="004B54C2" w:rsidP="004B54C2">
      <w:pPr>
        <w:pStyle w:val="NormalWeb"/>
        <w:ind w:left="720" w:right="720"/>
        <w:jc w:val="both"/>
      </w:pPr>
    </w:p>
    <w:p w14:paraId="7B8FFC61" w14:textId="194A6159" w:rsidR="00FE2C93" w:rsidRDefault="008B13FB" w:rsidP="00FE2C93">
      <w:pPr>
        <w:pStyle w:val="NormalWeb"/>
        <w:spacing w:line="480" w:lineRule="auto"/>
        <w:ind w:firstLine="720"/>
        <w:jc w:val="both"/>
      </w:pPr>
      <w:r w:rsidRPr="009E4A71">
        <w:t xml:space="preserve">As such, under the authorities stated above, </w:t>
      </w:r>
      <w:r w:rsidR="00F57FFB">
        <w:t>Plaintiff</w:t>
      </w:r>
      <w:r w:rsidRPr="009E4A71">
        <w:t xml:space="preserve"> </w:t>
      </w:r>
      <w:r w:rsidR="00A765F3" w:rsidRPr="009E4A71">
        <w:t>NCSLT</w:t>
      </w:r>
      <w:r w:rsidR="00F57FFB">
        <w:t xml:space="preserve"> here cannot </w:t>
      </w:r>
      <w:r w:rsidRPr="009E4A71">
        <w:t>establish legal standing to proceed i</w:t>
      </w:r>
      <w:r w:rsidR="00FE2C93">
        <w:t>n th</w:t>
      </w:r>
      <w:r w:rsidR="00F57FFB">
        <w:t>is case</w:t>
      </w:r>
      <w:r w:rsidR="00FE2C93">
        <w:t xml:space="preserve">.  </w:t>
      </w:r>
    </w:p>
    <w:p w14:paraId="38FC6C97" w14:textId="105D7AF5" w:rsidR="00FE2C93" w:rsidRDefault="00FE2C93" w:rsidP="00FE2C93">
      <w:pPr>
        <w:pStyle w:val="NormalWeb"/>
        <w:rPr>
          <w:b/>
          <w:caps/>
        </w:rPr>
      </w:pPr>
      <w:r w:rsidRPr="00FE2C93">
        <w:rPr>
          <w:b/>
        </w:rPr>
        <w:t>C.</w:t>
      </w:r>
      <w:r>
        <w:tab/>
      </w:r>
      <w:r w:rsidRPr="00272F95">
        <w:rPr>
          <w:b/>
          <w:caps/>
        </w:rPr>
        <w:t xml:space="preserve">Mr. </w:t>
      </w:r>
      <w:r w:rsidR="00FF11B6">
        <w:rPr>
          <w:b/>
          <w:caps/>
        </w:rPr>
        <w:t>Debtor</w:t>
      </w:r>
      <w:r w:rsidRPr="00272F95">
        <w:rPr>
          <w:b/>
          <w:caps/>
        </w:rPr>
        <w:t xml:space="preserve"> is entitled to Summary Disposition under</w:t>
      </w:r>
      <w:r>
        <w:rPr>
          <w:b/>
          <w:caps/>
        </w:rPr>
        <w:tab/>
      </w:r>
    </w:p>
    <w:p w14:paraId="3EF8D10D" w14:textId="7C23108E" w:rsidR="008B13FB" w:rsidRPr="00FE2C93" w:rsidRDefault="00FE2C93" w:rsidP="00FE2C93">
      <w:pPr>
        <w:pStyle w:val="NormalWeb"/>
      </w:pPr>
      <w:r>
        <w:rPr>
          <w:b/>
          <w:caps/>
        </w:rPr>
        <w:tab/>
        <w:t xml:space="preserve">mcr </w:t>
      </w:r>
      <w:r>
        <w:rPr>
          <w:b/>
          <w:caps/>
        </w:rPr>
        <w:tab/>
      </w:r>
      <w:r w:rsidRPr="00272F95">
        <w:rPr>
          <w:b/>
          <w:caps/>
        </w:rPr>
        <w:t>2.116(C)(</w:t>
      </w:r>
      <w:r>
        <w:rPr>
          <w:b/>
          <w:caps/>
        </w:rPr>
        <w:t xml:space="preserve">7) </w:t>
      </w:r>
      <w:r>
        <w:rPr>
          <w:b/>
        </w:rPr>
        <w:t>BECAUSE PLAINTIFF’S</w:t>
      </w:r>
      <w:r w:rsidR="008B13FB" w:rsidRPr="009E4A71">
        <w:rPr>
          <w:b/>
        </w:rPr>
        <w:t xml:space="preserve"> </w:t>
      </w:r>
      <w:r w:rsidR="008B13FB" w:rsidRPr="00FE2C93">
        <w:rPr>
          <w:b/>
          <w:caps/>
        </w:rPr>
        <w:t xml:space="preserve">proffered documents </w:t>
      </w:r>
      <w:r>
        <w:rPr>
          <w:b/>
          <w:caps/>
        </w:rPr>
        <w:tab/>
      </w:r>
      <w:r w:rsidRPr="00FE2C93">
        <w:rPr>
          <w:b/>
          <w:caps/>
        </w:rPr>
        <w:t>DEMONSTRATE</w:t>
      </w:r>
      <w:r w:rsidR="008B13FB" w:rsidRPr="00FE2C93">
        <w:rPr>
          <w:b/>
          <w:caps/>
        </w:rPr>
        <w:t xml:space="preserve"> that </w:t>
      </w:r>
      <w:r>
        <w:rPr>
          <w:b/>
          <w:caps/>
        </w:rPr>
        <w:t>THE non-party</w:t>
      </w:r>
      <w:r w:rsidR="00E77509">
        <w:rPr>
          <w:b/>
          <w:caps/>
        </w:rPr>
        <w:t xml:space="preserve"> </w:t>
      </w:r>
      <w:r w:rsidR="008B13FB" w:rsidRPr="00FE2C93">
        <w:rPr>
          <w:b/>
          <w:caps/>
        </w:rPr>
        <w:t>guarantor</w:t>
      </w:r>
      <w:r w:rsidR="00E77509">
        <w:rPr>
          <w:b/>
          <w:caps/>
        </w:rPr>
        <w:t xml:space="preserve"> </w:t>
      </w:r>
      <w:r w:rsidR="008B13FB" w:rsidRPr="00FE2C93">
        <w:rPr>
          <w:b/>
          <w:caps/>
        </w:rPr>
        <w:t xml:space="preserve">already </w:t>
      </w:r>
      <w:r>
        <w:rPr>
          <w:b/>
          <w:caps/>
        </w:rPr>
        <w:tab/>
      </w:r>
      <w:r w:rsidR="008B13FB" w:rsidRPr="00FE2C93">
        <w:rPr>
          <w:b/>
          <w:caps/>
        </w:rPr>
        <w:t xml:space="preserve">satisfied the alleged indebtedness to </w:t>
      </w:r>
      <w:r w:rsidR="00A765F3" w:rsidRPr="00FE2C93">
        <w:rPr>
          <w:b/>
          <w:caps/>
        </w:rPr>
        <w:t>NCSLT</w:t>
      </w:r>
      <w:r w:rsidR="00E77509">
        <w:rPr>
          <w:b/>
          <w:caps/>
        </w:rPr>
        <w:t xml:space="preserve"> via payment</w:t>
      </w:r>
      <w:r w:rsidR="008B13FB" w:rsidRPr="00FE2C93">
        <w:rPr>
          <w:b/>
          <w:caps/>
        </w:rPr>
        <w:t>.</w:t>
      </w:r>
    </w:p>
    <w:p w14:paraId="6A78AB40" w14:textId="77777777" w:rsidR="008B13FB" w:rsidRPr="009E4A71" w:rsidRDefault="008B13FB" w:rsidP="008B13FB">
      <w:pPr>
        <w:pStyle w:val="NormalWeb"/>
        <w:ind w:firstLine="720"/>
        <w:jc w:val="both"/>
        <w:rPr>
          <w:b/>
        </w:rPr>
      </w:pPr>
    </w:p>
    <w:p w14:paraId="324E93B0" w14:textId="334B779C" w:rsidR="008B13FB" w:rsidRPr="009E4A71" w:rsidRDefault="008B13FB" w:rsidP="008B13FB">
      <w:pPr>
        <w:pStyle w:val="NormalWeb"/>
        <w:spacing w:line="480" w:lineRule="auto"/>
        <w:ind w:firstLine="720"/>
        <w:jc w:val="both"/>
        <w:rPr>
          <w:b/>
        </w:rPr>
      </w:pPr>
      <w:r w:rsidRPr="009E4A71">
        <w:t>To reiterate, summary</w:t>
      </w:r>
      <w:r w:rsidRPr="009E4A71">
        <w:rPr>
          <w:b/>
        </w:rPr>
        <w:t xml:space="preserve"> </w:t>
      </w:r>
      <w:r w:rsidRPr="009E4A71">
        <w:t xml:space="preserve">disposition may be granted to </w:t>
      </w:r>
      <w:r w:rsidR="00FF11B6">
        <w:t>Debtor</w:t>
      </w:r>
      <w:r w:rsidRPr="009E4A71">
        <w:t xml:space="preserve"> under MCR</w:t>
      </w:r>
      <w:r w:rsidR="00FE2C93">
        <w:t xml:space="preserve">.116(C)(7) </w:t>
      </w:r>
      <w:r w:rsidRPr="009E4A71">
        <w:t>if the evidence shows that the</w:t>
      </w:r>
      <w:r w:rsidR="00EB06F5">
        <w:t xml:space="preserve"> plaintiff’s</w:t>
      </w:r>
      <w:r w:rsidRPr="009E4A71">
        <w:t xml:space="preserve"> claims </w:t>
      </w:r>
      <w:r w:rsidR="00A702AC">
        <w:t xml:space="preserve">are barred by a prior payment. </w:t>
      </w:r>
    </w:p>
    <w:p w14:paraId="0B848DD3" w14:textId="529C8970" w:rsidR="008B13FB" w:rsidRDefault="00D77ED7" w:rsidP="00D77ED7">
      <w:pPr>
        <w:pStyle w:val="NormalWeb"/>
        <w:spacing w:line="480" w:lineRule="auto"/>
        <w:ind w:firstLine="720"/>
        <w:jc w:val="both"/>
      </w:pPr>
      <w:r w:rsidRPr="009E4A71">
        <w:t>As noted above, the alleged Loan Request and “Loan Activity Documents” all show that</w:t>
      </w:r>
      <w:r w:rsidRPr="009E4A71">
        <w:rPr>
          <w:b/>
        </w:rPr>
        <w:t xml:space="preserve"> </w:t>
      </w:r>
      <w:r w:rsidRPr="009E4A71">
        <w:t>non-party</w:t>
      </w:r>
      <w:r w:rsidRPr="009E4A71">
        <w:rPr>
          <w:b/>
        </w:rPr>
        <w:t xml:space="preserve"> </w:t>
      </w:r>
      <w:r w:rsidRPr="009E4A71">
        <w:t>TERI was a guarantor</w:t>
      </w:r>
      <w:r w:rsidRPr="009E4A71">
        <w:rPr>
          <w:b/>
        </w:rPr>
        <w:t xml:space="preserve"> </w:t>
      </w:r>
      <w:r w:rsidRPr="009E4A71">
        <w:t xml:space="preserve">for the alleged loans.  </w:t>
      </w:r>
      <w:r w:rsidR="00FE2C93">
        <w:t>Each</w:t>
      </w:r>
      <w:r w:rsidRPr="009E4A71">
        <w:t xml:space="preserve"> “Loan Activity Document</w:t>
      </w:r>
      <w:r w:rsidR="00FE2C93">
        <w:t xml:space="preserve">” that was dated in </w:t>
      </w:r>
      <w:r w:rsidR="00F57FFB">
        <w:t xml:space="preserve">May </w:t>
      </w:r>
      <w:r w:rsidR="00D55886">
        <w:t>2012 indicate</w:t>
      </w:r>
      <w:r w:rsidRPr="009E4A71">
        <w:t xml:space="preserve"> a zero balanc</w:t>
      </w:r>
      <w:r w:rsidR="00D55886">
        <w:t>e</w:t>
      </w:r>
      <w:r w:rsidRPr="009E4A71">
        <w:t xml:space="preserve"> and</w:t>
      </w:r>
      <w:r w:rsidR="00FE2C93">
        <w:t xml:space="preserve"> show</w:t>
      </w:r>
      <w:r w:rsidRPr="009E4A71">
        <w:t xml:space="preserve"> that </w:t>
      </w:r>
      <w:r w:rsidR="00D55886">
        <w:t>the</w:t>
      </w:r>
      <w:r w:rsidRPr="009E4A71">
        <w:t xml:space="preserve"> alleged loan was credited</w:t>
      </w:r>
      <w:r w:rsidR="00D55886">
        <w:t>/charged off</w:t>
      </w:r>
      <w:r w:rsidR="00F91330">
        <w:t xml:space="preserve"> in</w:t>
      </w:r>
      <w:r w:rsidRPr="009E4A71">
        <w:t xml:space="preserve"> May </w:t>
      </w:r>
      <w:r w:rsidR="00D55886">
        <w:t xml:space="preserve">2012. </w:t>
      </w:r>
    </w:p>
    <w:p w14:paraId="5A517011" w14:textId="1A2FA03C" w:rsidR="004C20E1" w:rsidRDefault="004C20E1" w:rsidP="00D77ED7">
      <w:pPr>
        <w:pStyle w:val="NormalWeb"/>
        <w:spacing w:line="480" w:lineRule="auto"/>
        <w:ind w:firstLine="720"/>
        <w:jc w:val="both"/>
      </w:pPr>
      <w:r w:rsidRPr="00D20A6E">
        <w:lastRenderedPageBreak/>
        <w:t>“</w:t>
      </w:r>
      <w:r w:rsidRPr="00D20A6E">
        <w:rPr>
          <w:b/>
          <w:i/>
        </w:rPr>
        <w:t>Plaintiff</w:t>
      </w:r>
      <w:r w:rsidRPr="00D20A6E">
        <w:t xml:space="preserve">” has sued Mr. </w:t>
      </w:r>
      <w:r w:rsidR="00FF11B6">
        <w:t>Debtor</w:t>
      </w:r>
      <w:r w:rsidRPr="00D20A6E">
        <w:t xml:space="preserve"> with no proof of ownership of the debt, no chain of title/assignments,  no proof of ownership with one owner (National Collegiate Trust) </w:t>
      </w:r>
      <w:r>
        <w:t xml:space="preserve">who is </w:t>
      </w:r>
      <w:r w:rsidRPr="00D20A6E">
        <w:t xml:space="preserve">not mentioned in Plaintiff’s discovery responses to the chain of title inquiries </w:t>
      </w:r>
      <w:r>
        <w:t>while suing on</w:t>
      </w:r>
      <w:r w:rsidRPr="00D20A6E">
        <w:t xml:space="preserve"> a contract that states that the Choice of Law is to be Ohio, </w:t>
      </w:r>
      <w:r>
        <w:t>“</w:t>
      </w:r>
      <w:r w:rsidRPr="00D20A6E">
        <w:t>without regard to conflict of laws.</w:t>
      </w:r>
      <w:r>
        <w:t>”</w:t>
      </w:r>
      <w:r w:rsidRPr="00D20A6E">
        <w:t xml:space="preserve"> Plaintiff NCSLT </w:t>
      </w:r>
      <w:r w:rsidR="00D14EC7">
        <w:t>2007-4</w:t>
      </w:r>
      <w:r w:rsidRPr="00D20A6E">
        <w:t xml:space="preserve"> is not the Real Party in Interest and this case should be dismissed.</w:t>
      </w:r>
    </w:p>
    <w:p w14:paraId="2889B3EF" w14:textId="60DE1782" w:rsidR="00A536E4" w:rsidRPr="00A702AC" w:rsidRDefault="00A702AC" w:rsidP="00A702AC">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RELIEF REQUESTED</w:t>
      </w:r>
    </w:p>
    <w:p w14:paraId="45C8A41A" w14:textId="45BA19F6" w:rsidR="00FD28A1" w:rsidRPr="009E4A71" w:rsidRDefault="00A536E4" w:rsidP="00AD5ED2">
      <w:pPr>
        <w:spacing w:after="0" w:line="480" w:lineRule="auto"/>
        <w:jc w:val="both"/>
        <w:rPr>
          <w:rFonts w:ascii="Times New Roman" w:hAnsi="Times New Roman" w:cs="Times New Roman"/>
          <w:sz w:val="24"/>
          <w:szCs w:val="24"/>
        </w:rPr>
      </w:pPr>
      <w:r w:rsidRPr="009E4A71">
        <w:rPr>
          <w:rFonts w:ascii="Times New Roman" w:hAnsi="Times New Roman" w:cs="Times New Roman"/>
          <w:sz w:val="24"/>
          <w:szCs w:val="24"/>
        </w:rPr>
        <w:tab/>
        <w:t xml:space="preserve">For </w:t>
      </w:r>
      <w:r w:rsidR="00F058BE" w:rsidRPr="009E4A71">
        <w:rPr>
          <w:rFonts w:ascii="Times New Roman" w:hAnsi="Times New Roman" w:cs="Times New Roman"/>
          <w:sz w:val="24"/>
          <w:szCs w:val="24"/>
        </w:rPr>
        <w:t>all</w:t>
      </w:r>
      <w:r w:rsidRPr="009E4A71">
        <w:rPr>
          <w:rFonts w:ascii="Times New Roman" w:hAnsi="Times New Roman" w:cs="Times New Roman"/>
          <w:sz w:val="24"/>
          <w:szCs w:val="24"/>
        </w:rPr>
        <w:t xml:space="preserve"> the foregoing reasons, Defendant </w:t>
      </w:r>
      <w:r w:rsidR="00FF11B6">
        <w:rPr>
          <w:rFonts w:ascii="Times New Roman" w:hAnsi="Times New Roman" w:cs="Times New Roman"/>
          <w:sz w:val="24"/>
          <w:szCs w:val="24"/>
        </w:rPr>
        <w:t>Debtor</w:t>
      </w:r>
      <w:r w:rsidR="00AD5ED2" w:rsidRPr="009E4A71">
        <w:rPr>
          <w:rFonts w:ascii="Times New Roman" w:hAnsi="Times New Roman" w:cs="Times New Roman"/>
          <w:sz w:val="24"/>
          <w:szCs w:val="24"/>
        </w:rPr>
        <w:t xml:space="preserve"> </w:t>
      </w:r>
      <w:r w:rsidRPr="009E4A71">
        <w:rPr>
          <w:rFonts w:ascii="Times New Roman" w:hAnsi="Times New Roman" w:cs="Times New Roman"/>
          <w:sz w:val="24"/>
          <w:szCs w:val="24"/>
        </w:rPr>
        <w:t xml:space="preserve">maintains that he is entitled to summary disposition </w:t>
      </w:r>
      <w:r w:rsidR="009E4A71" w:rsidRPr="009E4A71">
        <w:rPr>
          <w:rFonts w:ascii="Times New Roman" w:hAnsi="Times New Roman" w:cs="Times New Roman"/>
          <w:sz w:val="24"/>
          <w:szCs w:val="24"/>
        </w:rPr>
        <w:t>in this matter</w:t>
      </w:r>
      <w:r w:rsidR="00A702AC">
        <w:rPr>
          <w:rFonts w:ascii="Times New Roman" w:hAnsi="Times New Roman" w:cs="Times New Roman"/>
          <w:sz w:val="24"/>
          <w:szCs w:val="24"/>
        </w:rPr>
        <w:t xml:space="preserve"> under </w:t>
      </w:r>
      <w:r w:rsidR="00A702AC" w:rsidRPr="009E4A71">
        <w:rPr>
          <w:rStyle w:val="ng-scope"/>
          <w:rFonts w:ascii="Times New Roman" w:hAnsi="Times New Roman" w:cs="Times New Roman"/>
          <w:sz w:val="24"/>
          <w:szCs w:val="24"/>
        </w:rPr>
        <w:t>MCR 2.116(C)(4) and</w:t>
      </w:r>
      <w:r w:rsidR="00A702AC">
        <w:rPr>
          <w:rStyle w:val="ng-scope"/>
          <w:rFonts w:ascii="Times New Roman" w:hAnsi="Times New Roman" w:cs="Times New Roman"/>
          <w:sz w:val="24"/>
          <w:szCs w:val="24"/>
        </w:rPr>
        <w:t>/or</w:t>
      </w:r>
      <w:r w:rsidR="00A702AC" w:rsidRPr="009E4A71">
        <w:rPr>
          <w:rStyle w:val="ng-scope"/>
          <w:rFonts w:ascii="Times New Roman" w:hAnsi="Times New Roman" w:cs="Times New Roman"/>
          <w:sz w:val="24"/>
          <w:szCs w:val="24"/>
        </w:rPr>
        <w:t xml:space="preserve"> (5)</w:t>
      </w:r>
      <w:r w:rsidR="00232F1D">
        <w:rPr>
          <w:rStyle w:val="ng-scope"/>
          <w:rFonts w:ascii="Times New Roman" w:hAnsi="Times New Roman" w:cs="Times New Roman"/>
          <w:sz w:val="24"/>
          <w:szCs w:val="24"/>
        </w:rPr>
        <w:t xml:space="preserve"> and (7)</w:t>
      </w:r>
      <w:r w:rsidR="009E4A71">
        <w:rPr>
          <w:rFonts w:ascii="Times New Roman" w:hAnsi="Times New Roman" w:cs="Times New Roman"/>
          <w:sz w:val="24"/>
          <w:szCs w:val="24"/>
        </w:rPr>
        <w:t>, and respectfully requests that this Honorable Court GRANT his Motion</w:t>
      </w:r>
      <w:r w:rsidR="009E4A71" w:rsidRPr="009E4A71">
        <w:rPr>
          <w:rFonts w:ascii="Times New Roman" w:hAnsi="Times New Roman" w:cs="Times New Roman"/>
          <w:sz w:val="24"/>
          <w:szCs w:val="24"/>
        </w:rPr>
        <w:t xml:space="preserve">. </w:t>
      </w:r>
      <w:r w:rsidR="00232F1D">
        <w:rPr>
          <w:rFonts w:ascii="Times New Roman" w:hAnsi="Times New Roman" w:cs="Times New Roman"/>
          <w:sz w:val="24"/>
          <w:szCs w:val="24"/>
        </w:rPr>
        <w:t>Thank you.</w:t>
      </w:r>
    </w:p>
    <w:p w14:paraId="173BD954" w14:textId="77777777" w:rsidR="009E4A71" w:rsidRPr="009E4A71" w:rsidRDefault="009E4A71" w:rsidP="009E4A71">
      <w:pPr>
        <w:pStyle w:val="Body"/>
        <w:widowControl w:val="0"/>
        <w:tabs>
          <w:tab w:val="left" w:pos="8640"/>
          <w:tab w:val="right" w:pos="9340"/>
        </w:tabs>
        <w:ind w:left="720" w:firstLine="4320"/>
        <w:rPr>
          <w:rStyle w:val="ng-scope"/>
          <w:rFonts w:ascii="Times New Roman" w:eastAsia="Times New Roman" w:hAnsi="Times New Roman" w:cs="Times New Roman"/>
          <w:sz w:val="24"/>
          <w:szCs w:val="24"/>
        </w:rPr>
      </w:pPr>
      <w:r w:rsidRPr="009E4A71">
        <w:rPr>
          <w:rStyle w:val="ng-scope"/>
          <w:rFonts w:ascii="Times New Roman" w:hAnsi="Times New Roman" w:cs="Times New Roman"/>
          <w:sz w:val="24"/>
          <w:szCs w:val="24"/>
          <w:lang w:val="en-US"/>
        </w:rPr>
        <w:t>Respectfully submitted,</w:t>
      </w:r>
    </w:p>
    <w:p w14:paraId="6E0D25F5" w14:textId="77777777" w:rsidR="009E4A71" w:rsidRPr="009E4A71" w:rsidRDefault="009E4A71" w:rsidP="009E4A71">
      <w:pPr>
        <w:pStyle w:val="Body"/>
        <w:widowControl w:val="0"/>
        <w:tabs>
          <w:tab w:val="left" w:pos="8640"/>
          <w:tab w:val="right" w:pos="9340"/>
        </w:tabs>
        <w:ind w:left="720" w:firstLine="4320"/>
        <w:rPr>
          <w:rStyle w:val="ng-scope"/>
          <w:rFonts w:ascii="Times New Roman" w:eastAsia="Times New Roman" w:hAnsi="Times New Roman" w:cs="Times New Roman"/>
          <w:sz w:val="24"/>
          <w:szCs w:val="24"/>
        </w:rPr>
      </w:pPr>
    </w:p>
    <w:p w14:paraId="09761BEC" w14:textId="77777777" w:rsidR="009E4A71" w:rsidRPr="009E4A71" w:rsidRDefault="009E4A71" w:rsidP="009E4A71">
      <w:pPr>
        <w:pStyle w:val="Body"/>
        <w:widowControl w:val="0"/>
        <w:tabs>
          <w:tab w:val="left" w:pos="8640"/>
          <w:tab w:val="right" w:pos="9340"/>
        </w:tabs>
        <w:ind w:left="720" w:firstLine="4320"/>
        <w:rPr>
          <w:rStyle w:val="ng-scope"/>
          <w:rFonts w:ascii="Times New Roman" w:eastAsia="Times New Roman" w:hAnsi="Times New Roman" w:cs="Times New Roman"/>
          <w:sz w:val="24"/>
          <w:szCs w:val="24"/>
          <w:u w:val="single"/>
        </w:rPr>
      </w:pPr>
      <w:r w:rsidRPr="009E4A71">
        <w:rPr>
          <w:rStyle w:val="ng-scope"/>
          <w:rFonts w:ascii="Times New Roman" w:hAnsi="Times New Roman" w:cs="Times New Roman"/>
          <w:sz w:val="24"/>
          <w:szCs w:val="24"/>
          <w:lang w:val="en-US"/>
        </w:rPr>
        <w:t>_______________________</w:t>
      </w:r>
    </w:p>
    <w:p w14:paraId="1319E037" w14:textId="77777777" w:rsidR="009E4A71" w:rsidRPr="009E4A71" w:rsidRDefault="009E4A71" w:rsidP="009E4A71">
      <w:pPr>
        <w:pStyle w:val="Body"/>
        <w:widowControl w:val="0"/>
        <w:tabs>
          <w:tab w:val="left" w:pos="8640"/>
          <w:tab w:val="right" w:pos="9340"/>
        </w:tabs>
        <w:ind w:left="720" w:firstLine="4320"/>
        <w:rPr>
          <w:rStyle w:val="ng-scope"/>
          <w:rFonts w:ascii="Times New Roman" w:eastAsia="Times New Roman" w:hAnsi="Times New Roman" w:cs="Times New Roman"/>
          <w:sz w:val="24"/>
          <w:szCs w:val="24"/>
        </w:rPr>
      </w:pPr>
      <w:r w:rsidRPr="009E4A71">
        <w:rPr>
          <w:rStyle w:val="ng-scope"/>
          <w:rFonts w:ascii="Times New Roman" w:hAnsi="Times New Roman" w:cs="Times New Roman"/>
          <w:sz w:val="24"/>
          <w:szCs w:val="24"/>
        </w:rPr>
        <w:t>BRIAN P. PARKER (P48617)</w:t>
      </w:r>
    </w:p>
    <w:p w14:paraId="6F519720" w14:textId="43445663" w:rsidR="009E4A71" w:rsidRPr="009E4A71" w:rsidRDefault="009E4A71" w:rsidP="009E4A71">
      <w:pPr>
        <w:pStyle w:val="Body"/>
        <w:widowControl w:val="0"/>
        <w:tabs>
          <w:tab w:val="left" w:pos="8640"/>
          <w:tab w:val="right" w:pos="9340"/>
        </w:tabs>
        <w:ind w:left="720" w:firstLine="4320"/>
        <w:rPr>
          <w:rFonts w:ascii="Times New Roman" w:eastAsia="Times New Roman" w:hAnsi="Times New Roman" w:cs="Times New Roman"/>
          <w:sz w:val="24"/>
          <w:szCs w:val="24"/>
        </w:rPr>
      </w:pPr>
      <w:r w:rsidRPr="009E4A71">
        <w:rPr>
          <w:rStyle w:val="ng-scope"/>
          <w:rFonts w:ascii="Times New Roman" w:hAnsi="Times New Roman" w:cs="Times New Roman"/>
          <w:sz w:val="24"/>
          <w:szCs w:val="24"/>
          <w:lang w:val="en-US"/>
        </w:rPr>
        <w:t>Attorney for Plaintiff</w:t>
      </w:r>
    </w:p>
    <w:p w14:paraId="09FEB4E5" w14:textId="2BC2EC29" w:rsidR="000F6444" w:rsidRPr="008325F0" w:rsidRDefault="009E4A71" w:rsidP="008325F0">
      <w:pPr>
        <w:pStyle w:val="Body"/>
        <w:widowControl w:val="0"/>
        <w:rPr>
          <w:rFonts w:ascii="Times New Roman" w:eastAsia="Times New Roman" w:hAnsi="Times New Roman" w:cs="Times New Roman"/>
          <w:sz w:val="24"/>
          <w:szCs w:val="24"/>
          <w:u w:val="single"/>
        </w:rPr>
      </w:pPr>
      <w:r w:rsidRPr="009E4A71">
        <w:rPr>
          <w:rFonts w:ascii="Times New Roman" w:hAnsi="Times New Roman" w:cs="Times New Roman"/>
          <w:sz w:val="24"/>
          <w:szCs w:val="24"/>
        </w:rPr>
        <w:tab/>
      </w:r>
      <w:r w:rsidRPr="009E4A71">
        <w:rPr>
          <w:rFonts w:ascii="Times New Roman" w:eastAsia="Times New Roman" w:hAnsi="Times New Roman" w:cs="Times New Roman"/>
          <w:sz w:val="24"/>
          <w:szCs w:val="24"/>
          <w:lang w:val="en-US"/>
        </w:rPr>
        <w:t>Dated: March 1</w:t>
      </w:r>
      <w:r w:rsidR="0097122D">
        <w:rPr>
          <w:rFonts w:ascii="Times New Roman" w:eastAsia="Times New Roman" w:hAnsi="Times New Roman" w:cs="Times New Roman"/>
          <w:sz w:val="24"/>
          <w:szCs w:val="24"/>
          <w:lang w:val="en-US"/>
        </w:rPr>
        <w:t>0</w:t>
      </w:r>
      <w:r w:rsidRPr="009E4A71">
        <w:rPr>
          <w:rFonts w:ascii="Times New Roman" w:eastAsia="Times New Roman" w:hAnsi="Times New Roman" w:cs="Times New Roman"/>
          <w:sz w:val="24"/>
          <w:szCs w:val="24"/>
          <w:lang w:val="en-US"/>
        </w:rPr>
        <w:t>, 2018</w:t>
      </w:r>
    </w:p>
    <w:sectPr w:rsidR="000F6444" w:rsidRPr="008325F0" w:rsidSect="00D5779B">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A0302" w14:textId="77777777" w:rsidR="00C420CC" w:rsidRDefault="00C420CC" w:rsidP="00FE3DE2">
      <w:pPr>
        <w:spacing w:after="0" w:line="240" w:lineRule="auto"/>
      </w:pPr>
      <w:r>
        <w:separator/>
      </w:r>
    </w:p>
  </w:endnote>
  <w:endnote w:type="continuationSeparator" w:id="0">
    <w:p w14:paraId="0B935F4F" w14:textId="77777777" w:rsidR="00C420CC" w:rsidRDefault="00C420CC" w:rsidP="00FE3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590283"/>
      <w:docPartObj>
        <w:docPartGallery w:val="Page Numbers (Bottom of Page)"/>
        <w:docPartUnique/>
      </w:docPartObj>
    </w:sdtPr>
    <w:sdtEndPr>
      <w:rPr>
        <w:noProof/>
      </w:rPr>
    </w:sdtEndPr>
    <w:sdtContent>
      <w:p w14:paraId="2CAF3138" w14:textId="296F293E" w:rsidR="00E02991" w:rsidRDefault="00E02991">
        <w:pPr>
          <w:pStyle w:val="Footer"/>
          <w:jc w:val="center"/>
        </w:pPr>
        <w:r>
          <w:fldChar w:fldCharType="begin"/>
        </w:r>
        <w:r>
          <w:instrText xml:space="preserve"> PAGE   \* MERGEFORMAT </w:instrText>
        </w:r>
        <w:r>
          <w:fldChar w:fldCharType="separate"/>
        </w:r>
        <w:r w:rsidR="004469FE">
          <w:rPr>
            <w:noProof/>
          </w:rPr>
          <w:t>25</w:t>
        </w:r>
        <w:r>
          <w:rPr>
            <w:noProof/>
          </w:rPr>
          <w:fldChar w:fldCharType="end"/>
        </w:r>
      </w:p>
    </w:sdtContent>
  </w:sdt>
  <w:p w14:paraId="044EFCEA" w14:textId="77777777" w:rsidR="00E02991" w:rsidRDefault="00E02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A145C" w14:textId="77777777" w:rsidR="00C420CC" w:rsidRDefault="00C420CC" w:rsidP="00FE3DE2">
      <w:pPr>
        <w:spacing w:after="0" w:line="240" w:lineRule="auto"/>
        <w:rPr>
          <w:noProof/>
        </w:rPr>
      </w:pPr>
      <w:r>
        <w:rPr>
          <w:noProof/>
        </w:rPr>
        <w:separator/>
      </w:r>
    </w:p>
  </w:footnote>
  <w:footnote w:type="continuationSeparator" w:id="0">
    <w:p w14:paraId="6C9B5729" w14:textId="77777777" w:rsidR="00C420CC" w:rsidRDefault="00C420CC" w:rsidP="00FE3DE2">
      <w:pPr>
        <w:spacing w:after="0" w:line="240" w:lineRule="auto"/>
      </w:pPr>
      <w:r>
        <w:continuationSeparator/>
      </w:r>
    </w:p>
  </w:footnote>
  <w:footnote w:id="1">
    <w:p w14:paraId="3773442C" w14:textId="77777777" w:rsidR="00E02991" w:rsidRDefault="00E02991" w:rsidP="00384CCC">
      <w:pPr>
        <w:pStyle w:val="FootnoteText"/>
        <w:jc w:val="both"/>
      </w:pPr>
      <w:r>
        <w:rPr>
          <w:rStyle w:val="FootnoteReference"/>
        </w:rPr>
        <w:footnoteRef/>
      </w:r>
      <w:r>
        <w:t xml:space="preserve">  </w:t>
      </w:r>
      <w:r w:rsidRPr="003A4440">
        <w:rPr>
          <w:i/>
        </w:rPr>
        <w:t>Auto Indus Supplier ESOP v SNAPP Sys</w:t>
      </w:r>
      <w:r>
        <w:t xml:space="preserve">., 2008 US Dist, LEXIS 105961, dated Dec. 23, 2008 (Case No. 03-74357)(aff’d CA 6, 2011)(Judge Avern Cohn stuck the damage expert’s report because it did not have any personal knowledge of the facts and documents referenced in the report and concluded that the report and proffered testimony “rest[ed] ‘on a foundation of sand.’”).       </w:t>
      </w:r>
    </w:p>
  </w:footnote>
  <w:footnote w:id="2">
    <w:p w14:paraId="71B040B3" w14:textId="25BEB780" w:rsidR="00E02991" w:rsidRDefault="00E02991" w:rsidP="00FD21C8">
      <w:pPr>
        <w:pStyle w:val="FootnoteText"/>
        <w:jc w:val="both"/>
      </w:pPr>
      <w:r>
        <w:rPr>
          <w:rStyle w:val="FootnoteReference"/>
        </w:rPr>
        <w:footnoteRef/>
      </w:r>
      <w:r>
        <w:t xml:space="preserve">  NCSLT </w:t>
      </w:r>
      <w:r w:rsidR="00D14EC7">
        <w:t>2007-4</w:t>
      </w:r>
      <w:r>
        <w:t xml:space="preserve">’s foundation of sand is ever more evident by its reference to its Exhibit 4, which consists of letters from National Collegiate Trust.”   </w:t>
      </w:r>
      <w:r w:rsidRPr="00000BFC">
        <w:rPr>
          <w:b/>
        </w:rPr>
        <w:t xml:space="preserve">Nowhere in this letter is there any indication whatsoever that </w:t>
      </w:r>
      <w:r w:rsidR="00FF11B6">
        <w:rPr>
          <w:b/>
        </w:rPr>
        <w:t>Debtor</w:t>
      </w:r>
      <w:r w:rsidRPr="00000BFC">
        <w:rPr>
          <w:b/>
        </w:rPr>
        <w:t xml:space="preserve">’s alleged loan was ever transferred to NCSLT </w:t>
      </w:r>
      <w:r w:rsidR="00D14EC7">
        <w:rPr>
          <w:b/>
          <w:i/>
        </w:rPr>
        <w:t>2007-4</w:t>
      </w:r>
      <w:r w:rsidRPr="00000BFC">
        <w:rPr>
          <w:b/>
          <w:i/>
        </w:rPr>
        <w:t xml:space="preserve"> or who the entity National Collegiate Trust is</w:t>
      </w:r>
      <w:r w:rsidRPr="00000BFC">
        <w:rPr>
          <w:b/>
        </w:rPr>
        <w:t>.</w:t>
      </w:r>
      <w:r w:rsidRPr="006C41BD">
        <w:rPr>
          <w:b/>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4256"/>
    <w:multiLevelType w:val="hybridMultilevel"/>
    <w:tmpl w:val="7B5025C6"/>
    <w:lvl w:ilvl="0" w:tplc="7A3CC942">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78A6D3E"/>
    <w:multiLevelType w:val="hybridMultilevel"/>
    <w:tmpl w:val="504245D4"/>
    <w:lvl w:ilvl="0" w:tplc="12CA4C3E">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823D96"/>
    <w:multiLevelType w:val="hybridMultilevel"/>
    <w:tmpl w:val="5EDC9136"/>
    <w:lvl w:ilvl="0" w:tplc="8F24E38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F946321"/>
    <w:multiLevelType w:val="hybridMultilevel"/>
    <w:tmpl w:val="73B44942"/>
    <w:lvl w:ilvl="0" w:tplc="7B669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89500B"/>
    <w:multiLevelType w:val="hybridMultilevel"/>
    <w:tmpl w:val="00981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176238"/>
    <w:multiLevelType w:val="hybridMultilevel"/>
    <w:tmpl w:val="41049D2A"/>
    <w:lvl w:ilvl="0" w:tplc="1C009DD4">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1460CB"/>
    <w:multiLevelType w:val="hybridMultilevel"/>
    <w:tmpl w:val="F542A17E"/>
    <w:lvl w:ilvl="0" w:tplc="584A873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AF0377"/>
    <w:multiLevelType w:val="hybridMultilevel"/>
    <w:tmpl w:val="990E19DC"/>
    <w:lvl w:ilvl="0" w:tplc="8EE209FC">
      <w:numFmt w:val="bullet"/>
      <w:lvlText w:val=""/>
      <w:lvlJc w:val="left"/>
      <w:pPr>
        <w:ind w:left="2160" w:hanging="144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07734A"/>
    <w:multiLevelType w:val="hybridMultilevel"/>
    <w:tmpl w:val="17243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1503B"/>
    <w:multiLevelType w:val="hybridMultilevel"/>
    <w:tmpl w:val="8D324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03E39"/>
    <w:multiLevelType w:val="hybridMultilevel"/>
    <w:tmpl w:val="86EC71D6"/>
    <w:lvl w:ilvl="0" w:tplc="832EE3AA">
      <w:start w:val="1"/>
      <w:numFmt w:val="lowerLetter"/>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31C91F91"/>
    <w:multiLevelType w:val="hybridMultilevel"/>
    <w:tmpl w:val="3ED83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95083"/>
    <w:multiLevelType w:val="hybridMultilevel"/>
    <w:tmpl w:val="C5364850"/>
    <w:lvl w:ilvl="0" w:tplc="863070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921530"/>
    <w:multiLevelType w:val="hybridMultilevel"/>
    <w:tmpl w:val="8F5C2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314382"/>
    <w:multiLevelType w:val="hybridMultilevel"/>
    <w:tmpl w:val="A1500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168BF"/>
    <w:multiLevelType w:val="multilevel"/>
    <w:tmpl w:val="60A0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F23C61"/>
    <w:multiLevelType w:val="hybridMultilevel"/>
    <w:tmpl w:val="8152C500"/>
    <w:lvl w:ilvl="0" w:tplc="79841F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41724C"/>
    <w:multiLevelType w:val="hybridMultilevel"/>
    <w:tmpl w:val="2570A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30EEE"/>
    <w:multiLevelType w:val="hybridMultilevel"/>
    <w:tmpl w:val="75C23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9A2C0C"/>
    <w:multiLevelType w:val="hybridMultilevel"/>
    <w:tmpl w:val="33B88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021C24"/>
    <w:multiLevelType w:val="hybridMultilevel"/>
    <w:tmpl w:val="3BC2EF0E"/>
    <w:lvl w:ilvl="0" w:tplc="89D423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AC6325"/>
    <w:multiLevelType w:val="hybridMultilevel"/>
    <w:tmpl w:val="B3FE953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F83B76"/>
    <w:multiLevelType w:val="hybridMultilevel"/>
    <w:tmpl w:val="B464EC4C"/>
    <w:lvl w:ilvl="0" w:tplc="0DB65E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CA3F58"/>
    <w:multiLevelType w:val="hybridMultilevel"/>
    <w:tmpl w:val="05247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91EDD"/>
    <w:multiLevelType w:val="hybridMultilevel"/>
    <w:tmpl w:val="9662C29C"/>
    <w:lvl w:ilvl="0" w:tplc="6F0233F2">
      <w:start w:val="1"/>
      <w:numFmt w:val="upperRoman"/>
      <w:lvlText w:val="%1."/>
      <w:lvlJc w:val="left"/>
      <w:pPr>
        <w:ind w:left="720" w:hanging="360"/>
      </w:pPr>
    </w:lvl>
    <w:lvl w:ilvl="1" w:tplc="3DA0AA72">
      <w:start w:val="1"/>
      <w:numFmt w:val="lowerLetter"/>
      <w:lvlText w:val="%2."/>
      <w:lvlJc w:val="left"/>
      <w:pPr>
        <w:ind w:left="1440" w:hanging="360"/>
      </w:pPr>
    </w:lvl>
    <w:lvl w:ilvl="2" w:tplc="81AAE734">
      <w:start w:val="1"/>
      <w:numFmt w:val="lowerRoman"/>
      <w:lvlText w:val="%3."/>
      <w:lvlJc w:val="right"/>
      <w:pPr>
        <w:ind w:left="2160" w:hanging="180"/>
      </w:pPr>
    </w:lvl>
    <w:lvl w:ilvl="3" w:tplc="357E9FCC">
      <w:start w:val="1"/>
      <w:numFmt w:val="decimal"/>
      <w:lvlText w:val="%4."/>
      <w:lvlJc w:val="left"/>
      <w:pPr>
        <w:ind w:left="2880" w:hanging="360"/>
      </w:pPr>
    </w:lvl>
    <w:lvl w:ilvl="4" w:tplc="F30E17F0">
      <w:start w:val="1"/>
      <w:numFmt w:val="lowerLetter"/>
      <w:lvlText w:val="%5."/>
      <w:lvlJc w:val="left"/>
      <w:pPr>
        <w:ind w:left="3600" w:hanging="360"/>
      </w:pPr>
    </w:lvl>
    <w:lvl w:ilvl="5" w:tplc="A6269E54">
      <w:start w:val="1"/>
      <w:numFmt w:val="lowerRoman"/>
      <w:lvlText w:val="%6."/>
      <w:lvlJc w:val="right"/>
      <w:pPr>
        <w:ind w:left="4320" w:hanging="180"/>
      </w:pPr>
    </w:lvl>
    <w:lvl w:ilvl="6" w:tplc="6CE611CE">
      <w:start w:val="1"/>
      <w:numFmt w:val="decimal"/>
      <w:lvlText w:val="%7."/>
      <w:lvlJc w:val="left"/>
      <w:pPr>
        <w:ind w:left="5040" w:hanging="360"/>
      </w:pPr>
    </w:lvl>
    <w:lvl w:ilvl="7" w:tplc="7E2013FA">
      <w:start w:val="1"/>
      <w:numFmt w:val="lowerLetter"/>
      <w:lvlText w:val="%8."/>
      <w:lvlJc w:val="left"/>
      <w:pPr>
        <w:ind w:left="5760" w:hanging="360"/>
      </w:pPr>
    </w:lvl>
    <w:lvl w:ilvl="8" w:tplc="C0620764">
      <w:start w:val="1"/>
      <w:numFmt w:val="lowerRoman"/>
      <w:lvlText w:val="%9."/>
      <w:lvlJc w:val="right"/>
      <w:pPr>
        <w:ind w:left="6480" w:hanging="180"/>
      </w:pPr>
    </w:lvl>
  </w:abstractNum>
  <w:num w:numId="1">
    <w:abstractNumId w:val="24"/>
  </w:num>
  <w:num w:numId="2">
    <w:abstractNumId w:val="13"/>
  </w:num>
  <w:num w:numId="3">
    <w:abstractNumId w:val="6"/>
  </w:num>
  <w:num w:numId="4">
    <w:abstractNumId w:val="2"/>
  </w:num>
  <w:num w:numId="5">
    <w:abstractNumId w:val="4"/>
  </w:num>
  <w:num w:numId="6">
    <w:abstractNumId w:val="7"/>
  </w:num>
  <w:num w:numId="7">
    <w:abstractNumId w:val="5"/>
  </w:num>
  <w:num w:numId="8">
    <w:abstractNumId w:val="3"/>
  </w:num>
  <w:num w:numId="9">
    <w:abstractNumId w:val="1"/>
  </w:num>
  <w:num w:numId="10">
    <w:abstractNumId w:val="20"/>
  </w:num>
  <w:num w:numId="11">
    <w:abstractNumId w:val="0"/>
  </w:num>
  <w:num w:numId="12">
    <w:abstractNumId w:val="15"/>
  </w:num>
  <w:num w:numId="13">
    <w:abstractNumId w:val="12"/>
  </w:num>
  <w:num w:numId="14">
    <w:abstractNumId w:val="21"/>
  </w:num>
  <w:num w:numId="15">
    <w:abstractNumId w:val="22"/>
  </w:num>
  <w:num w:numId="16">
    <w:abstractNumId w:val="11"/>
  </w:num>
  <w:num w:numId="17">
    <w:abstractNumId w:val="14"/>
  </w:num>
  <w:num w:numId="18">
    <w:abstractNumId w:val="8"/>
  </w:num>
  <w:num w:numId="19">
    <w:abstractNumId w:val="17"/>
  </w:num>
  <w:num w:numId="20">
    <w:abstractNumId w:val="23"/>
  </w:num>
  <w:num w:numId="21">
    <w:abstractNumId w:val="19"/>
  </w:num>
  <w:num w:numId="22">
    <w:abstractNumId w:val="18"/>
  </w:num>
  <w:num w:numId="23">
    <w:abstractNumId w:val="16"/>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E2"/>
    <w:rsid w:val="00000BFC"/>
    <w:rsid w:val="000012B3"/>
    <w:rsid w:val="000051EA"/>
    <w:rsid w:val="00006F08"/>
    <w:rsid w:val="0001138D"/>
    <w:rsid w:val="00011435"/>
    <w:rsid w:val="000161A3"/>
    <w:rsid w:val="000218F3"/>
    <w:rsid w:val="000222E6"/>
    <w:rsid w:val="00022EBA"/>
    <w:rsid w:val="00023302"/>
    <w:rsid w:val="000240EB"/>
    <w:rsid w:val="00024BBD"/>
    <w:rsid w:val="00025175"/>
    <w:rsid w:val="00031162"/>
    <w:rsid w:val="00031ED1"/>
    <w:rsid w:val="0003264A"/>
    <w:rsid w:val="00044385"/>
    <w:rsid w:val="00045F14"/>
    <w:rsid w:val="00050B1D"/>
    <w:rsid w:val="00054F03"/>
    <w:rsid w:val="0006426D"/>
    <w:rsid w:val="00065691"/>
    <w:rsid w:val="0006584D"/>
    <w:rsid w:val="00076B0E"/>
    <w:rsid w:val="0008130C"/>
    <w:rsid w:val="00086EC3"/>
    <w:rsid w:val="0009246A"/>
    <w:rsid w:val="00096577"/>
    <w:rsid w:val="00096E9E"/>
    <w:rsid w:val="000A11AF"/>
    <w:rsid w:val="000A2BC1"/>
    <w:rsid w:val="000A4BB0"/>
    <w:rsid w:val="000A5124"/>
    <w:rsid w:val="000A5378"/>
    <w:rsid w:val="000A6CCA"/>
    <w:rsid w:val="000C122D"/>
    <w:rsid w:val="000C5CF9"/>
    <w:rsid w:val="000D15AD"/>
    <w:rsid w:val="000E6566"/>
    <w:rsid w:val="000E7E9A"/>
    <w:rsid w:val="000F12D3"/>
    <w:rsid w:val="000F6444"/>
    <w:rsid w:val="00100DDB"/>
    <w:rsid w:val="00102C4E"/>
    <w:rsid w:val="00103EE3"/>
    <w:rsid w:val="00115441"/>
    <w:rsid w:val="00120E01"/>
    <w:rsid w:val="001213FE"/>
    <w:rsid w:val="0012239C"/>
    <w:rsid w:val="00142AB1"/>
    <w:rsid w:val="00143823"/>
    <w:rsid w:val="001511F9"/>
    <w:rsid w:val="001514A8"/>
    <w:rsid w:val="001533FF"/>
    <w:rsid w:val="0015753D"/>
    <w:rsid w:val="00162EB2"/>
    <w:rsid w:val="0016354E"/>
    <w:rsid w:val="00166CF0"/>
    <w:rsid w:val="001676D3"/>
    <w:rsid w:val="00175754"/>
    <w:rsid w:val="0017784D"/>
    <w:rsid w:val="001812D5"/>
    <w:rsid w:val="00182A97"/>
    <w:rsid w:val="00185935"/>
    <w:rsid w:val="00195CF7"/>
    <w:rsid w:val="00197970"/>
    <w:rsid w:val="001A0459"/>
    <w:rsid w:val="001A04CB"/>
    <w:rsid w:val="001A1431"/>
    <w:rsid w:val="001A5F43"/>
    <w:rsid w:val="001A6DFE"/>
    <w:rsid w:val="001A7C73"/>
    <w:rsid w:val="001B08EC"/>
    <w:rsid w:val="001B2CC2"/>
    <w:rsid w:val="001B5EC6"/>
    <w:rsid w:val="001C6871"/>
    <w:rsid w:val="001D0981"/>
    <w:rsid w:val="001E0CA9"/>
    <w:rsid w:val="001E0D82"/>
    <w:rsid w:val="001E547F"/>
    <w:rsid w:val="001F3A0F"/>
    <w:rsid w:val="001F48DF"/>
    <w:rsid w:val="001F5135"/>
    <w:rsid w:val="00204E43"/>
    <w:rsid w:val="002063E9"/>
    <w:rsid w:val="00210EE3"/>
    <w:rsid w:val="002116A1"/>
    <w:rsid w:val="00231708"/>
    <w:rsid w:val="00232F1D"/>
    <w:rsid w:val="0023556B"/>
    <w:rsid w:val="002371F0"/>
    <w:rsid w:val="00240318"/>
    <w:rsid w:val="0024525B"/>
    <w:rsid w:val="00245F69"/>
    <w:rsid w:val="00251C0A"/>
    <w:rsid w:val="0025240A"/>
    <w:rsid w:val="002536B6"/>
    <w:rsid w:val="0026085B"/>
    <w:rsid w:val="00264ABD"/>
    <w:rsid w:val="00265AA8"/>
    <w:rsid w:val="00272F95"/>
    <w:rsid w:val="00273EAC"/>
    <w:rsid w:val="00274506"/>
    <w:rsid w:val="002862C7"/>
    <w:rsid w:val="00292804"/>
    <w:rsid w:val="002A38BC"/>
    <w:rsid w:val="002A42DA"/>
    <w:rsid w:val="002B3BCE"/>
    <w:rsid w:val="002B5467"/>
    <w:rsid w:val="002B7CED"/>
    <w:rsid w:val="002C35BA"/>
    <w:rsid w:val="002C51A8"/>
    <w:rsid w:val="002C5DFF"/>
    <w:rsid w:val="002C72C6"/>
    <w:rsid w:val="002D2311"/>
    <w:rsid w:val="002D39A6"/>
    <w:rsid w:val="002D775A"/>
    <w:rsid w:val="002D78B9"/>
    <w:rsid w:val="002E1F2A"/>
    <w:rsid w:val="002E464A"/>
    <w:rsid w:val="002F072C"/>
    <w:rsid w:val="002F4CD8"/>
    <w:rsid w:val="002F50A5"/>
    <w:rsid w:val="002F76E4"/>
    <w:rsid w:val="00300327"/>
    <w:rsid w:val="003048D4"/>
    <w:rsid w:val="0030499B"/>
    <w:rsid w:val="00305A9F"/>
    <w:rsid w:val="003109B1"/>
    <w:rsid w:val="00310AFF"/>
    <w:rsid w:val="003114D6"/>
    <w:rsid w:val="003119DA"/>
    <w:rsid w:val="0031720D"/>
    <w:rsid w:val="003175C9"/>
    <w:rsid w:val="0032032C"/>
    <w:rsid w:val="00321F80"/>
    <w:rsid w:val="003228DE"/>
    <w:rsid w:val="00323280"/>
    <w:rsid w:val="0032651C"/>
    <w:rsid w:val="00327251"/>
    <w:rsid w:val="00327563"/>
    <w:rsid w:val="003279AD"/>
    <w:rsid w:val="00330DAA"/>
    <w:rsid w:val="00331FD4"/>
    <w:rsid w:val="00334FD0"/>
    <w:rsid w:val="00335A36"/>
    <w:rsid w:val="003408B1"/>
    <w:rsid w:val="00341FAA"/>
    <w:rsid w:val="00342689"/>
    <w:rsid w:val="003451AB"/>
    <w:rsid w:val="003547DF"/>
    <w:rsid w:val="003571A6"/>
    <w:rsid w:val="0035757A"/>
    <w:rsid w:val="00361ADD"/>
    <w:rsid w:val="0036246D"/>
    <w:rsid w:val="00371CE7"/>
    <w:rsid w:val="00373BA1"/>
    <w:rsid w:val="00374344"/>
    <w:rsid w:val="00375804"/>
    <w:rsid w:val="00376B80"/>
    <w:rsid w:val="00377C73"/>
    <w:rsid w:val="00381078"/>
    <w:rsid w:val="00382E27"/>
    <w:rsid w:val="00384CCC"/>
    <w:rsid w:val="003864C6"/>
    <w:rsid w:val="00386639"/>
    <w:rsid w:val="00391BE2"/>
    <w:rsid w:val="00391F76"/>
    <w:rsid w:val="00393539"/>
    <w:rsid w:val="0039668C"/>
    <w:rsid w:val="003A4440"/>
    <w:rsid w:val="003A75D8"/>
    <w:rsid w:val="003A79BD"/>
    <w:rsid w:val="003B064D"/>
    <w:rsid w:val="003B40C3"/>
    <w:rsid w:val="003C2012"/>
    <w:rsid w:val="003C6518"/>
    <w:rsid w:val="003D028D"/>
    <w:rsid w:val="003D261E"/>
    <w:rsid w:val="003D3077"/>
    <w:rsid w:val="003E263B"/>
    <w:rsid w:val="003E5EC3"/>
    <w:rsid w:val="003E62C1"/>
    <w:rsid w:val="003F06D3"/>
    <w:rsid w:val="003F0EC8"/>
    <w:rsid w:val="003F2494"/>
    <w:rsid w:val="00407038"/>
    <w:rsid w:val="004078F4"/>
    <w:rsid w:val="00417F8C"/>
    <w:rsid w:val="00423EDF"/>
    <w:rsid w:val="004262AA"/>
    <w:rsid w:val="00427830"/>
    <w:rsid w:val="0043299A"/>
    <w:rsid w:val="00440ABE"/>
    <w:rsid w:val="004469FE"/>
    <w:rsid w:val="004474C2"/>
    <w:rsid w:val="00447D47"/>
    <w:rsid w:val="0045123A"/>
    <w:rsid w:val="00466729"/>
    <w:rsid w:val="00467246"/>
    <w:rsid w:val="00487D1E"/>
    <w:rsid w:val="00495F92"/>
    <w:rsid w:val="00496935"/>
    <w:rsid w:val="004A3464"/>
    <w:rsid w:val="004B54C2"/>
    <w:rsid w:val="004C20E1"/>
    <w:rsid w:val="004C37DF"/>
    <w:rsid w:val="004C628E"/>
    <w:rsid w:val="004D4371"/>
    <w:rsid w:val="004D53C6"/>
    <w:rsid w:val="004D548E"/>
    <w:rsid w:val="004D72E9"/>
    <w:rsid w:val="004E0E4D"/>
    <w:rsid w:val="004E4EC0"/>
    <w:rsid w:val="004E52F4"/>
    <w:rsid w:val="004E68A8"/>
    <w:rsid w:val="004F58F9"/>
    <w:rsid w:val="004F670E"/>
    <w:rsid w:val="004F78F4"/>
    <w:rsid w:val="00500013"/>
    <w:rsid w:val="0050021F"/>
    <w:rsid w:val="0050406D"/>
    <w:rsid w:val="0050613F"/>
    <w:rsid w:val="005137FC"/>
    <w:rsid w:val="0051463F"/>
    <w:rsid w:val="00517DC1"/>
    <w:rsid w:val="0052046C"/>
    <w:rsid w:val="0052074C"/>
    <w:rsid w:val="005221DD"/>
    <w:rsid w:val="00526A61"/>
    <w:rsid w:val="00526C15"/>
    <w:rsid w:val="00526D10"/>
    <w:rsid w:val="0053197D"/>
    <w:rsid w:val="0053249D"/>
    <w:rsid w:val="00534E26"/>
    <w:rsid w:val="00537319"/>
    <w:rsid w:val="0054314E"/>
    <w:rsid w:val="00543D6F"/>
    <w:rsid w:val="00551B5A"/>
    <w:rsid w:val="00554F4D"/>
    <w:rsid w:val="00555AEB"/>
    <w:rsid w:val="00557344"/>
    <w:rsid w:val="005628E7"/>
    <w:rsid w:val="00564810"/>
    <w:rsid w:val="0056526C"/>
    <w:rsid w:val="00567862"/>
    <w:rsid w:val="005728AC"/>
    <w:rsid w:val="00573C25"/>
    <w:rsid w:val="00574674"/>
    <w:rsid w:val="005746CF"/>
    <w:rsid w:val="00575CC6"/>
    <w:rsid w:val="00581CFC"/>
    <w:rsid w:val="00582BB3"/>
    <w:rsid w:val="00592188"/>
    <w:rsid w:val="0059363C"/>
    <w:rsid w:val="00594FFF"/>
    <w:rsid w:val="00596690"/>
    <w:rsid w:val="005A0408"/>
    <w:rsid w:val="005B5880"/>
    <w:rsid w:val="005B7205"/>
    <w:rsid w:val="005B7FAB"/>
    <w:rsid w:val="005C0E5F"/>
    <w:rsid w:val="005C1491"/>
    <w:rsid w:val="005C49E8"/>
    <w:rsid w:val="005C7A53"/>
    <w:rsid w:val="005D0CD6"/>
    <w:rsid w:val="005D0D81"/>
    <w:rsid w:val="005D649A"/>
    <w:rsid w:val="005D665C"/>
    <w:rsid w:val="005D6B37"/>
    <w:rsid w:val="005E19A2"/>
    <w:rsid w:val="005E300C"/>
    <w:rsid w:val="005E3107"/>
    <w:rsid w:val="005E4F41"/>
    <w:rsid w:val="005E773E"/>
    <w:rsid w:val="006042C6"/>
    <w:rsid w:val="00607B75"/>
    <w:rsid w:val="00613E52"/>
    <w:rsid w:val="00615A19"/>
    <w:rsid w:val="0061735B"/>
    <w:rsid w:val="0062697B"/>
    <w:rsid w:val="00630CFD"/>
    <w:rsid w:val="006318E5"/>
    <w:rsid w:val="006337C0"/>
    <w:rsid w:val="00637F01"/>
    <w:rsid w:val="006407BA"/>
    <w:rsid w:val="0064601A"/>
    <w:rsid w:val="00653696"/>
    <w:rsid w:val="00653C4A"/>
    <w:rsid w:val="00654D9D"/>
    <w:rsid w:val="00655166"/>
    <w:rsid w:val="0065525F"/>
    <w:rsid w:val="00655668"/>
    <w:rsid w:val="00656445"/>
    <w:rsid w:val="00657E1D"/>
    <w:rsid w:val="00657E33"/>
    <w:rsid w:val="00662E81"/>
    <w:rsid w:val="006641BA"/>
    <w:rsid w:val="0067299B"/>
    <w:rsid w:val="00674D31"/>
    <w:rsid w:val="00675B0B"/>
    <w:rsid w:val="00675B38"/>
    <w:rsid w:val="00676410"/>
    <w:rsid w:val="00676741"/>
    <w:rsid w:val="00676BE3"/>
    <w:rsid w:val="006807C1"/>
    <w:rsid w:val="0068113D"/>
    <w:rsid w:val="0068456B"/>
    <w:rsid w:val="00686ED2"/>
    <w:rsid w:val="006875F3"/>
    <w:rsid w:val="0069206E"/>
    <w:rsid w:val="0069437F"/>
    <w:rsid w:val="006A4A98"/>
    <w:rsid w:val="006A7A1F"/>
    <w:rsid w:val="006A7AFA"/>
    <w:rsid w:val="006B117B"/>
    <w:rsid w:val="006B5B98"/>
    <w:rsid w:val="006B6417"/>
    <w:rsid w:val="006C41BD"/>
    <w:rsid w:val="006C4D07"/>
    <w:rsid w:val="006C6190"/>
    <w:rsid w:val="006D10BB"/>
    <w:rsid w:val="006D3092"/>
    <w:rsid w:val="006D750A"/>
    <w:rsid w:val="006E2A25"/>
    <w:rsid w:val="006E5061"/>
    <w:rsid w:val="006E6139"/>
    <w:rsid w:val="006F2897"/>
    <w:rsid w:val="006F4096"/>
    <w:rsid w:val="006F479E"/>
    <w:rsid w:val="006F6160"/>
    <w:rsid w:val="00702800"/>
    <w:rsid w:val="00707AA7"/>
    <w:rsid w:val="007100F5"/>
    <w:rsid w:val="00710CCC"/>
    <w:rsid w:val="00721666"/>
    <w:rsid w:val="007265BF"/>
    <w:rsid w:val="00727BA7"/>
    <w:rsid w:val="00732240"/>
    <w:rsid w:val="00734B70"/>
    <w:rsid w:val="00736CAF"/>
    <w:rsid w:val="00744D2D"/>
    <w:rsid w:val="007457F0"/>
    <w:rsid w:val="00751896"/>
    <w:rsid w:val="00752885"/>
    <w:rsid w:val="007549B9"/>
    <w:rsid w:val="00757A12"/>
    <w:rsid w:val="007644E6"/>
    <w:rsid w:val="00775013"/>
    <w:rsid w:val="00777564"/>
    <w:rsid w:val="00780F55"/>
    <w:rsid w:val="00782430"/>
    <w:rsid w:val="00784FD8"/>
    <w:rsid w:val="007932D3"/>
    <w:rsid w:val="00793999"/>
    <w:rsid w:val="0079645B"/>
    <w:rsid w:val="007A0CCF"/>
    <w:rsid w:val="007A29A5"/>
    <w:rsid w:val="007A4CF1"/>
    <w:rsid w:val="007A72C1"/>
    <w:rsid w:val="007A790C"/>
    <w:rsid w:val="007B1D92"/>
    <w:rsid w:val="007B3245"/>
    <w:rsid w:val="007B5F58"/>
    <w:rsid w:val="007B687F"/>
    <w:rsid w:val="007C04D3"/>
    <w:rsid w:val="007C170D"/>
    <w:rsid w:val="007C6E30"/>
    <w:rsid w:val="007C730C"/>
    <w:rsid w:val="007D1AD7"/>
    <w:rsid w:val="007D450F"/>
    <w:rsid w:val="007E1F7C"/>
    <w:rsid w:val="007E3F56"/>
    <w:rsid w:val="007E6286"/>
    <w:rsid w:val="007E664B"/>
    <w:rsid w:val="007E6BF3"/>
    <w:rsid w:val="007F1127"/>
    <w:rsid w:val="007F289C"/>
    <w:rsid w:val="00802A6D"/>
    <w:rsid w:val="00805EC0"/>
    <w:rsid w:val="00812CD6"/>
    <w:rsid w:val="00817014"/>
    <w:rsid w:val="00820907"/>
    <w:rsid w:val="00825293"/>
    <w:rsid w:val="008325F0"/>
    <w:rsid w:val="00835E36"/>
    <w:rsid w:val="008608D7"/>
    <w:rsid w:val="008631DC"/>
    <w:rsid w:val="00863B36"/>
    <w:rsid w:val="00871935"/>
    <w:rsid w:val="00873815"/>
    <w:rsid w:val="00876A6D"/>
    <w:rsid w:val="00876FF6"/>
    <w:rsid w:val="00881E4A"/>
    <w:rsid w:val="0088497C"/>
    <w:rsid w:val="00891AD3"/>
    <w:rsid w:val="00895B99"/>
    <w:rsid w:val="00895E76"/>
    <w:rsid w:val="008A5200"/>
    <w:rsid w:val="008A539A"/>
    <w:rsid w:val="008A7AEF"/>
    <w:rsid w:val="008B0404"/>
    <w:rsid w:val="008B0ADA"/>
    <w:rsid w:val="008B13FB"/>
    <w:rsid w:val="008D0F41"/>
    <w:rsid w:val="008D50A2"/>
    <w:rsid w:val="008D7A9F"/>
    <w:rsid w:val="008E2917"/>
    <w:rsid w:val="008E54A3"/>
    <w:rsid w:val="008E577A"/>
    <w:rsid w:val="008F4593"/>
    <w:rsid w:val="00903059"/>
    <w:rsid w:val="009060AB"/>
    <w:rsid w:val="00906FDF"/>
    <w:rsid w:val="00911A2E"/>
    <w:rsid w:val="00912104"/>
    <w:rsid w:val="00912404"/>
    <w:rsid w:val="00915A17"/>
    <w:rsid w:val="009169D5"/>
    <w:rsid w:val="009178BE"/>
    <w:rsid w:val="009238DA"/>
    <w:rsid w:val="009249B0"/>
    <w:rsid w:val="00926056"/>
    <w:rsid w:val="00934E6D"/>
    <w:rsid w:val="00946134"/>
    <w:rsid w:val="00946D86"/>
    <w:rsid w:val="00951A4B"/>
    <w:rsid w:val="0095247E"/>
    <w:rsid w:val="009628D8"/>
    <w:rsid w:val="00962E6B"/>
    <w:rsid w:val="00966DE1"/>
    <w:rsid w:val="0097122D"/>
    <w:rsid w:val="00973591"/>
    <w:rsid w:val="009738A5"/>
    <w:rsid w:val="00984761"/>
    <w:rsid w:val="00985E76"/>
    <w:rsid w:val="0098616E"/>
    <w:rsid w:val="00987123"/>
    <w:rsid w:val="009901EC"/>
    <w:rsid w:val="00993AAB"/>
    <w:rsid w:val="00993D4E"/>
    <w:rsid w:val="00995F85"/>
    <w:rsid w:val="00997BC0"/>
    <w:rsid w:val="009A04DC"/>
    <w:rsid w:val="009A0B52"/>
    <w:rsid w:val="009A1777"/>
    <w:rsid w:val="009A18E9"/>
    <w:rsid w:val="009A38B1"/>
    <w:rsid w:val="009B57A4"/>
    <w:rsid w:val="009C0FA8"/>
    <w:rsid w:val="009C3400"/>
    <w:rsid w:val="009C375F"/>
    <w:rsid w:val="009C5546"/>
    <w:rsid w:val="009C58D9"/>
    <w:rsid w:val="009C68E0"/>
    <w:rsid w:val="009D396E"/>
    <w:rsid w:val="009D403D"/>
    <w:rsid w:val="009D4507"/>
    <w:rsid w:val="009E378B"/>
    <w:rsid w:val="009E4A71"/>
    <w:rsid w:val="009F2645"/>
    <w:rsid w:val="009F2794"/>
    <w:rsid w:val="009F429A"/>
    <w:rsid w:val="00A00286"/>
    <w:rsid w:val="00A073BD"/>
    <w:rsid w:val="00A10BBB"/>
    <w:rsid w:val="00A11A08"/>
    <w:rsid w:val="00A257D1"/>
    <w:rsid w:val="00A269A5"/>
    <w:rsid w:val="00A27E42"/>
    <w:rsid w:val="00A36174"/>
    <w:rsid w:val="00A3621F"/>
    <w:rsid w:val="00A37584"/>
    <w:rsid w:val="00A40692"/>
    <w:rsid w:val="00A4223C"/>
    <w:rsid w:val="00A42CD0"/>
    <w:rsid w:val="00A461F8"/>
    <w:rsid w:val="00A5058F"/>
    <w:rsid w:val="00A51C86"/>
    <w:rsid w:val="00A52C4A"/>
    <w:rsid w:val="00A536E4"/>
    <w:rsid w:val="00A537A4"/>
    <w:rsid w:val="00A54976"/>
    <w:rsid w:val="00A62AF2"/>
    <w:rsid w:val="00A65E13"/>
    <w:rsid w:val="00A669F8"/>
    <w:rsid w:val="00A67652"/>
    <w:rsid w:val="00A702AC"/>
    <w:rsid w:val="00A70CF7"/>
    <w:rsid w:val="00A73F7E"/>
    <w:rsid w:val="00A75DB3"/>
    <w:rsid w:val="00A765F3"/>
    <w:rsid w:val="00A80EFA"/>
    <w:rsid w:val="00A8462A"/>
    <w:rsid w:val="00A94F17"/>
    <w:rsid w:val="00A97CD9"/>
    <w:rsid w:val="00AB0DD4"/>
    <w:rsid w:val="00AB23BD"/>
    <w:rsid w:val="00AB3ABB"/>
    <w:rsid w:val="00AB4FA8"/>
    <w:rsid w:val="00AB7081"/>
    <w:rsid w:val="00AC2ACE"/>
    <w:rsid w:val="00AC2CAD"/>
    <w:rsid w:val="00AC3946"/>
    <w:rsid w:val="00AC4FE6"/>
    <w:rsid w:val="00AC5E55"/>
    <w:rsid w:val="00AC6A7E"/>
    <w:rsid w:val="00AD510F"/>
    <w:rsid w:val="00AD5319"/>
    <w:rsid w:val="00AD5BAB"/>
    <w:rsid w:val="00AD5ED2"/>
    <w:rsid w:val="00AD7451"/>
    <w:rsid w:val="00AD7DBD"/>
    <w:rsid w:val="00AE2851"/>
    <w:rsid w:val="00AE334A"/>
    <w:rsid w:val="00AE7781"/>
    <w:rsid w:val="00AF33D2"/>
    <w:rsid w:val="00AF4412"/>
    <w:rsid w:val="00AF7FCD"/>
    <w:rsid w:val="00B01157"/>
    <w:rsid w:val="00B0452B"/>
    <w:rsid w:val="00B162BA"/>
    <w:rsid w:val="00B175BE"/>
    <w:rsid w:val="00B24077"/>
    <w:rsid w:val="00B25AF8"/>
    <w:rsid w:val="00B26774"/>
    <w:rsid w:val="00B3129E"/>
    <w:rsid w:val="00B3481B"/>
    <w:rsid w:val="00B37D89"/>
    <w:rsid w:val="00B415C5"/>
    <w:rsid w:val="00B5133C"/>
    <w:rsid w:val="00B5186A"/>
    <w:rsid w:val="00B52B87"/>
    <w:rsid w:val="00B531FD"/>
    <w:rsid w:val="00B557D7"/>
    <w:rsid w:val="00B71768"/>
    <w:rsid w:val="00B745FC"/>
    <w:rsid w:val="00B7711D"/>
    <w:rsid w:val="00B80527"/>
    <w:rsid w:val="00B80CC7"/>
    <w:rsid w:val="00B823D6"/>
    <w:rsid w:val="00B84BB1"/>
    <w:rsid w:val="00B97AE9"/>
    <w:rsid w:val="00BB2E4C"/>
    <w:rsid w:val="00BC149C"/>
    <w:rsid w:val="00BC4EA0"/>
    <w:rsid w:val="00BC734F"/>
    <w:rsid w:val="00BC7780"/>
    <w:rsid w:val="00BD1121"/>
    <w:rsid w:val="00BD32D7"/>
    <w:rsid w:val="00BD47AF"/>
    <w:rsid w:val="00BD4BB1"/>
    <w:rsid w:val="00BE7326"/>
    <w:rsid w:val="00BF02F6"/>
    <w:rsid w:val="00BF05EF"/>
    <w:rsid w:val="00BF3780"/>
    <w:rsid w:val="00BF6849"/>
    <w:rsid w:val="00BF7D37"/>
    <w:rsid w:val="00C00D30"/>
    <w:rsid w:val="00C01B28"/>
    <w:rsid w:val="00C02DE3"/>
    <w:rsid w:val="00C120CA"/>
    <w:rsid w:val="00C135FE"/>
    <w:rsid w:val="00C1557C"/>
    <w:rsid w:val="00C225EB"/>
    <w:rsid w:val="00C24312"/>
    <w:rsid w:val="00C3179F"/>
    <w:rsid w:val="00C34BA3"/>
    <w:rsid w:val="00C420CC"/>
    <w:rsid w:val="00C42A08"/>
    <w:rsid w:val="00C47E00"/>
    <w:rsid w:val="00C5046D"/>
    <w:rsid w:val="00C56FB8"/>
    <w:rsid w:val="00C7315F"/>
    <w:rsid w:val="00C80C5B"/>
    <w:rsid w:val="00C811CC"/>
    <w:rsid w:val="00C8210C"/>
    <w:rsid w:val="00C86878"/>
    <w:rsid w:val="00C91A76"/>
    <w:rsid w:val="00CA29C5"/>
    <w:rsid w:val="00CA4BF3"/>
    <w:rsid w:val="00CA55A4"/>
    <w:rsid w:val="00CA6354"/>
    <w:rsid w:val="00CB1D37"/>
    <w:rsid w:val="00CB31A3"/>
    <w:rsid w:val="00CB7031"/>
    <w:rsid w:val="00CC0322"/>
    <w:rsid w:val="00CC41D7"/>
    <w:rsid w:val="00CD16ED"/>
    <w:rsid w:val="00CD2AD5"/>
    <w:rsid w:val="00CE0364"/>
    <w:rsid w:val="00CE287A"/>
    <w:rsid w:val="00CE4709"/>
    <w:rsid w:val="00CF2DB2"/>
    <w:rsid w:val="00CF5589"/>
    <w:rsid w:val="00CF60C5"/>
    <w:rsid w:val="00CF719C"/>
    <w:rsid w:val="00D026CA"/>
    <w:rsid w:val="00D02CF9"/>
    <w:rsid w:val="00D04CDE"/>
    <w:rsid w:val="00D118BC"/>
    <w:rsid w:val="00D12470"/>
    <w:rsid w:val="00D14EC7"/>
    <w:rsid w:val="00D219A6"/>
    <w:rsid w:val="00D21A27"/>
    <w:rsid w:val="00D21C38"/>
    <w:rsid w:val="00D24212"/>
    <w:rsid w:val="00D3799C"/>
    <w:rsid w:val="00D403D8"/>
    <w:rsid w:val="00D415E9"/>
    <w:rsid w:val="00D4188D"/>
    <w:rsid w:val="00D41973"/>
    <w:rsid w:val="00D43EB3"/>
    <w:rsid w:val="00D501E3"/>
    <w:rsid w:val="00D5240C"/>
    <w:rsid w:val="00D55886"/>
    <w:rsid w:val="00D5779B"/>
    <w:rsid w:val="00D57C03"/>
    <w:rsid w:val="00D601F9"/>
    <w:rsid w:val="00D60269"/>
    <w:rsid w:val="00D657C9"/>
    <w:rsid w:val="00D71971"/>
    <w:rsid w:val="00D72A8F"/>
    <w:rsid w:val="00D75090"/>
    <w:rsid w:val="00D76599"/>
    <w:rsid w:val="00D77C6F"/>
    <w:rsid w:val="00D77ED7"/>
    <w:rsid w:val="00D8040F"/>
    <w:rsid w:val="00D84561"/>
    <w:rsid w:val="00D919A5"/>
    <w:rsid w:val="00D91D75"/>
    <w:rsid w:val="00D92355"/>
    <w:rsid w:val="00D92A31"/>
    <w:rsid w:val="00D95B01"/>
    <w:rsid w:val="00D976F0"/>
    <w:rsid w:val="00D97D55"/>
    <w:rsid w:val="00D97E33"/>
    <w:rsid w:val="00DA0936"/>
    <w:rsid w:val="00DA1081"/>
    <w:rsid w:val="00DA2BDB"/>
    <w:rsid w:val="00DA2DD4"/>
    <w:rsid w:val="00DA410C"/>
    <w:rsid w:val="00DA7E23"/>
    <w:rsid w:val="00DB074A"/>
    <w:rsid w:val="00DB177E"/>
    <w:rsid w:val="00DB48AA"/>
    <w:rsid w:val="00DB4A61"/>
    <w:rsid w:val="00DB7C63"/>
    <w:rsid w:val="00DC128C"/>
    <w:rsid w:val="00DC12F2"/>
    <w:rsid w:val="00DC1A95"/>
    <w:rsid w:val="00DD2B2A"/>
    <w:rsid w:val="00DD2E6C"/>
    <w:rsid w:val="00DE08BE"/>
    <w:rsid w:val="00DE5BBF"/>
    <w:rsid w:val="00DE7D3E"/>
    <w:rsid w:val="00DF1279"/>
    <w:rsid w:val="00DF1F4B"/>
    <w:rsid w:val="00E01028"/>
    <w:rsid w:val="00E02991"/>
    <w:rsid w:val="00E0550C"/>
    <w:rsid w:val="00E14353"/>
    <w:rsid w:val="00E145F2"/>
    <w:rsid w:val="00E16E51"/>
    <w:rsid w:val="00E20216"/>
    <w:rsid w:val="00E207CF"/>
    <w:rsid w:val="00E2368F"/>
    <w:rsid w:val="00E243A2"/>
    <w:rsid w:val="00E2644C"/>
    <w:rsid w:val="00E27E94"/>
    <w:rsid w:val="00E35087"/>
    <w:rsid w:val="00E35F41"/>
    <w:rsid w:val="00E362CF"/>
    <w:rsid w:val="00E37CB9"/>
    <w:rsid w:val="00E402D6"/>
    <w:rsid w:val="00E406ED"/>
    <w:rsid w:val="00E4341F"/>
    <w:rsid w:val="00E44CA8"/>
    <w:rsid w:val="00E46366"/>
    <w:rsid w:val="00E51887"/>
    <w:rsid w:val="00E5285E"/>
    <w:rsid w:val="00E52A0A"/>
    <w:rsid w:val="00E54BD2"/>
    <w:rsid w:val="00E570B8"/>
    <w:rsid w:val="00E63790"/>
    <w:rsid w:val="00E67A9A"/>
    <w:rsid w:val="00E71187"/>
    <w:rsid w:val="00E74025"/>
    <w:rsid w:val="00E74D00"/>
    <w:rsid w:val="00E771DE"/>
    <w:rsid w:val="00E77509"/>
    <w:rsid w:val="00E81FF7"/>
    <w:rsid w:val="00E82736"/>
    <w:rsid w:val="00E958B9"/>
    <w:rsid w:val="00EA069B"/>
    <w:rsid w:val="00EA0EBD"/>
    <w:rsid w:val="00EA349F"/>
    <w:rsid w:val="00EB06F5"/>
    <w:rsid w:val="00EB1339"/>
    <w:rsid w:val="00EB1370"/>
    <w:rsid w:val="00EB3661"/>
    <w:rsid w:val="00EB4C83"/>
    <w:rsid w:val="00EB7A0A"/>
    <w:rsid w:val="00EC4633"/>
    <w:rsid w:val="00EC5E9F"/>
    <w:rsid w:val="00ED3856"/>
    <w:rsid w:val="00EE083B"/>
    <w:rsid w:val="00EE6693"/>
    <w:rsid w:val="00EF19F3"/>
    <w:rsid w:val="00EF1A9B"/>
    <w:rsid w:val="00EF5EC7"/>
    <w:rsid w:val="00F005EE"/>
    <w:rsid w:val="00F058BE"/>
    <w:rsid w:val="00F058BF"/>
    <w:rsid w:val="00F07F9E"/>
    <w:rsid w:val="00F105C0"/>
    <w:rsid w:val="00F12E2C"/>
    <w:rsid w:val="00F133D1"/>
    <w:rsid w:val="00F14760"/>
    <w:rsid w:val="00F42519"/>
    <w:rsid w:val="00F42A14"/>
    <w:rsid w:val="00F57FFB"/>
    <w:rsid w:val="00F62E68"/>
    <w:rsid w:val="00F632AF"/>
    <w:rsid w:val="00F6506F"/>
    <w:rsid w:val="00F65139"/>
    <w:rsid w:val="00F71D3D"/>
    <w:rsid w:val="00F72F79"/>
    <w:rsid w:val="00F74285"/>
    <w:rsid w:val="00F74BC0"/>
    <w:rsid w:val="00F76338"/>
    <w:rsid w:val="00F91330"/>
    <w:rsid w:val="00F923C8"/>
    <w:rsid w:val="00F93FE9"/>
    <w:rsid w:val="00F95E42"/>
    <w:rsid w:val="00F96296"/>
    <w:rsid w:val="00FA3342"/>
    <w:rsid w:val="00FA45A4"/>
    <w:rsid w:val="00FA7F28"/>
    <w:rsid w:val="00FB0899"/>
    <w:rsid w:val="00FB31A5"/>
    <w:rsid w:val="00FB6583"/>
    <w:rsid w:val="00FC3526"/>
    <w:rsid w:val="00FD21C8"/>
    <w:rsid w:val="00FD28A1"/>
    <w:rsid w:val="00FD5E70"/>
    <w:rsid w:val="00FD6D78"/>
    <w:rsid w:val="00FE1346"/>
    <w:rsid w:val="00FE2C93"/>
    <w:rsid w:val="00FE3DE2"/>
    <w:rsid w:val="00FE4785"/>
    <w:rsid w:val="00FE7810"/>
    <w:rsid w:val="00FF11B6"/>
    <w:rsid w:val="00FF3DAD"/>
    <w:rsid w:val="3A8FD46F"/>
    <w:rsid w:val="400CC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79E3"/>
  <w15:docId w15:val="{51ED1DC9-15C5-4C8E-8A1C-A8A1CCFF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3DE2"/>
    <w:rPr>
      <w:color w:val="0000FF" w:themeColor="hyperlink"/>
      <w:u w:val="single"/>
    </w:rPr>
  </w:style>
  <w:style w:type="paragraph" w:styleId="NoSpacing">
    <w:name w:val="No Spacing"/>
    <w:uiPriority w:val="1"/>
    <w:qFormat/>
    <w:rsid w:val="00FE3DE2"/>
    <w:pPr>
      <w:widowControl w:val="0"/>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E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DE2"/>
  </w:style>
  <w:style w:type="paragraph" w:styleId="Footer">
    <w:name w:val="footer"/>
    <w:basedOn w:val="Normal"/>
    <w:link w:val="FooterChar"/>
    <w:uiPriority w:val="99"/>
    <w:unhideWhenUsed/>
    <w:rsid w:val="00FE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DE2"/>
  </w:style>
  <w:style w:type="paragraph" w:styleId="ListParagraph">
    <w:name w:val="List Paragraph"/>
    <w:basedOn w:val="Normal"/>
    <w:uiPriority w:val="34"/>
    <w:qFormat/>
    <w:rsid w:val="005B5880"/>
    <w:pPr>
      <w:ind w:left="720"/>
      <w:contextualSpacing/>
    </w:pPr>
  </w:style>
  <w:style w:type="paragraph" w:styleId="FootnoteText">
    <w:name w:val="footnote text"/>
    <w:basedOn w:val="Normal"/>
    <w:link w:val="FootnoteTextChar"/>
    <w:uiPriority w:val="99"/>
    <w:semiHidden/>
    <w:unhideWhenUsed/>
    <w:rsid w:val="001B5EC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B5EC6"/>
    <w:rPr>
      <w:rFonts w:ascii="Times New Roman" w:eastAsia="Times New Roman" w:hAnsi="Times New Roman" w:cs="Times New Roman"/>
      <w:sz w:val="20"/>
      <w:szCs w:val="20"/>
    </w:rPr>
  </w:style>
  <w:style w:type="character" w:styleId="FootnoteReference">
    <w:name w:val="footnote reference"/>
    <w:uiPriority w:val="99"/>
    <w:semiHidden/>
    <w:unhideWhenUsed/>
    <w:rsid w:val="001B5EC6"/>
    <w:rPr>
      <w:vertAlign w:val="superscript"/>
    </w:rPr>
  </w:style>
  <w:style w:type="paragraph" w:styleId="NormalWeb">
    <w:name w:val="Normal (Web)"/>
    <w:basedOn w:val="Normal"/>
    <w:uiPriority w:val="99"/>
    <w:unhideWhenUsed/>
    <w:rsid w:val="00045F14"/>
    <w:pPr>
      <w:spacing w:after="0" w:line="240" w:lineRule="auto"/>
    </w:pPr>
    <w:rPr>
      <w:rFonts w:ascii="Times New Roman" w:eastAsia="Times New Roman" w:hAnsi="Times New Roman" w:cs="Times New Roman"/>
      <w:sz w:val="24"/>
      <w:szCs w:val="24"/>
    </w:rPr>
  </w:style>
  <w:style w:type="character" w:customStyle="1" w:styleId="ssrfcpassagedeactivated">
    <w:name w:val="ss_rfcpassage_deactivated"/>
    <w:rsid w:val="00045F14"/>
  </w:style>
  <w:style w:type="character" w:customStyle="1" w:styleId="sssh">
    <w:name w:val="ss_sh"/>
    <w:rsid w:val="00045F14"/>
  </w:style>
  <w:style w:type="character" w:customStyle="1" w:styleId="ssit1">
    <w:name w:val="ss_it1"/>
    <w:rsid w:val="00045F14"/>
    <w:rPr>
      <w:i/>
      <w:iCs/>
    </w:rPr>
  </w:style>
  <w:style w:type="paragraph" w:styleId="BodyTextIndent3">
    <w:name w:val="Body Text Indent 3"/>
    <w:basedOn w:val="Normal"/>
    <w:link w:val="BodyTextIndent3Char"/>
    <w:rsid w:val="00185935"/>
    <w:pPr>
      <w:autoSpaceDE w:val="0"/>
      <w:autoSpaceDN w:val="0"/>
      <w:adjustRightInd w:val="0"/>
      <w:spacing w:after="0" w:line="480" w:lineRule="auto"/>
      <w:ind w:firstLine="720"/>
    </w:pPr>
    <w:rPr>
      <w:rFonts w:ascii="Arial" w:eastAsia="Times New Roman" w:hAnsi="Arial" w:cs="Times New Roman"/>
      <w:kern w:val="2"/>
      <w:szCs w:val="24"/>
    </w:rPr>
  </w:style>
  <w:style w:type="character" w:customStyle="1" w:styleId="BodyTextIndent3Char">
    <w:name w:val="Body Text Indent 3 Char"/>
    <w:basedOn w:val="DefaultParagraphFont"/>
    <w:link w:val="BodyTextIndent3"/>
    <w:rsid w:val="00185935"/>
    <w:rPr>
      <w:rFonts w:ascii="Arial" w:eastAsia="Times New Roman" w:hAnsi="Arial" w:cs="Times New Roman"/>
      <w:kern w:val="2"/>
      <w:szCs w:val="24"/>
    </w:rPr>
  </w:style>
  <w:style w:type="paragraph" w:customStyle="1" w:styleId="fmindent1">
    <w:name w:val="fm_indent_1"/>
    <w:basedOn w:val="Normal"/>
    <w:rsid w:val="00361A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indent2">
    <w:name w:val="fm_indent_2"/>
    <w:basedOn w:val="Normal"/>
    <w:rsid w:val="00361A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2BB3"/>
    <w:rPr>
      <w:i/>
      <w:iCs/>
    </w:rPr>
  </w:style>
  <w:style w:type="paragraph" w:styleId="BalloonText">
    <w:name w:val="Balloon Text"/>
    <w:basedOn w:val="Normal"/>
    <w:link w:val="BalloonTextChar"/>
    <w:uiPriority w:val="99"/>
    <w:semiHidden/>
    <w:unhideWhenUsed/>
    <w:rsid w:val="00D40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3D8"/>
    <w:rPr>
      <w:rFonts w:ascii="Tahoma" w:hAnsi="Tahoma" w:cs="Tahoma"/>
      <w:sz w:val="16"/>
      <w:szCs w:val="16"/>
    </w:rPr>
  </w:style>
  <w:style w:type="paragraph" w:customStyle="1" w:styleId="Body">
    <w:name w:val="Body"/>
    <w:rsid w:val="002D39A6"/>
    <w:pPr>
      <w:spacing w:after="0" w:line="240" w:lineRule="auto"/>
    </w:pPr>
    <w:rPr>
      <w:rFonts w:ascii="Calibri" w:eastAsia="Calibri" w:hAnsi="Calibri" w:cs="Calibri"/>
      <w:color w:val="000000"/>
      <w:u w:color="000000"/>
      <w:lang w:val="de-DE"/>
    </w:rPr>
  </w:style>
  <w:style w:type="character" w:customStyle="1" w:styleId="ng-scope">
    <w:name w:val="ng-scope"/>
    <w:rsid w:val="002D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70087">
      <w:bodyDiv w:val="1"/>
      <w:marLeft w:val="0"/>
      <w:marRight w:val="0"/>
      <w:marTop w:val="0"/>
      <w:marBottom w:val="0"/>
      <w:divBdr>
        <w:top w:val="none" w:sz="0" w:space="0" w:color="auto"/>
        <w:left w:val="none" w:sz="0" w:space="0" w:color="auto"/>
        <w:bottom w:val="none" w:sz="0" w:space="0" w:color="auto"/>
        <w:right w:val="none" w:sz="0" w:space="0" w:color="auto"/>
      </w:divBdr>
    </w:div>
    <w:div w:id="245574518">
      <w:bodyDiv w:val="1"/>
      <w:marLeft w:val="0"/>
      <w:marRight w:val="0"/>
      <w:marTop w:val="0"/>
      <w:marBottom w:val="0"/>
      <w:divBdr>
        <w:top w:val="none" w:sz="0" w:space="0" w:color="auto"/>
        <w:left w:val="none" w:sz="0" w:space="0" w:color="auto"/>
        <w:bottom w:val="none" w:sz="0" w:space="0" w:color="auto"/>
        <w:right w:val="none" w:sz="0" w:space="0" w:color="auto"/>
      </w:divBdr>
    </w:div>
    <w:div w:id="348072233">
      <w:bodyDiv w:val="1"/>
      <w:marLeft w:val="0"/>
      <w:marRight w:val="0"/>
      <w:marTop w:val="0"/>
      <w:marBottom w:val="0"/>
      <w:divBdr>
        <w:top w:val="none" w:sz="0" w:space="0" w:color="auto"/>
        <w:left w:val="none" w:sz="0" w:space="0" w:color="auto"/>
        <w:bottom w:val="none" w:sz="0" w:space="0" w:color="auto"/>
        <w:right w:val="none" w:sz="0" w:space="0" w:color="auto"/>
      </w:divBdr>
    </w:div>
    <w:div w:id="912156214">
      <w:bodyDiv w:val="1"/>
      <w:marLeft w:val="0"/>
      <w:marRight w:val="0"/>
      <w:marTop w:val="0"/>
      <w:marBottom w:val="0"/>
      <w:divBdr>
        <w:top w:val="none" w:sz="0" w:space="0" w:color="auto"/>
        <w:left w:val="none" w:sz="0" w:space="0" w:color="auto"/>
        <w:bottom w:val="none" w:sz="0" w:space="0" w:color="auto"/>
        <w:right w:val="none" w:sz="0" w:space="0" w:color="auto"/>
      </w:divBdr>
    </w:div>
    <w:div w:id="1518157197">
      <w:bodyDiv w:val="1"/>
      <w:marLeft w:val="0"/>
      <w:marRight w:val="0"/>
      <w:marTop w:val="0"/>
      <w:marBottom w:val="0"/>
      <w:divBdr>
        <w:top w:val="none" w:sz="0" w:space="0" w:color="auto"/>
        <w:left w:val="none" w:sz="0" w:space="0" w:color="auto"/>
        <w:bottom w:val="none" w:sz="0" w:space="0" w:color="auto"/>
        <w:right w:val="none" w:sz="0" w:space="0" w:color="auto"/>
      </w:divBdr>
    </w:div>
    <w:div w:id="1845630114">
      <w:bodyDiv w:val="1"/>
      <w:marLeft w:val="0"/>
      <w:marRight w:val="0"/>
      <w:marTop w:val="0"/>
      <w:marBottom w:val="0"/>
      <w:divBdr>
        <w:top w:val="none" w:sz="0" w:space="0" w:color="auto"/>
        <w:left w:val="none" w:sz="0" w:space="0" w:color="auto"/>
        <w:bottom w:val="none" w:sz="0" w:space="0" w:color="auto"/>
        <w:right w:val="none" w:sz="0" w:space="0" w:color="auto"/>
      </w:divBdr>
      <w:divsChild>
        <w:div w:id="2101175325">
          <w:marLeft w:val="0"/>
          <w:marRight w:val="0"/>
          <w:marTop w:val="0"/>
          <w:marBottom w:val="300"/>
          <w:divBdr>
            <w:top w:val="none" w:sz="0" w:space="0" w:color="auto"/>
            <w:left w:val="none" w:sz="0" w:space="0" w:color="auto"/>
            <w:bottom w:val="none" w:sz="0" w:space="0" w:color="auto"/>
            <w:right w:val="none" w:sz="0" w:space="0" w:color="auto"/>
          </w:divBdr>
        </w:div>
        <w:div w:id="453796471">
          <w:marLeft w:val="0"/>
          <w:marRight w:val="0"/>
          <w:marTop w:val="0"/>
          <w:marBottom w:val="270"/>
          <w:divBdr>
            <w:top w:val="none" w:sz="0" w:space="0" w:color="auto"/>
            <w:left w:val="none" w:sz="0" w:space="0" w:color="auto"/>
            <w:bottom w:val="none" w:sz="0" w:space="0" w:color="auto"/>
            <w:right w:val="none" w:sz="0" w:space="0" w:color="auto"/>
          </w:divBdr>
          <w:divsChild>
            <w:div w:id="278724739">
              <w:marLeft w:val="0"/>
              <w:marRight w:val="0"/>
              <w:marTop w:val="0"/>
              <w:marBottom w:val="0"/>
              <w:divBdr>
                <w:top w:val="none" w:sz="0" w:space="0" w:color="auto"/>
                <w:left w:val="none" w:sz="0" w:space="0" w:color="auto"/>
                <w:bottom w:val="none" w:sz="0" w:space="0" w:color="auto"/>
                <w:right w:val="none" w:sz="0" w:space="0" w:color="auto"/>
              </w:divBdr>
            </w:div>
          </w:divsChild>
        </w:div>
        <w:div w:id="1324818567">
          <w:marLeft w:val="0"/>
          <w:marRight w:val="0"/>
          <w:marTop w:val="0"/>
          <w:marBottom w:val="270"/>
          <w:divBdr>
            <w:top w:val="none" w:sz="0" w:space="0" w:color="auto"/>
            <w:left w:val="none" w:sz="0" w:space="0" w:color="auto"/>
            <w:bottom w:val="none" w:sz="0" w:space="0" w:color="auto"/>
            <w:right w:val="none" w:sz="0" w:space="0" w:color="auto"/>
          </w:divBdr>
          <w:divsChild>
            <w:div w:id="4559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87692">
      <w:bodyDiv w:val="1"/>
      <w:marLeft w:val="0"/>
      <w:marRight w:val="0"/>
      <w:marTop w:val="0"/>
      <w:marBottom w:val="0"/>
      <w:divBdr>
        <w:top w:val="none" w:sz="0" w:space="0" w:color="auto"/>
        <w:left w:val="none" w:sz="0" w:space="0" w:color="auto"/>
        <w:bottom w:val="none" w:sz="0" w:space="0" w:color="auto"/>
        <w:right w:val="none" w:sz="0" w:space="0" w:color="auto"/>
      </w:divBdr>
      <w:divsChild>
        <w:div w:id="890194889">
          <w:marLeft w:val="0"/>
          <w:marRight w:val="0"/>
          <w:marTop w:val="0"/>
          <w:marBottom w:val="0"/>
          <w:divBdr>
            <w:top w:val="none" w:sz="0" w:space="0" w:color="auto"/>
            <w:left w:val="none" w:sz="0" w:space="0" w:color="auto"/>
            <w:bottom w:val="none" w:sz="0" w:space="0" w:color="auto"/>
            <w:right w:val="none" w:sz="0" w:space="0" w:color="auto"/>
          </w:divBdr>
          <w:divsChild>
            <w:div w:id="1975018170">
              <w:marLeft w:val="0"/>
              <w:marRight w:val="0"/>
              <w:marTop w:val="0"/>
              <w:marBottom w:val="0"/>
              <w:divBdr>
                <w:top w:val="none" w:sz="0" w:space="0" w:color="auto"/>
                <w:left w:val="none" w:sz="0" w:space="0" w:color="auto"/>
                <w:bottom w:val="none" w:sz="0" w:space="0" w:color="auto"/>
                <w:right w:val="none" w:sz="0" w:space="0" w:color="auto"/>
              </w:divBdr>
            </w:div>
            <w:div w:id="255477929">
              <w:blockQuote w:val="1"/>
              <w:marLeft w:val="600"/>
              <w:marRight w:val="600"/>
              <w:marTop w:val="240"/>
              <w:marBottom w:val="240"/>
              <w:divBdr>
                <w:top w:val="none" w:sz="0" w:space="0" w:color="auto"/>
                <w:left w:val="none" w:sz="0" w:space="0" w:color="auto"/>
                <w:bottom w:val="none" w:sz="0" w:space="0" w:color="auto"/>
                <w:right w:val="none" w:sz="0" w:space="0" w:color="auto"/>
              </w:divBdr>
            </w:div>
            <w:div w:id="71967431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2013948203">
      <w:bodyDiv w:val="1"/>
      <w:marLeft w:val="0"/>
      <w:marRight w:val="0"/>
      <w:marTop w:val="0"/>
      <w:marBottom w:val="0"/>
      <w:divBdr>
        <w:top w:val="none" w:sz="0" w:space="0" w:color="auto"/>
        <w:left w:val="none" w:sz="0" w:space="0" w:color="auto"/>
        <w:bottom w:val="none" w:sz="0" w:space="0" w:color="auto"/>
        <w:right w:val="none" w:sz="0" w:space="0" w:color="auto"/>
      </w:divBdr>
      <w:divsChild>
        <w:div w:id="1654411636">
          <w:marLeft w:val="0"/>
          <w:marRight w:val="0"/>
          <w:marTop w:val="0"/>
          <w:marBottom w:val="270"/>
          <w:divBdr>
            <w:top w:val="none" w:sz="0" w:space="0" w:color="auto"/>
            <w:left w:val="none" w:sz="0" w:space="0" w:color="auto"/>
            <w:bottom w:val="none" w:sz="0" w:space="0" w:color="auto"/>
            <w:right w:val="none" w:sz="0" w:space="0" w:color="auto"/>
          </w:divBdr>
          <w:divsChild>
            <w:div w:id="8104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parker@collectionstopper.com"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yperlink" Target="http://www.sec.gov/edgar/searchedgar/companysearch.html"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5D1C4-BB3C-40D3-876C-353F0FCC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5977</Words>
  <Characters>34074</Characters>
  <Application>Microsoft Office Word</Application>
  <DocSecurity>0</DocSecurity>
  <PresentationFormat>12|.DOCX</PresentationFormat>
  <Lines>283</Lines>
  <Paragraphs>79</Paragraphs>
  <ScaleCrop>false</ScaleCrop>
  <HeadingPairs>
    <vt:vector size="2" baseType="variant">
      <vt:variant>
        <vt:lpstr>Title</vt:lpstr>
      </vt:variant>
      <vt:variant>
        <vt:i4>1</vt:i4>
      </vt:variant>
    </vt:vector>
  </HeadingPairs>
  <TitlesOfParts>
    <vt:vector size="1" baseType="lpstr">
      <vt:lpstr>Response to Summary Disposition Motions (00261508;1).DOCX</vt:lpstr>
    </vt:vector>
  </TitlesOfParts>
  <Company>Windows User</Company>
  <LinksUpToDate>false</LinksUpToDate>
  <CharactersWithSpaces>39972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Summary Disposition Motions (00261508;1).DOCX</dc:title>
  <dc:subject>00261508</dc:subject>
  <dc:creator>lkwiecinski</dc:creator>
  <cp:lastModifiedBy>Brian Parker</cp:lastModifiedBy>
  <cp:revision>4</cp:revision>
  <cp:lastPrinted>2018-06-10T18:30:00Z</cp:lastPrinted>
  <dcterms:created xsi:type="dcterms:W3CDTF">2018-05-26T16:56:00Z</dcterms:created>
  <dcterms:modified xsi:type="dcterms:W3CDTF">2018-06-10T18:32:00Z</dcterms:modified>
</cp:coreProperties>
</file>