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D38B" w14:textId="77777777" w:rsidR="00335167" w:rsidRDefault="00193410">
      <w:pPr>
        <w:pStyle w:val="Heading1"/>
        <w:spacing w:before="32"/>
        <w:ind w:left="3410" w:right="3378"/>
        <w:jc w:val="center"/>
      </w:pPr>
      <w:r>
        <w:rPr>
          <w:spacing w:val="-2"/>
        </w:rPr>
        <w:t>PROCEDURES</w:t>
      </w:r>
    </w:p>
    <w:p w14:paraId="137370E9" w14:textId="77777777" w:rsidR="00335167" w:rsidRDefault="00193410">
      <w:pPr>
        <w:spacing w:before="22"/>
        <w:ind w:left="3420" w:right="3378"/>
        <w:jc w:val="center"/>
        <w:rPr>
          <w:b/>
          <w:sz w:val="24"/>
        </w:rPr>
      </w:pPr>
      <w:r>
        <w:rPr>
          <w:b/>
          <w:sz w:val="24"/>
        </w:rPr>
        <w:t>GREATER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DAYTON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EMMAUS</w:t>
      </w:r>
      <w:r>
        <w:rPr>
          <w:b/>
          <w:spacing w:val="-2"/>
          <w:sz w:val="24"/>
        </w:rPr>
        <w:t xml:space="preserve"> COMMUNITY</w:t>
      </w:r>
    </w:p>
    <w:p w14:paraId="4EBF6652" w14:textId="62DEF02D" w:rsidR="00335167" w:rsidRDefault="00193410">
      <w:pPr>
        <w:pStyle w:val="BodyText"/>
        <w:spacing w:before="22"/>
        <w:ind w:left="3420" w:right="3374"/>
        <w:jc w:val="center"/>
      </w:pPr>
      <w:r>
        <w:t>Revised</w:t>
      </w:r>
      <w:r>
        <w:rPr>
          <w:spacing w:val="1"/>
        </w:rPr>
        <w:t xml:space="preserve"> </w:t>
      </w:r>
      <w:r w:rsidR="00541EB1">
        <w:t>December 3</w:t>
      </w:r>
      <w:r w:rsidR="00154A1F">
        <w:t>,</w:t>
      </w:r>
      <w:r>
        <w:t xml:space="preserve"> </w:t>
      </w:r>
      <w:r>
        <w:rPr>
          <w:spacing w:val="-4"/>
        </w:rPr>
        <w:t>2022</w:t>
      </w:r>
    </w:p>
    <w:p w14:paraId="1FC5432A" w14:textId="77777777" w:rsidR="00335167" w:rsidRDefault="00335167">
      <w:pPr>
        <w:pStyle w:val="BodyText"/>
        <w:ind w:left="0"/>
        <w:rPr>
          <w:sz w:val="28"/>
        </w:rPr>
      </w:pPr>
    </w:p>
    <w:p w14:paraId="6DAE60E5" w14:textId="77777777" w:rsidR="00335167" w:rsidRDefault="00193410">
      <w:pPr>
        <w:pStyle w:val="BodyText"/>
        <w:spacing w:line="259" w:lineRule="auto"/>
        <w:ind w:right="411"/>
        <w:jc w:val="both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 this document</w:t>
      </w:r>
      <w:r>
        <w:rPr>
          <w:spacing w:val="-2"/>
        </w:rPr>
        <w:t xml:space="preserve"> </w:t>
      </w:r>
      <w:r>
        <w:t>is to</w:t>
      </w:r>
      <w:r>
        <w:rPr>
          <w:spacing w:val="-3"/>
        </w:rPr>
        <w:t xml:space="preserve"> </w:t>
      </w:r>
      <w:r>
        <w:t>establish Operating Procedures for 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Directors,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guides the</w:t>
      </w:r>
      <w:r>
        <w:rPr>
          <w:spacing w:val="-3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  <w:r>
        <w:rPr>
          <w:spacing w:val="80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operate under Robert’s Rules of Order.</w:t>
      </w:r>
    </w:p>
    <w:p w14:paraId="55C82BB3" w14:textId="77777777" w:rsidR="00335167" w:rsidRDefault="00335167">
      <w:pPr>
        <w:pStyle w:val="BodyText"/>
        <w:spacing w:before="11"/>
        <w:ind w:left="0"/>
        <w:rPr>
          <w:sz w:val="25"/>
        </w:rPr>
      </w:pPr>
    </w:p>
    <w:p w14:paraId="7B414B43" w14:textId="77777777" w:rsidR="00335167" w:rsidRDefault="00193410">
      <w:pPr>
        <w:pStyle w:val="BodyText"/>
        <w:spacing w:line="259" w:lineRule="auto"/>
        <w:ind w:right="406"/>
        <w:jc w:val="both"/>
      </w:pP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 the Greater</w:t>
      </w:r>
      <w:r>
        <w:rPr>
          <w:spacing w:val="-1"/>
        </w:rPr>
        <w:t xml:space="preserve"> </w:t>
      </w:r>
      <w:r>
        <w:t>Dayton</w:t>
      </w:r>
      <w:r>
        <w:rPr>
          <w:spacing w:val="-5"/>
        </w:rPr>
        <w:t xml:space="preserve"> </w:t>
      </w:r>
      <w:r>
        <w:t>Emmaus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 positions.</w:t>
      </w:r>
      <w:r>
        <w:rPr>
          <w:spacing w:val="40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descriptions are found in Appendix A.</w:t>
      </w:r>
    </w:p>
    <w:p w14:paraId="12F1565C" w14:textId="77777777" w:rsidR="00335167" w:rsidRDefault="00335167">
      <w:pPr>
        <w:pStyle w:val="BodyText"/>
        <w:spacing w:before="8"/>
        <w:ind w:left="0"/>
        <w:rPr>
          <w:sz w:val="25"/>
        </w:rPr>
      </w:pPr>
    </w:p>
    <w:p w14:paraId="4F8AB534" w14:textId="2A57FC56" w:rsidR="00335167" w:rsidRDefault="00193410">
      <w:pPr>
        <w:pStyle w:val="BodyText"/>
        <w:spacing w:line="259" w:lineRule="auto"/>
        <w:ind w:right="7970"/>
        <w:jc w:val="both"/>
      </w:pPr>
      <w:r>
        <w:t>Community Lay Director*</w:t>
      </w:r>
      <w:r>
        <w:rPr>
          <w:spacing w:val="40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rPr>
          <w:spacing w:val="-2"/>
        </w:rPr>
        <w:t>Chairperson/Leadership*</w:t>
      </w:r>
    </w:p>
    <w:p w14:paraId="1756650F" w14:textId="77777777" w:rsidR="00335167" w:rsidRDefault="00193410">
      <w:pPr>
        <w:pStyle w:val="BodyText"/>
        <w:spacing w:line="259" w:lineRule="auto"/>
        <w:ind w:right="7940"/>
        <w:jc w:val="both"/>
      </w:pPr>
      <w:r>
        <w:t>Past</w:t>
      </w:r>
      <w:r>
        <w:rPr>
          <w:spacing w:val="-12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Lay</w:t>
      </w:r>
      <w:r>
        <w:rPr>
          <w:spacing w:val="-11"/>
        </w:rPr>
        <w:t xml:space="preserve"> </w:t>
      </w:r>
      <w:r>
        <w:t xml:space="preserve">Director* </w:t>
      </w:r>
      <w:r>
        <w:rPr>
          <w:spacing w:val="-2"/>
        </w:rPr>
        <w:t>Treasurer*</w:t>
      </w:r>
    </w:p>
    <w:p w14:paraId="686FA9C4" w14:textId="77777777" w:rsidR="00335167" w:rsidRDefault="00193410">
      <w:pPr>
        <w:pStyle w:val="BodyText"/>
        <w:spacing w:line="259" w:lineRule="auto"/>
        <w:ind w:right="9721"/>
        <w:jc w:val="both"/>
      </w:pPr>
      <w:r>
        <w:rPr>
          <w:spacing w:val="-2"/>
        </w:rPr>
        <w:t xml:space="preserve">Secretary* </w:t>
      </w:r>
      <w:r>
        <w:t>Clergy (</w:t>
      </w:r>
      <w:proofErr w:type="gramStart"/>
      <w:r>
        <w:t>4)*</w:t>
      </w:r>
      <w:proofErr w:type="gramEnd"/>
      <w:r>
        <w:t xml:space="preserve"> Agape</w:t>
      </w:r>
      <w:r>
        <w:rPr>
          <w:spacing w:val="1"/>
        </w:rPr>
        <w:t xml:space="preserve"> </w:t>
      </w:r>
      <w:r>
        <w:rPr>
          <w:spacing w:val="-2"/>
        </w:rPr>
        <w:t>Chair</w:t>
      </w:r>
    </w:p>
    <w:p w14:paraId="1ED0C2AF" w14:textId="77777777" w:rsidR="00335167" w:rsidRDefault="00193410">
      <w:pPr>
        <w:pStyle w:val="BodyText"/>
        <w:spacing w:line="292" w:lineRule="exact"/>
      </w:pPr>
      <w:r>
        <w:t>Documentation</w:t>
      </w:r>
      <w:r>
        <w:rPr>
          <w:spacing w:val="-12"/>
        </w:rPr>
        <w:t xml:space="preserve"> </w:t>
      </w:r>
      <w:r>
        <w:rPr>
          <w:spacing w:val="-2"/>
        </w:rPr>
        <w:t>Chair</w:t>
      </w:r>
    </w:p>
    <w:p w14:paraId="49C97E6D" w14:textId="77777777" w:rsidR="00335167" w:rsidRDefault="00193410">
      <w:pPr>
        <w:pStyle w:val="BodyText"/>
        <w:spacing w:before="22" w:line="259" w:lineRule="auto"/>
        <w:ind w:right="7070"/>
      </w:pPr>
      <w:r>
        <w:t>Good</w:t>
      </w:r>
      <w:r>
        <w:rPr>
          <w:spacing w:val="-14"/>
        </w:rPr>
        <w:t xml:space="preserve"> </w:t>
      </w:r>
      <w:r>
        <w:t>Shepherd</w:t>
      </w:r>
      <w:r>
        <w:rPr>
          <w:spacing w:val="-14"/>
        </w:rPr>
        <w:t xml:space="preserve"> </w:t>
      </w:r>
      <w:r>
        <w:t>Chair/Outreach Housing Chair</w:t>
      </w:r>
    </w:p>
    <w:p w14:paraId="5204070B" w14:textId="77777777" w:rsidR="00335167" w:rsidRDefault="00193410">
      <w:pPr>
        <w:pStyle w:val="BodyText"/>
        <w:spacing w:line="259" w:lineRule="auto"/>
        <w:ind w:right="8688"/>
      </w:pPr>
      <w:r>
        <w:t>Kitchen Chair Communications</w:t>
      </w:r>
      <w:r>
        <w:rPr>
          <w:spacing w:val="-14"/>
        </w:rPr>
        <w:t xml:space="preserve"> </w:t>
      </w:r>
      <w:proofErr w:type="gramStart"/>
      <w:r>
        <w:t>Chair Men’s</w:t>
      </w:r>
      <w:proofErr w:type="gramEnd"/>
      <w:r>
        <w:t xml:space="preserve"> Registrar</w:t>
      </w:r>
    </w:p>
    <w:p w14:paraId="7F8F1CF7" w14:textId="77777777" w:rsidR="00335167" w:rsidRDefault="00193410">
      <w:pPr>
        <w:pStyle w:val="BodyText"/>
        <w:spacing w:line="292" w:lineRule="exact"/>
      </w:pPr>
      <w:r>
        <w:t>Women’s</w:t>
      </w:r>
      <w:r>
        <w:rPr>
          <w:spacing w:val="1"/>
        </w:rPr>
        <w:t xml:space="preserve"> </w:t>
      </w:r>
      <w:r>
        <w:rPr>
          <w:spacing w:val="-2"/>
        </w:rPr>
        <w:t>Registrar</w:t>
      </w:r>
    </w:p>
    <w:p w14:paraId="3057261E" w14:textId="77777777" w:rsidR="00335167" w:rsidRDefault="00193410">
      <w:pPr>
        <w:pStyle w:val="BodyText"/>
        <w:spacing w:before="23"/>
      </w:pPr>
      <w:r>
        <w:t>Supply</w:t>
      </w:r>
      <w:r>
        <w:rPr>
          <w:spacing w:val="-2"/>
        </w:rPr>
        <w:t xml:space="preserve"> Chair</w:t>
      </w:r>
    </w:p>
    <w:p w14:paraId="1A5E2671" w14:textId="472D654C" w:rsidR="00335167" w:rsidRDefault="00193410">
      <w:pPr>
        <w:pStyle w:val="BodyText"/>
        <w:spacing w:before="23"/>
      </w:pPr>
      <w:r>
        <w:t>Worship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Chair,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 w:rsidR="001A7940">
        <w:rPr>
          <w:spacing w:val="-1"/>
        </w:rPr>
        <w:t xml:space="preserve">normally </w:t>
      </w:r>
      <w:r>
        <w:t>represents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Worship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28F572DA" w14:textId="77777777" w:rsidR="00335167" w:rsidRDefault="00335167">
      <w:pPr>
        <w:pStyle w:val="BodyText"/>
        <w:spacing w:before="4"/>
        <w:ind w:left="0"/>
        <w:rPr>
          <w:sz w:val="30"/>
        </w:rPr>
      </w:pPr>
    </w:p>
    <w:p w14:paraId="6B43D8B4" w14:textId="77777777" w:rsidR="00335167" w:rsidRDefault="00193410">
      <w:pPr>
        <w:pStyle w:val="BodyText"/>
        <w:spacing w:line="259" w:lineRule="auto"/>
        <w:ind w:right="259"/>
      </w:pPr>
      <w:r>
        <w:t>Positions marked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 Committee.</w:t>
      </w:r>
      <w:r>
        <w:rPr>
          <w:spacing w:val="4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clergy</w:t>
      </w:r>
      <w:r>
        <w:rPr>
          <w:spacing w:val="-1"/>
        </w:rPr>
        <w:t xml:space="preserve"> </w:t>
      </w:r>
      <w:r>
        <w:t>is part</w:t>
      </w:r>
      <w:r>
        <w:rPr>
          <w:spacing w:val="-1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Executive Committee, and all 4 </w:t>
      </w:r>
      <w:proofErr w:type="gramStart"/>
      <w:r>
        <w:t>attend</w:t>
      </w:r>
      <w:proofErr w:type="gramEnd"/>
      <w:r>
        <w:t xml:space="preserve"> on a rotating basis.</w:t>
      </w:r>
    </w:p>
    <w:p w14:paraId="24DD647C" w14:textId="77777777" w:rsidR="00335167" w:rsidRDefault="00335167">
      <w:pPr>
        <w:pStyle w:val="BodyText"/>
        <w:spacing w:before="1"/>
        <w:ind w:left="0"/>
        <w:rPr>
          <w:sz w:val="26"/>
        </w:rPr>
      </w:pPr>
    </w:p>
    <w:p w14:paraId="5C649C85" w14:textId="77777777" w:rsidR="00335167" w:rsidRDefault="00193410">
      <w:pPr>
        <w:pStyle w:val="BodyText"/>
        <w:spacing w:line="259" w:lineRule="auto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is present,</w:t>
      </w:r>
      <w:r>
        <w:rPr>
          <w:spacing w:val="-1"/>
        </w:rPr>
        <w:t xml:space="preserve"> </w:t>
      </w:r>
      <w:r>
        <w:t>voting on</w:t>
      </w:r>
      <w:r>
        <w:rPr>
          <w:spacing w:val="-4"/>
        </w:rPr>
        <w:t xml:space="preserve"> </w:t>
      </w:r>
      <w:r>
        <w:t>any issue shall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or hand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vote.</w:t>
      </w:r>
      <w:r>
        <w:rPr>
          <w:spacing w:val="40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any Board member may request a confidential (paper) ballot for any Board vote.</w:t>
      </w:r>
    </w:p>
    <w:p w14:paraId="1AD5925B" w14:textId="77777777" w:rsidR="00335167" w:rsidRDefault="00335167">
      <w:pPr>
        <w:spacing w:line="259" w:lineRule="auto"/>
        <w:sectPr w:rsidR="00335167">
          <w:footerReference w:type="default" r:id="rId7"/>
          <w:type w:val="continuous"/>
          <w:pgSz w:w="12240" w:h="15840"/>
          <w:pgMar w:top="960" w:right="620" w:bottom="1200" w:left="580" w:header="0" w:footer="1011" w:gutter="0"/>
          <w:pgNumType w:start="1"/>
          <w:cols w:space="720"/>
        </w:sectPr>
      </w:pPr>
    </w:p>
    <w:p w14:paraId="0E5C6017" w14:textId="77777777" w:rsidR="00335167" w:rsidRDefault="00193410">
      <w:pPr>
        <w:pStyle w:val="Heading1"/>
        <w:spacing w:before="32"/>
      </w:pPr>
      <w:r>
        <w:lastRenderedPageBreak/>
        <w:t>Procedure</w:t>
      </w:r>
      <w:r>
        <w:rPr>
          <w:spacing w:val="-4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Members</w:t>
      </w:r>
    </w:p>
    <w:p w14:paraId="08DEFA39" w14:textId="77777777" w:rsidR="00335167" w:rsidRDefault="00335167">
      <w:pPr>
        <w:pStyle w:val="BodyText"/>
        <w:spacing w:before="7"/>
        <w:ind w:left="0"/>
        <w:rPr>
          <w:b/>
          <w:sz w:val="27"/>
        </w:rPr>
      </w:pPr>
    </w:p>
    <w:p w14:paraId="6D320218" w14:textId="77777777" w:rsidR="00335167" w:rsidRDefault="00193410">
      <w:pPr>
        <w:pStyle w:val="BodyText"/>
      </w:pPr>
      <w:r>
        <w:t>All</w:t>
      </w:r>
      <w:r>
        <w:rPr>
          <w:spacing w:val="-6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prayerfully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ballot.</w:t>
      </w:r>
    </w:p>
    <w:p w14:paraId="3287450F" w14:textId="77777777" w:rsidR="00335167" w:rsidRDefault="00335167">
      <w:pPr>
        <w:pStyle w:val="BodyText"/>
        <w:spacing w:before="1"/>
        <w:ind w:left="0"/>
        <w:rPr>
          <w:sz w:val="28"/>
        </w:rPr>
      </w:pPr>
    </w:p>
    <w:p w14:paraId="0A71317C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245"/>
        <w:rPr>
          <w:sz w:val="24"/>
        </w:rPr>
      </w:pPr>
      <w:r>
        <w:rPr>
          <w:sz w:val="24"/>
        </w:rPr>
        <w:t>The Nominating Committee shall be chaired by the Past Community Lay Director who will select a committee</w:t>
      </w:r>
      <w:r>
        <w:rPr>
          <w:spacing w:val="-3"/>
          <w:sz w:val="24"/>
        </w:rPr>
        <w:t xml:space="preserve"> </w:t>
      </w:r>
      <w:r>
        <w:rPr>
          <w:sz w:val="24"/>
        </w:rPr>
        <w:t>consisting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previous Walk</w:t>
      </w:r>
      <w:r>
        <w:rPr>
          <w:spacing w:val="-1"/>
          <w:sz w:val="24"/>
        </w:rPr>
        <w:t xml:space="preserve"> </w:t>
      </w:r>
      <w:r>
        <w:rPr>
          <w:sz w:val="24"/>
        </w:rPr>
        <w:t>Lay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(preferably</w:t>
      </w:r>
      <w:r>
        <w:rPr>
          <w:spacing w:val="-3"/>
          <w:sz w:val="24"/>
        </w:rPr>
        <w:t xml:space="preserve"> </w:t>
      </w:r>
      <w:r>
        <w:rPr>
          <w:sz w:val="24"/>
        </w:rPr>
        <w:t>one male and one female).</w:t>
      </w:r>
    </w:p>
    <w:p w14:paraId="33841E24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89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Nominating</w:t>
      </w:r>
      <w:r>
        <w:rPr>
          <w:spacing w:val="1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2"/>
          <w:sz w:val="24"/>
        </w:rPr>
        <w:t xml:space="preserve"> </w:t>
      </w:r>
      <w:r>
        <w:rPr>
          <w:sz w:val="24"/>
        </w:rPr>
        <w:t>goal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position.</w:t>
      </w:r>
    </w:p>
    <w:p w14:paraId="6E85187A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before="27" w:line="259" w:lineRule="auto"/>
        <w:ind w:right="543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nominated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on 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Walk</w:t>
      </w:r>
      <w:r>
        <w:rPr>
          <w:spacing w:val="-1"/>
          <w:sz w:val="24"/>
        </w:rPr>
        <w:t xml:space="preserve"> </w:t>
      </w:r>
      <w:r>
        <w:rPr>
          <w:sz w:val="24"/>
        </w:rPr>
        <w:t>weekend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 be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in their share group, church and in the Emmaus Community.</w:t>
      </w:r>
    </w:p>
    <w:p w14:paraId="0308F284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457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succeed</w:t>
      </w:r>
      <w:r>
        <w:rPr>
          <w:spacing w:val="-4"/>
          <w:sz w:val="24"/>
        </w:rPr>
        <w:t xml:space="preserve"> </w:t>
      </w:r>
      <w:r>
        <w:rPr>
          <w:sz w:val="24"/>
        </w:rPr>
        <w:t>themselves.</w:t>
      </w:r>
      <w:r>
        <w:rPr>
          <w:spacing w:val="40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unusual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candidates shall not be spouses of continuing Board members.</w:t>
      </w:r>
    </w:p>
    <w:p w14:paraId="094C5E8A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241"/>
        <w:jc w:val="both"/>
        <w:rPr>
          <w:sz w:val="24"/>
        </w:rPr>
      </w:pPr>
      <w:r>
        <w:rPr>
          <w:sz w:val="24"/>
        </w:rPr>
        <w:t>The list of potential Board members shall be submitted to</w:t>
      </w:r>
      <w:r>
        <w:rPr>
          <w:spacing w:val="-1"/>
          <w:sz w:val="24"/>
        </w:rPr>
        <w:t xml:space="preserve"> </w:t>
      </w:r>
      <w:r>
        <w:rPr>
          <w:sz w:val="24"/>
        </w:rPr>
        <w:t>the Board for approval by no later than the September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meeting.</w:t>
      </w:r>
      <w:r>
        <w:rPr>
          <w:spacing w:val="40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 absentee</w:t>
      </w:r>
      <w:r>
        <w:rPr>
          <w:spacing w:val="-2"/>
          <w:sz w:val="24"/>
        </w:rPr>
        <w:t xml:space="preserve"> </w:t>
      </w:r>
      <w:r>
        <w:rPr>
          <w:sz w:val="24"/>
        </w:rPr>
        <w:t>ballots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October </w:t>
      </w:r>
      <w:r>
        <w:rPr>
          <w:spacing w:val="-2"/>
          <w:sz w:val="24"/>
        </w:rPr>
        <w:t>newsletter.</w:t>
      </w:r>
    </w:p>
    <w:p w14:paraId="51D38A88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186"/>
        <w:jc w:val="both"/>
        <w:rPr>
          <w:sz w:val="24"/>
        </w:rPr>
      </w:pP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November</w:t>
      </w:r>
      <w:r>
        <w:rPr>
          <w:spacing w:val="-1"/>
          <w:sz w:val="24"/>
        </w:rPr>
        <w:t xml:space="preserve"> </w:t>
      </w:r>
      <w:r>
        <w:rPr>
          <w:sz w:val="24"/>
        </w:rPr>
        <w:t>Gathering.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opened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write-in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 prior to the final election.</w:t>
      </w:r>
    </w:p>
    <w:p w14:paraId="3B766F4B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ballot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to write-in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election by a secret ballot shall take place.</w:t>
      </w:r>
    </w:p>
    <w:p w14:paraId="49987061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366"/>
        <w:rPr>
          <w:sz w:val="24"/>
        </w:rPr>
      </w:pPr>
      <w:r>
        <w:rPr>
          <w:sz w:val="24"/>
        </w:rPr>
        <w:t>Ballots, including absentee ballots, shall be counted by the Nominating Committee and Past Community</w:t>
      </w:r>
      <w:r>
        <w:rPr>
          <w:spacing w:val="-1"/>
          <w:sz w:val="24"/>
        </w:rPr>
        <w:t xml:space="preserve"> </w:t>
      </w:r>
      <w:r>
        <w:rPr>
          <w:sz w:val="24"/>
        </w:rPr>
        <w:t>Lay</w:t>
      </w:r>
      <w:r>
        <w:rPr>
          <w:spacing w:val="-1"/>
          <w:sz w:val="24"/>
        </w:rPr>
        <w:t xml:space="preserve"> </w:t>
      </w:r>
      <w:r>
        <w:rPr>
          <w:sz w:val="24"/>
        </w:rPr>
        <w:t>Director 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newsletter.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winning candidates shall be immediately notified by the Community Lay Director.</w:t>
      </w:r>
    </w:p>
    <w:p w14:paraId="781C14CC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7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ballot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 offered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December Gathering.</w:t>
      </w:r>
    </w:p>
    <w:p w14:paraId="6856D4F6" w14:textId="64160016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before="1" w:line="261" w:lineRule="auto"/>
        <w:ind w:right="19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standing 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member,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active in their local church and be active in a share or accountability group.</w:t>
      </w:r>
    </w:p>
    <w:p w14:paraId="6634CF23" w14:textId="7716BB18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393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excused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 Lay Director or Vice</w:t>
      </w:r>
      <w:r w:rsidR="00877519">
        <w:rPr>
          <w:sz w:val="24"/>
        </w:rPr>
        <w:t xml:space="preserve"> </w:t>
      </w:r>
      <w:r>
        <w:rPr>
          <w:sz w:val="24"/>
        </w:rPr>
        <w:t>Chairperson. However, Board members are permitted to miss up to three unexcused Board meetings in any calendar year.</w:t>
      </w:r>
      <w:r>
        <w:rPr>
          <w:spacing w:val="40"/>
          <w:sz w:val="24"/>
        </w:rPr>
        <w:t xml:space="preserve"> </w:t>
      </w:r>
      <w:r>
        <w:rPr>
          <w:sz w:val="24"/>
        </w:rPr>
        <w:t>Those missing more than three meetings will be evaluated on a case-by-case basis to determine the appropriate action.</w:t>
      </w:r>
    </w:p>
    <w:p w14:paraId="12FB4F87" w14:textId="77777777" w:rsidR="00335167" w:rsidRDefault="00193410">
      <w:pPr>
        <w:pStyle w:val="ListParagraph"/>
        <w:numPr>
          <w:ilvl w:val="0"/>
          <w:numId w:val="3"/>
        </w:numPr>
        <w:tabs>
          <w:tab w:val="left" w:pos="861"/>
        </w:tabs>
        <w:spacing w:line="259" w:lineRule="auto"/>
        <w:ind w:right="549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Gatherings,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excused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Vice-Chairperson.</w:t>
      </w:r>
    </w:p>
    <w:p w14:paraId="4E26B167" w14:textId="77777777" w:rsidR="00335167" w:rsidRDefault="00335167">
      <w:pPr>
        <w:pStyle w:val="BodyText"/>
        <w:spacing w:before="5"/>
        <w:ind w:left="0"/>
        <w:rPr>
          <w:sz w:val="18"/>
        </w:rPr>
      </w:pPr>
    </w:p>
    <w:p w14:paraId="3D70A192" w14:textId="77777777" w:rsidR="00335167" w:rsidRDefault="00193410">
      <w:pPr>
        <w:pStyle w:val="Heading1"/>
        <w:ind w:left="109"/>
      </w:pPr>
      <w:r>
        <w:t>Procedure</w:t>
      </w:r>
      <w:r>
        <w:rPr>
          <w:spacing w:val="-5"/>
        </w:rPr>
        <w:t xml:space="preserve"> </w:t>
      </w:r>
      <w:r>
        <w:t>2:</w:t>
      </w:r>
      <w:r>
        <w:rPr>
          <w:spacing w:val="48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Lay</w:t>
      </w:r>
      <w:r>
        <w:rPr>
          <w:spacing w:val="-2"/>
        </w:rPr>
        <w:t xml:space="preserve"> Director</w:t>
      </w:r>
    </w:p>
    <w:p w14:paraId="24F3401F" w14:textId="77777777" w:rsidR="00335167" w:rsidRDefault="00193410">
      <w:pPr>
        <w:pStyle w:val="BodyText"/>
        <w:spacing w:before="25" w:line="259" w:lineRule="auto"/>
        <w:ind w:left="109"/>
      </w:pP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Director 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 October</w:t>
      </w:r>
      <w:r>
        <w:rPr>
          <w:spacing w:val="-1"/>
        </w:rPr>
        <w:t xml:space="preserve"> </w:t>
      </w:r>
      <w:r>
        <w:t xml:space="preserve">Board </w:t>
      </w:r>
      <w:r>
        <w:rPr>
          <w:spacing w:val="-2"/>
        </w:rPr>
        <w:t>meeting.</w:t>
      </w:r>
    </w:p>
    <w:p w14:paraId="22EFB630" w14:textId="77777777" w:rsidR="00335167" w:rsidRDefault="00335167">
      <w:pPr>
        <w:pStyle w:val="BodyText"/>
        <w:spacing w:before="9"/>
        <w:ind w:left="0"/>
        <w:rPr>
          <w:sz w:val="25"/>
        </w:rPr>
      </w:pPr>
    </w:p>
    <w:p w14:paraId="612D0981" w14:textId="77777777" w:rsidR="00335167" w:rsidRDefault="00193410">
      <w:pPr>
        <w:pStyle w:val="Heading1"/>
        <w:spacing w:before="1"/>
        <w:ind w:left="109"/>
      </w:pPr>
      <w:r>
        <w:t>Procedure</w:t>
      </w:r>
      <w:r>
        <w:rPr>
          <w:spacing w:val="-4"/>
        </w:rPr>
        <w:t xml:space="preserve"> </w:t>
      </w:r>
      <w:r>
        <w:t>3:</w:t>
      </w:r>
      <w:r>
        <w:rPr>
          <w:spacing w:val="48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rPr>
          <w:spacing w:val="-2"/>
        </w:rPr>
        <w:t>Chairperson</w:t>
      </w:r>
    </w:p>
    <w:p w14:paraId="17D2914D" w14:textId="77777777" w:rsidR="00335167" w:rsidRDefault="00193410">
      <w:pPr>
        <w:pStyle w:val="BodyText"/>
        <w:spacing w:before="23" w:line="259" w:lineRule="auto"/>
        <w:ind w:left="109" w:right="259"/>
      </w:pPr>
      <w:r>
        <w:t>The Vice 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of the Board</w:t>
      </w:r>
      <w:r>
        <w:rPr>
          <w:spacing w:val="-2"/>
        </w:rPr>
        <w:t xml:space="preserve"> </w:t>
      </w:r>
      <w:r>
        <w:t>of Directors no</w:t>
      </w:r>
      <w:r>
        <w:rPr>
          <w:spacing w:val="-3"/>
        </w:rPr>
        <w:t xml:space="preserve"> </w:t>
      </w:r>
      <w:r>
        <w:t>later than</w:t>
      </w:r>
      <w:r>
        <w:rPr>
          <w:spacing w:val="-2"/>
        </w:rPr>
        <w:t xml:space="preserve"> </w:t>
      </w:r>
      <w:r>
        <w:t>the October Board meeting.</w:t>
      </w:r>
      <w:r>
        <w:rPr>
          <w:spacing w:val="40"/>
        </w:rPr>
        <w:t xml:space="preserve"> </w:t>
      </w:r>
      <w:r>
        <w:t>This advanced election will provide preparation time for the Vice Chairperson to head the team selection committee process.</w:t>
      </w:r>
      <w:r>
        <w:rPr>
          <w:spacing w:val="40"/>
        </w:rPr>
        <w:t xml:space="preserve"> </w:t>
      </w:r>
      <w:r>
        <w:t>The effective term shall start on April 1</w:t>
      </w:r>
      <w:r>
        <w:rPr>
          <w:vertAlign w:val="superscript"/>
        </w:rPr>
        <w:t>st</w:t>
      </w:r>
      <w:r>
        <w:t xml:space="preserve"> of the coming year.</w:t>
      </w:r>
      <w:r>
        <w:rPr>
          <w:spacing w:val="40"/>
        </w:rPr>
        <w:t xml:space="preserve"> </w:t>
      </w:r>
      <w:r>
        <w:t>The Vice Chairperson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qualified</w:t>
      </w:r>
      <w:r>
        <w:rPr>
          <w:spacing w:val="-3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 Lay</w:t>
      </w:r>
      <w:r>
        <w:rPr>
          <w:spacing w:val="-1"/>
        </w:rPr>
        <w:t xml:space="preserve"> </w:t>
      </w:r>
      <w:r>
        <w:t>Director 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serve as the Past Community Lay Director.</w:t>
      </w:r>
      <w:r>
        <w:rPr>
          <w:spacing w:val="40"/>
        </w:rPr>
        <w:t xml:space="preserve"> </w:t>
      </w:r>
      <w:r>
        <w:t>Candidates for Vice Chairperson are to inform the current Vice</w:t>
      </w:r>
    </w:p>
    <w:p w14:paraId="041CFEFC" w14:textId="77777777" w:rsidR="00335167" w:rsidRDefault="00335167">
      <w:pPr>
        <w:spacing w:line="259" w:lineRule="auto"/>
        <w:sectPr w:rsidR="00335167">
          <w:pgSz w:w="12240" w:h="15840"/>
          <w:pgMar w:top="960" w:right="620" w:bottom="1200" w:left="580" w:header="0" w:footer="1011" w:gutter="0"/>
          <w:cols w:space="720"/>
        </w:sectPr>
      </w:pPr>
    </w:p>
    <w:p w14:paraId="676EAC03" w14:textId="77777777" w:rsidR="00335167" w:rsidRDefault="00193410">
      <w:pPr>
        <w:pStyle w:val="BodyText"/>
        <w:spacing w:before="32" w:line="259" w:lineRule="auto"/>
        <w:ind w:right="205"/>
      </w:pPr>
      <w:r>
        <w:lastRenderedPageBreak/>
        <w:t>Chairperson by the September Board meeting.</w:t>
      </w:r>
      <w:r>
        <w:rPr>
          <w:spacing w:val="40"/>
        </w:rPr>
        <w:t xml:space="preserve"> </w:t>
      </w:r>
      <w:r>
        <w:t>An interview with the current Vice Chairperson and at least one Spiritual director takes place before any candidate’s name is added to the ballot to go before the Board.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 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majority 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1BC9DE36" w14:textId="77777777" w:rsidR="00335167" w:rsidRDefault="00335167">
      <w:pPr>
        <w:pStyle w:val="BodyText"/>
        <w:spacing w:before="11"/>
        <w:ind w:left="0"/>
        <w:rPr>
          <w:sz w:val="25"/>
        </w:rPr>
      </w:pPr>
    </w:p>
    <w:p w14:paraId="2A5E7F68" w14:textId="77777777" w:rsidR="00335167" w:rsidRDefault="00193410">
      <w:pPr>
        <w:pStyle w:val="BodyText"/>
      </w:pPr>
      <w:r>
        <w:t>Qualifications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Vice</w:t>
      </w:r>
      <w:r>
        <w:rPr>
          <w:spacing w:val="-2"/>
        </w:rPr>
        <w:t xml:space="preserve"> Chairperson</w:t>
      </w:r>
    </w:p>
    <w:p w14:paraId="064A7EB1" w14:textId="77777777" w:rsidR="00335167" w:rsidRDefault="00193410">
      <w:pPr>
        <w:pStyle w:val="ListParagraph"/>
        <w:numPr>
          <w:ilvl w:val="0"/>
          <w:numId w:val="2"/>
        </w:numPr>
        <w:tabs>
          <w:tab w:val="left" w:pos="861"/>
        </w:tabs>
        <w:spacing w:before="22"/>
        <w:ind w:hanging="361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assuming </w:t>
      </w:r>
      <w:r>
        <w:rPr>
          <w:spacing w:val="-2"/>
          <w:sz w:val="24"/>
        </w:rPr>
        <w:t>office.</w:t>
      </w:r>
    </w:p>
    <w:p w14:paraId="72EB11D5" w14:textId="77777777" w:rsidR="00335167" w:rsidRDefault="00193410">
      <w:pPr>
        <w:pStyle w:val="ListParagraph"/>
        <w:numPr>
          <w:ilvl w:val="0"/>
          <w:numId w:val="2"/>
        </w:numPr>
        <w:tabs>
          <w:tab w:val="left" w:pos="861"/>
        </w:tabs>
        <w:spacing w:before="22" w:line="259" w:lineRule="auto"/>
        <w:ind w:right="5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willing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spend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Vice Chairperson, Chairperson and Past Chairperson.</w:t>
      </w:r>
    </w:p>
    <w:p w14:paraId="3F1807CC" w14:textId="77777777" w:rsidR="00335167" w:rsidRDefault="00193410">
      <w:pPr>
        <w:pStyle w:val="ListParagraph"/>
        <w:numPr>
          <w:ilvl w:val="0"/>
          <w:numId w:val="2"/>
        </w:numPr>
        <w:tabs>
          <w:tab w:val="left" w:pos="861"/>
        </w:tabs>
        <w:spacing w:before="2" w:line="259" w:lineRule="auto"/>
        <w:ind w:right="324"/>
        <w:rPr>
          <w:sz w:val="24"/>
        </w:rPr>
      </w:pP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willing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 Selection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Committee,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4"/>
          <w:sz w:val="24"/>
        </w:rPr>
        <w:t xml:space="preserve"> </w:t>
      </w:r>
      <w:r>
        <w:rPr>
          <w:sz w:val="24"/>
        </w:rPr>
        <w:t>as required, and other assigned duties.</w:t>
      </w:r>
    </w:p>
    <w:p w14:paraId="17EFFAD9" w14:textId="77777777" w:rsidR="00335167" w:rsidRDefault="00335167">
      <w:pPr>
        <w:pStyle w:val="BodyText"/>
        <w:spacing w:before="7"/>
        <w:ind w:left="0"/>
        <w:rPr>
          <w:sz w:val="25"/>
        </w:rPr>
      </w:pPr>
    </w:p>
    <w:p w14:paraId="6C771339" w14:textId="77777777" w:rsidR="00335167" w:rsidRDefault="00193410">
      <w:pPr>
        <w:pStyle w:val="Heading1"/>
        <w:spacing w:before="1"/>
      </w:pPr>
      <w:r>
        <w:t>Procedure</w:t>
      </w:r>
      <w:r>
        <w:rPr>
          <w:spacing w:val="-4"/>
        </w:rPr>
        <w:t xml:space="preserve"> </w:t>
      </w:r>
      <w:r>
        <w:t>4:</w:t>
      </w:r>
      <w:r>
        <w:rPr>
          <w:spacing w:val="49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Spiritual</w:t>
      </w:r>
      <w:r>
        <w:rPr>
          <w:spacing w:val="-2"/>
        </w:rPr>
        <w:t xml:space="preserve"> Directors</w:t>
      </w:r>
    </w:p>
    <w:p w14:paraId="2F295AFC" w14:textId="77777777" w:rsidR="00335167" w:rsidRDefault="00193410">
      <w:pPr>
        <w:pStyle w:val="BodyText"/>
        <w:spacing w:before="24" w:line="259" w:lineRule="auto"/>
        <w:ind w:right="259"/>
      </w:pP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Board by the June Board meeting.</w:t>
      </w:r>
      <w:r>
        <w:rPr>
          <w:spacing w:val="40"/>
        </w:rPr>
        <w:t xml:space="preserve"> </w:t>
      </w:r>
      <w:r>
        <w:t>The Board shall act on this list at its August meeting.</w:t>
      </w:r>
    </w:p>
    <w:p w14:paraId="609430F7" w14:textId="77777777" w:rsidR="00335167" w:rsidRDefault="00335167">
      <w:pPr>
        <w:pStyle w:val="BodyText"/>
        <w:spacing w:before="10"/>
        <w:ind w:left="0"/>
        <w:rPr>
          <w:sz w:val="25"/>
        </w:rPr>
      </w:pPr>
    </w:p>
    <w:p w14:paraId="30274F25" w14:textId="77777777" w:rsidR="00335167" w:rsidRDefault="00193410">
      <w:pPr>
        <w:pStyle w:val="BodyText"/>
        <w:spacing w:line="259" w:lineRule="auto"/>
      </w:pPr>
      <w:r>
        <w:t>In the event a Community Spiritual Director opening comes available, the remaining Community Spiritual Directors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candidate 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will prayerfully consider the candidate before voting at the next regularly scheduled Board meeting.</w:t>
      </w:r>
    </w:p>
    <w:p w14:paraId="6F1408FE" w14:textId="77777777" w:rsidR="00335167" w:rsidRDefault="00335167">
      <w:pPr>
        <w:pStyle w:val="BodyText"/>
        <w:spacing w:before="11"/>
        <w:ind w:left="0"/>
        <w:rPr>
          <w:sz w:val="25"/>
        </w:rPr>
      </w:pPr>
    </w:p>
    <w:p w14:paraId="6EA9EE35" w14:textId="77777777" w:rsidR="00335167" w:rsidRDefault="00193410">
      <w:pPr>
        <w:pStyle w:val="Heading1"/>
      </w:pPr>
      <w:r>
        <w:t>Procedure</w:t>
      </w:r>
      <w:r>
        <w:rPr>
          <w:spacing w:val="-3"/>
        </w:rPr>
        <w:t xml:space="preserve"> </w:t>
      </w:r>
      <w:r>
        <w:t>5:</w:t>
      </w:r>
      <w:r>
        <w:rPr>
          <w:spacing w:val="50"/>
        </w:rPr>
        <w:t xml:space="preserve"> </w:t>
      </w:r>
      <w:r>
        <w:t>Board</w:t>
      </w:r>
      <w:r>
        <w:rPr>
          <w:spacing w:val="-2"/>
        </w:rPr>
        <w:t xml:space="preserve"> Training</w:t>
      </w:r>
    </w:p>
    <w:p w14:paraId="082463DD" w14:textId="77777777" w:rsidR="00335167" w:rsidRDefault="00193410">
      <w:pPr>
        <w:pStyle w:val="ListParagraph"/>
        <w:numPr>
          <w:ilvl w:val="0"/>
          <w:numId w:val="1"/>
        </w:numPr>
        <w:tabs>
          <w:tab w:val="left" w:pos="861"/>
        </w:tabs>
        <w:spacing w:before="22" w:line="261" w:lineRule="auto"/>
        <w:ind w:right="159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session.</w:t>
      </w:r>
      <w:r>
        <w:rPr>
          <w:spacing w:val="40"/>
          <w:sz w:val="24"/>
        </w:rPr>
        <w:t xml:space="preserve"> </w:t>
      </w:r>
      <w:r>
        <w:rPr>
          <w:sz w:val="24"/>
        </w:rPr>
        <w:t>Session 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educate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on responsibilities of holding a Board position.</w:t>
      </w:r>
    </w:p>
    <w:p w14:paraId="7717CB75" w14:textId="77777777" w:rsidR="00335167" w:rsidRDefault="00193410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473"/>
        <w:rPr>
          <w:sz w:val="24"/>
        </w:rPr>
      </w:pP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 Training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Trainer,</w:t>
      </w:r>
      <w:r>
        <w:rPr>
          <w:spacing w:val="-4"/>
          <w:sz w:val="24"/>
        </w:rPr>
        <w:t xml:space="preserve"> </w:t>
      </w:r>
      <w:r>
        <w:rPr>
          <w:sz w:val="24"/>
        </w:rPr>
        <w:t>in Autumn or Spring.</w:t>
      </w:r>
    </w:p>
    <w:p w14:paraId="66E52DDB" w14:textId="77777777" w:rsidR="00335167" w:rsidRDefault="00335167">
      <w:pPr>
        <w:pStyle w:val="BodyText"/>
        <w:spacing w:before="6"/>
        <w:ind w:left="0"/>
        <w:rPr>
          <w:sz w:val="21"/>
        </w:rPr>
      </w:pPr>
    </w:p>
    <w:p w14:paraId="011D0932" w14:textId="77777777" w:rsidR="00335167" w:rsidRDefault="00193410">
      <w:pPr>
        <w:pStyle w:val="Heading1"/>
        <w:spacing w:before="52"/>
      </w:pPr>
      <w:r>
        <w:t>Procedure</w:t>
      </w:r>
      <w:r>
        <w:rPr>
          <w:spacing w:val="-4"/>
        </w:rPr>
        <w:t xml:space="preserve"> </w:t>
      </w:r>
      <w:r>
        <w:t>6:</w:t>
      </w:r>
      <w:r>
        <w:rPr>
          <w:spacing w:val="47"/>
        </w:rPr>
        <w:t xml:space="preserve"> </w:t>
      </w:r>
      <w:r>
        <w:t>Community</w:t>
      </w:r>
      <w:r>
        <w:rPr>
          <w:spacing w:val="-2"/>
        </w:rPr>
        <w:t xml:space="preserve"> Property</w:t>
      </w:r>
    </w:p>
    <w:p w14:paraId="51F68673" w14:textId="77777777" w:rsidR="00335167" w:rsidRDefault="00193410">
      <w:pPr>
        <w:pStyle w:val="BodyText"/>
        <w:spacing w:before="22" w:line="259" w:lineRule="auto"/>
      </w:pPr>
      <w:r>
        <w:t>The Community Chairperson has the discretion to lend Emmaus property on a case-by-case basis.</w:t>
      </w:r>
      <w:r>
        <w:rPr>
          <w:spacing w:val="40"/>
        </w:rPr>
        <w:t xml:space="preserve"> </w:t>
      </w:r>
      <w:r>
        <w:t>The Chairperson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chairperson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conflicts.</w:t>
      </w:r>
      <w:r>
        <w:rPr>
          <w:spacing w:val="40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no circumstance should the sound, projection or computer equipment be placed on loan.</w:t>
      </w:r>
    </w:p>
    <w:p w14:paraId="7990C7F6" w14:textId="77777777" w:rsidR="00335167" w:rsidRDefault="00335167">
      <w:pPr>
        <w:pStyle w:val="BodyText"/>
        <w:spacing w:before="11"/>
        <w:ind w:left="0"/>
        <w:rPr>
          <w:sz w:val="25"/>
        </w:rPr>
      </w:pPr>
    </w:p>
    <w:p w14:paraId="42541A09" w14:textId="4A2CD1B2" w:rsidR="00335167" w:rsidRDefault="00193410">
      <w:pPr>
        <w:pStyle w:val="Heading1"/>
      </w:pPr>
      <w:r>
        <w:t>Procedure</w:t>
      </w:r>
      <w:r w:rsidR="00290503">
        <w:t xml:space="preserve"> 7</w:t>
      </w:r>
      <w:r>
        <w:t>:</w:t>
      </w:r>
      <w:r>
        <w:rPr>
          <w:spacing w:val="49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rPr>
          <w:spacing w:val="-2"/>
        </w:rPr>
        <w:t>Procedures</w:t>
      </w:r>
    </w:p>
    <w:p w14:paraId="2F7793E0" w14:textId="77777777" w:rsidR="00335167" w:rsidRDefault="00193410">
      <w:pPr>
        <w:pStyle w:val="BodyText"/>
        <w:spacing w:before="22" w:line="259" w:lineRule="auto"/>
        <w:ind w:right="259"/>
      </w:pPr>
      <w:r>
        <w:t>The</w:t>
      </w:r>
      <w:r>
        <w:rPr>
          <w:spacing w:val="-2"/>
        </w:rPr>
        <w:t xml:space="preserve"> </w:t>
      </w:r>
      <w:r>
        <w:t>operating procedures 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 once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needed.</w:t>
      </w:r>
    </w:p>
    <w:p w14:paraId="1970D297" w14:textId="77777777" w:rsidR="00335167" w:rsidRDefault="00335167">
      <w:pPr>
        <w:pStyle w:val="BodyText"/>
        <w:ind w:left="0"/>
        <w:rPr>
          <w:sz w:val="26"/>
        </w:rPr>
      </w:pPr>
    </w:p>
    <w:p w14:paraId="184BB902" w14:textId="77777777" w:rsidR="00335167" w:rsidRDefault="00193410">
      <w:pPr>
        <w:pStyle w:val="Heading1"/>
      </w:pPr>
      <w:r>
        <w:t>Procedure</w:t>
      </w:r>
      <w:r>
        <w:rPr>
          <w:spacing w:val="-4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rPr>
          <w:spacing w:val="-2"/>
        </w:rPr>
        <w:t>Reimbursements</w:t>
      </w:r>
    </w:p>
    <w:p w14:paraId="2C054683" w14:textId="77777777" w:rsidR="00335167" w:rsidRDefault="00193410">
      <w:pPr>
        <w:pStyle w:val="BodyText"/>
        <w:spacing w:before="22" w:line="259" w:lineRule="auto"/>
      </w:pPr>
      <w:r>
        <w:t>Community</w:t>
      </w:r>
      <w:r>
        <w:rPr>
          <w:spacing w:val="-2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Chairperson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 xml:space="preserve">reimbursement </w:t>
      </w:r>
      <w:r>
        <w:rPr>
          <w:spacing w:val="-2"/>
        </w:rPr>
        <w:t>vouchers.</w:t>
      </w:r>
    </w:p>
    <w:p w14:paraId="616EDFB0" w14:textId="77777777" w:rsidR="00335167" w:rsidRDefault="00335167">
      <w:pPr>
        <w:pStyle w:val="BodyText"/>
        <w:ind w:left="0"/>
        <w:rPr>
          <w:sz w:val="26"/>
        </w:rPr>
      </w:pPr>
    </w:p>
    <w:p w14:paraId="75884371" w14:textId="3BBB41F1" w:rsidR="00335167" w:rsidRDefault="00193410">
      <w:pPr>
        <w:pStyle w:val="Heading1"/>
      </w:pPr>
      <w:r>
        <w:t>Procedure</w:t>
      </w:r>
      <w:r w:rsidR="00290503">
        <w:t xml:space="preserve"> 9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Amendments</w:t>
      </w:r>
    </w:p>
    <w:p w14:paraId="07904475" w14:textId="77777777" w:rsidR="00335167" w:rsidRDefault="00193410">
      <w:pPr>
        <w:pStyle w:val="BodyText"/>
        <w:spacing w:before="22" w:line="259" w:lineRule="auto"/>
        <w:ind w:right="259"/>
      </w:pPr>
      <w:r>
        <w:t>Proposed</w:t>
      </w:r>
      <w:r>
        <w:rPr>
          <w:spacing w:val="-3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by any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one month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 for consideration by the Board.</w:t>
      </w:r>
      <w:r>
        <w:rPr>
          <w:spacing w:val="40"/>
        </w:rPr>
        <w:t xml:space="preserve"> </w:t>
      </w:r>
      <w:r>
        <w:t>Amendments shall be approved by a simple majority vote by the Board.</w:t>
      </w:r>
    </w:p>
    <w:p w14:paraId="449F0077" w14:textId="77777777" w:rsidR="00335167" w:rsidRDefault="00335167">
      <w:pPr>
        <w:spacing w:line="259" w:lineRule="auto"/>
        <w:sectPr w:rsidR="00335167">
          <w:pgSz w:w="12240" w:h="15840"/>
          <w:pgMar w:top="960" w:right="620" w:bottom="1200" w:left="580" w:header="0" w:footer="1011" w:gutter="0"/>
          <w:cols w:space="720"/>
        </w:sectPr>
      </w:pPr>
    </w:p>
    <w:p w14:paraId="22E1A568" w14:textId="77777777" w:rsidR="00335167" w:rsidRDefault="00193410">
      <w:pPr>
        <w:pStyle w:val="Heading1"/>
        <w:spacing w:before="32"/>
      </w:pPr>
      <w:r>
        <w:lastRenderedPageBreak/>
        <w:t>Procedure</w:t>
      </w:r>
      <w:r>
        <w:rPr>
          <w:spacing w:val="-5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Training</w:t>
      </w:r>
    </w:p>
    <w:p w14:paraId="459347E5" w14:textId="497DD271" w:rsidR="00335167" w:rsidRDefault="00193410">
      <w:pPr>
        <w:pStyle w:val="BodyText"/>
        <w:spacing w:before="22" w:line="254" w:lineRule="auto"/>
      </w:pPr>
      <w:r>
        <w:t>Leadership Training will be offered by a Community Trainer under the Guidance of the Upper Room. This volunteer team will provide an in-depth look at how an Emmaus Walk is run. The Training is open to any community member and is required for those who will serve as Walk Lay Director within 1</w:t>
      </w:r>
      <w:r w:rsidR="0083579A">
        <w:t>8</w:t>
      </w:r>
      <w:r>
        <w:t xml:space="preserve"> months of completion.</w:t>
      </w:r>
      <w:r>
        <w:rPr>
          <w:spacing w:val="-5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Lay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</w:t>
      </w:r>
      <w:r w:rsidR="0083579A">
        <w:t>8</w:t>
      </w:r>
      <w:r>
        <w:rPr>
          <w:spacing w:val="-6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waived at the discretion of the GDE Executive Committee.</w:t>
      </w:r>
    </w:p>
    <w:sectPr w:rsidR="00335167">
      <w:pgSz w:w="12240" w:h="15840"/>
      <w:pgMar w:top="960" w:right="620" w:bottom="1200" w:left="58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3F98" w14:textId="77777777" w:rsidR="00D0503F" w:rsidRDefault="00D0503F">
      <w:r>
        <w:separator/>
      </w:r>
    </w:p>
  </w:endnote>
  <w:endnote w:type="continuationSeparator" w:id="0">
    <w:p w14:paraId="0622E922" w14:textId="77777777" w:rsidR="00D0503F" w:rsidRDefault="00D0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152A" w14:textId="54A93DDF" w:rsidR="00335167" w:rsidRDefault="00CE401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BF04D6" wp14:editId="00A4FDCC">
              <wp:simplePos x="0" y="0"/>
              <wp:positionH relativeFrom="page">
                <wp:posOffset>7209790</wp:posOffset>
              </wp:positionH>
              <wp:positionV relativeFrom="page">
                <wp:posOffset>9276715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93FF5" w14:textId="77777777" w:rsidR="00335167" w:rsidRDefault="00193410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F04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7.7pt;margin-top:730.4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" filled="f" stroked="f">
              <v:textbox inset="0,0,0,0">
                <w:txbxContent>
                  <w:p w14:paraId="71293FF5" w14:textId="77777777" w:rsidR="00335167" w:rsidRDefault="00193410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9041" w14:textId="77777777" w:rsidR="00D0503F" w:rsidRDefault="00D0503F">
      <w:r>
        <w:separator/>
      </w:r>
    </w:p>
  </w:footnote>
  <w:footnote w:type="continuationSeparator" w:id="0">
    <w:p w14:paraId="17629E3E" w14:textId="77777777" w:rsidR="00D0503F" w:rsidRDefault="00D0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858"/>
    <w:multiLevelType w:val="hybridMultilevel"/>
    <w:tmpl w:val="25AEE8F4"/>
    <w:lvl w:ilvl="0" w:tplc="5606BF54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176B0DC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7EA2967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6BB8F422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651C82EC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398AC3D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5528787C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949A595A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2DA6C70C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591540"/>
    <w:multiLevelType w:val="hybridMultilevel"/>
    <w:tmpl w:val="E36C3ACE"/>
    <w:lvl w:ilvl="0" w:tplc="693A6CEC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38A22D82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4D0AC81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A5449AA0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5A62D40A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43EAB2A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84B20BA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4B849D94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DBF02154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294D1E"/>
    <w:multiLevelType w:val="hybridMultilevel"/>
    <w:tmpl w:val="573AC5FC"/>
    <w:lvl w:ilvl="0" w:tplc="E3167486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3FAD734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82F68A8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95C40538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7CD475D2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750A85E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7EE361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779071C4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E9C85DE8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num w:numId="1" w16cid:durableId="1040277449">
    <w:abstractNumId w:val="1"/>
  </w:num>
  <w:num w:numId="2" w16cid:durableId="909576997">
    <w:abstractNumId w:val="0"/>
  </w:num>
  <w:num w:numId="3" w16cid:durableId="214515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67"/>
    <w:rsid w:val="00154A1F"/>
    <w:rsid w:val="00193410"/>
    <w:rsid w:val="001A7940"/>
    <w:rsid w:val="00290503"/>
    <w:rsid w:val="00335167"/>
    <w:rsid w:val="00541EB1"/>
    <w:rsid w:val="00563946"/>
    <w:rsid w:val="00756E9F"/>
    <w:rsid w:val="00782680"/>
    <w:rsid w:val="0083579A"/>
    <w:rsid w:val="00877519"/>
    <w:rsid w:val="009F1500"/>
    <w:rsid w:val="00CE4011"/>
    <w:rsid w:val="00D0503F"/>
    <w:rsid w:val="00DA4FCF"/>
    <w:rsid w:val="00E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44A0"/>
  <w15:docId w15:val="{EB677B36-A0E3-468C-88F0-41D7DDB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Gilchrist, Trudi E</dc:creator>
  <cp:lastModifiedBy>Kirk Lehneis</cp:lastModifiedBy>
  <cp:revision>2</cp:revision>
  <dcterms:created xsi:type="dcterms:W3CDTF">2022-12-04T04:03:00Z</dcterms:created>
  <dcterms:modified xsi:type="dcterms:W3CDTF">2022-12-04T04:03:00Z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2022-04-18T00:00:00Z</vt:filetime>
  </property>
</Properties>
</file>