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6F1ADE" w14:textId="77777777" w:rsidR="005B52BE" w:rsidRDefault="00144F12">
      <w:pPr>
        <w:spacing w:after="0" w:line="259" w:lineRule="auto"/>
        <w:ind w:left="6" w:firstLine="0"/>
        <w:jc w:val="center"/>
      </w:pPr>
      <w:r>
        <w:rPr>
          <w:u w:val="single" w:color="000000"/>
        </w:rPr>
        <w:t>GUIDELINE FOR WRITING UNIT STANDING RULES</w:t>
      </w:r>
      <w:r>
        <w:t xml:space="preserve"> </w:t>
      </w:r>
    </w:p>
    <w:p w14:paraId="796674C3" w14:textId="77777777" w:rsidR="005B52BE" w:rsidRDefault="00144F12">
      <w:pPr>
        <w:spacing w:after="0" w:line="259" w:lineRule="auto"/>
        <w:ind w:left="0" w:firstLine="0"/>
      </w:pPr>
      <w:r>
        <w:t xml:space="preserve"> </w:t>
      </w:r>
    </w:p>
    <w:p w14:paraId="6A9A4CEE" w14:textId="77777777" w:rsidR="005B52BE" w:rsidRDefault="00144F12">
      <w:pPr>
        <w:ind w:left="0" w:firstLine="720"/>
      </w:pPr>
      <w:r>
        <w:t xml:space="preserve">Standing Rules are rules and regulations, which are related to the details of the administration of a society for the guidance of an assembly, which have been adopted, the same as ordinary resolutions, by a majority vote without previous notice. </w:t>
      </w:r>
    </w:p>
    <w:p w14:paraId="3C863C79" w14:textId="77777777" w:rsidR="005B52BE" w:rsidRDefault="00144F12">
      <w:pPr>
        <w:spacing w:after="0" w:line="259" w:lineRule="auto"/>
        <w:ind w:left="720" w:firstLine="0"/>
      </w:pPr>
      <w:r>
        <w:t xml:space="preserve"> </w:t>
      </w:r>
    </w:p>
    <w:p w14:paraId="04CACB06" w14:textId="77777777" w:rsidR="005B52BE" w:rsidRDefault="00144F12">
      <w:pPr>
        <w:ind w:left="0" w:firstLine="720"/>
      </w:pPr>
      <w:r>
        <w:t xml:space="preserve">The following is an outline or guide for units (and districts) when writing or updating their Standing Rules. Not every item will apply to every unit, and some things that concern your unit may not be listed, but we hope this guideline will be helpful. </w:t>
      </w:r>
    </w:p>
    <w:p w14:paraId="72DB4938" w14:textId="77777777" w:rsidR="005B52BE" w:rsidRDefault="00144F12">
      <w:pPr>
        <w:spacing w:after="0" w:line="259" w:lineRule="auto"/>
        <w:ind w:left="0" w:firstLine="0"/>
      </w:pPr>
      <w:r>
        <w:t xml:space="preserve"> </w:t>
      </w:r>
    </w:p>
    <w:p w14:paraId="6194D158" w14:textId="77777777" w:rsidR="005B52BE" w:rsidRDefault="00144F12">
      <w:pPr>
        <w:ind w:left="0" w:firstLine="720"/>
      </w:pPr>
      <w:r>
        <w:t>The (</w:t>
      </w:r>
      <w:r>
        <w:rPr>
          <w:u w:val="single" w:color="000000"/>
        </w:rPr>
        <w:t>UNIT NAME AND NUMBER</w:t>
      </w:r>
      <w:r>
        <w:t xml:space="preserve">) of the _______ District, American Legion Auxiliary, hereby adopts the Unit Constitution &amp; Bylaws as prescribed by the American Legion Auxiliary, Department of __________. </w:t>
      </w:r>
    </w:p>
    <w:p w14:paraId="252FFB4E" w14:textId="77777777" w:rsidR="005B52BE" w:rsidRDefault="00144F12">
      <w:pPr>
        <w:spacing w:after="0" w:line="259" w:lineRule="auto"/>
        <w:ind w:left="0" w:firstLine="0"/>
      </w:pPr>
      <w:r>
        <w:t xml:space="preserve"> </w:t>
      </w:r>
    </w:p>
    <w:p w14:paraId="3CC8AD1D" w14:textId="77777777" w:rsidR="005B52BE" w:rsidRDefault="00144F12">
      <w:pPr>
        <w:spacing w:after="0" w:line="239" w:lineRule="auto"/>
        <w:ind w:left="0" w:right="16" w:firstLine="360"/>
        <w:jc w:val="both"/>
      </w:pPr>
      <w:r>
        <w:t xml:space="preserve">Robert’s Rules of Order, Newly Revised, 10th Edition, in all questions not governed by articles of the National, Department and Unit Constitution &amp; Bylaws, shall govern this unit. </w:t>
      </w:r>
    </w:p>
    <w:p w14:paraId="79A5F9D6" w14:textId="77777777" w:rsidR="005B52BE" w:rsidRDefault="00144F12">
      <w:pPr>
        <w:spacing w:after="0" w:line="259" w:lineRule="auto"/>
        <w:ind w:left="0" w:firstLine="0"/>
      </w:pPr>
      <w:r>
        <w:t xml:space="preserve"> </w:t>
      </w:r>
    </w:p>
    <w:p w14:paraId="6F6E91CE" w14:textId="77777777" w:rsidR="005B52BE" w:rsidRDefault="00144F12">
      <w:pPr>
        <w:numPr>
          <w:ilvl w:val="0"/>
          <w:numId w:val="1"/>
        </w:numPr>
        <w:ind w:hanging="420"/>
      </w:pPr>
      <w:r>
        <w:t>State time (</w:t>
      </w:r>
      <w:r>
        <w:rPr>
          <w:u w:val="single" w:color="000000"/>
        </w:rPr>
        <w:t>day and hour</w:t>
      </w:r>
      <w:r>
        <w:t xml:space="preserve">) of meeting, place of meeting and information on notification of meeting.  Are you meeting all 12 months? </w:t>
      </w:r>
    </w:p>
    <w:p w14:paraId="7FDC90D5" w14:textId="682F7C24" w:rsidR="005B52BE" w:rsidRDefault="00144F12">
      <w:pPr>
        <w:numPr>
          <w:ilvl w:val="0"/>
          <w:numId w:val="1"/>
        </w:numPr>
        <w:ind w:hanging="420"/>
      </w:pPr>
      <w:r>
        <w:t xml:space="preserve">Dues – </w:t>
      </w:r>
      <w:r w:rsidR="00B91CA7">
        <w:t xml:space="preserve">Include amount of </w:t>
      </w:r>
      <w:r>
        <w:t>Senior, Junior, Gold Star Mothers, Life Members</w:t>
      </w:r>
      <w:r w:rsidR="00B91CA7">
        <w:t xml:space="preserve"> dues</w:t>
      </w:r>
      <w:r>
        <w:t xml:space="preserve">. </w:t>
      </w:r>
    </w:p>
    <w:p w14:paraId="4BAD251A" w14:textId="77777777" w:rsidR="005B52BE" w:rsidRDefault="00144F12">
      <w:pPr>
        <w:numPr>
          <w:ilvl w:val="0"/>
          <w:numId w:val="1"/>
        </w:numPr>
        <w:ind w:hanging="420"/>
      </w:pPr>
      <w:r>
        <w:t xml:space="preserve">Process for selecting Life Members. </w:t>
      </w:r>
    </w:p>
    <w:p w14:paraId="4C753BAC" w14:textId="77777777" w:rsidR="005B52BE" w:rsidRDefault="00144F12">
      <w:pPr>
        <w:numPr>
          <w:ilvl w:val="0"/>
          <w:numId w:val="1"/>
        </w:numPr>
        <w:ind w:hanging="420"/>
      </w:pPr>
      <w:r>
        <w:rPr>
          <w:noProof/>
        </w:rPr>
        <w:drawing>
          <wp:anchor distT="0" distB="0" distL="114300" distR="114300" simplePos="0" relativeHeight="251658240" behindDoc="0" locked="0" layoutInCell="1" allowOverlap="0" wp14:anchorId="66EA3EF6" wp14:editId="437E5C00">
            <wp:simplePos x="0" y="0"/>
            <wp:positionH relativeFrom="page">
              <wp:posOffset>3590544</wp:posOffset>
            </wp:positionH>
            <wp:positionV relativeFrom="page">
              <wp:posOffset>269748</wp:posOffset>
            </wp:positionV>
            <wp:extent cx="502920" cy="502920"/>
            <wp:effectExtent l="0" t="0" r="0" b="0"/>
            <wp:wrapTopAndBottom/>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5"/>
                    <a:stretch>
                      <a:fillRect/>
                    </a:stretch>
                  </pic:blipFill>
                  <pic:spPr>
                    <a:xfrm>
                      <a:off x="0" y="0"/>
                      <a:ext cx="502920" cy="502920"/>
                    </a:xfrm>
                    <a:prstGeom prst="rect">
                      <a:avLst/>
                    </a:prstGeom>
                  </pic:spPr>
                </pic:pic>
              </a:graphicData>
            </a:graphic>
          </wp:anchor>
        </w:drawing>
      </w:r>
      <w:r>
        <w:t xml:space="preserve">Election – </w:t>
      </w:r>
    </w:p>
    <w:p w14:paraId="487F1E89" w14:textId="77777777" w:rsidR="005B52BE" w:rsidRDefault="00144F12">
      <w:pPr>
        <w:numPr>
          <w:ilvl w:val="1"/>
          <w:numId w:val="1"/>
        </w:numPr>
        <w:ind w:hanging="360"/>
      </w:pPr>
      <w:r>
        <w:t xml:space="preserve">When will election be held? </w:t>
      </w:r>
    </w:p>
    <w:p w14:paraId="4FC33A92" w14:textId="77777777" w:rsidR="005B52BE" w:rsidRDefault="00144F12">
      <w:pPr>
        <w:numPr>
          <w:ilvl w:val="1"/>
          <w:numId w:val="1"/>
        </w:numPr>
        <w:ind w:hanging="360"/>
      </w:pPr>
      <w:r>
        <w:t xml:space="preserve">Secretary and/or Treasurer – elected or appointed? </w:t>
      </w:r>
    </w:p>
    <w:p w14:paraId="0FAAD3DA" w14:textId="77777777" w:rsidR="005B52BE" w:rsidRDefault="00144F12">
      <w:pPr>
        <w:numPr>
          <w:ilvl w:val="1"/>
          <w:numId w:val="1"/>
        </w:numPr>
        <w:ind w:hanging="360"/>
      </w:pPr>
      <w:r>
        <w:t xml:space="preserve">A nominating committee – </w:t>
      </w:r>
      <w:proofErr w:type="gramStart"/>
      <w:r>
        <w:t>yes</w:t>
      </w:r>
      <w:proofErr w:type="gramEnd"/>
      <w:r>
        <w:t xml:space="preserve"> or no?  Elected per Robert’s Rules of Order, Newly Revised, 10</w:t>
      </w:r>
      <w:r>
        <w:rPr>
          <w:vertAlign w:val="superscript"/>
        </w:rPr>
        <w:t>th</w:t>
      </w:r>
      <w:r>
        <w:t xml:space="preserve"> Edition. </w:t>
      </w:r>
    </w:p>
    <w:p w14:paraId="278DF962" w14:textId="77777777" w:rsidR="005B52BE" w:rsidRDefault="00144F12">
      <w:pPr>
        <w:numPr>
          <w:ilvl w:val="0"/>
          <w:numId w:val="1"/>
        </w:numPr>
        <w:ind w:hanging="420"/>
      </w:pPr>
      <w:r>
        <w:t xml:space="preserve">Election of delegates for department convention, fall conference, district               meetings.  When and how selected? </w:t>
      </w:r>
    </w:p>
    <w:p w14:paraId="0CA4FE5E" w14:textId="77777777" w:rsidR="005B52BE" w:rsidRDefault="00144F12">
      <w:pPr>
        <w:numPr>
          <w:ilvl w:val="0"/>
          <w:numId w:val="1"/>
        </w:numPr>
        <w:ind w:hanging="420"/>
      </w:pPr>
      <w:r>
        <w:t xml:space="preserve">Installation of officers.  When, where, who is in charge. </w:t>
      </w:r>
    </w:p>
    <w:p w14:paraId="30BF26DA" w14:textId="77777777" w:rsidR="005B52BE" w:rsidRDefault="00144F12">
      <w:pPr>
        <w:numPr>
          <w:ilvl w:val="0"/>
          <w:numId w:val="1"/>
        </w:numPr>
        <w:ind w:hanging="420"/>
      </w:pPr>
      <w:r>
        <w:t xml:space="preserve">Equipment – Rules for loaning, maintenance, etc. </w:t>
      </w:r>
    </w:p>
    <w:p w14:paraId="304256B5" w14:textId="77777777" w:rsidR="005B52BE" w:rsidRDefault="00144F12">
      <w:pPr>
        <w:numPr>
          <w:ilvl w:val="0"/>
          <w:numId w:val="1"/>
        </w:numPr>
        <w:ind w:hanging="420"/>
      </w:pPr>
      <w:r>
        <w:t xml:space="preserve">Finances – </w:t>
      </w:r>
    </w:p>
    <w:p w14:paraId="7C052B9A" w14:textId="77777777" w:rsidR="005B52BE" w:rsidRDefault="00144F12">
      <w:pPr>
        <w:numPr>
          <w:ilvl w:val="1"/>
          <w:numId w:val="1"/>
        </w:numPr>
        <w:ind w:hanging="360"/>
      </w:pPr>
      <w:r>
        <w:t xml:space="preserve">Rent </w:t>
      </w:r>
    </w:p>
    <w:p w14:paraId="6D66A895" w14:textId="77777777" w:rsidR="005B52BE" w:rsidRDefault="00144F12">
      <w:pPr>
        <w:numPr>
          <w:ilvl w:val="1"/>
          <w:numId w:val="1"/>
        </w:numPr>
        <w:ind w:hanging="360"/>
      </w:pPr>
      <w:r>
        <w:t xml:space="preserve">Utilities </w:t>
      </w:r>
    </w:p>
    <w:p w14:paraId="165E3CDD" w14:textId="77777777" w:rsidR="005B52BE" w:rsidRDefault="00144F12">
      <w:pPr>
        <w:numPr>
          <w:ilvl w:val="1"/>
          <w:numId w:val="1"/>
        </w:numPr>
        <w:ind w:hanging="360"/>
      </w:pPr>
      <w:r>
        <w:t xml:space="preserve">Working funds for officers, chairmen, Poppy purchases, Girls State, VA&amp;R, etc. </w:t>
      </w:r>
    </w:p>
    <w:p w14:paraId="3851B0F1" w14:textId="77777777" w:rsidR="005B52BE" w:rsidRDefault="00144F12">
      <w:pPr>
        <w:numPr>
          <w:ilvl w:val="1"/>
          <w:numId w:val="1"/>
        </w:numPr>
        <w:ind w:hanging="360"/>
      </w:pPr>
      <w:r>
        <w:t xml:space="preserve">Annual gifts for district president’s visit, retiring officers, etc. </w:t>
      </w:r>
    </w:p>
    <w:p w14:paraId="30FDF268" w14:textId="77777777" w:rsidR="005B52BE" w:rsidRDefault="00144F12">
      <w:pPr>
        <w:numPr>
          <w:ilvl w:val="1"/>
          <w:numId w:val="1"/>
        </w:numPr>
        <w:ind w:hanging="360"/>
      </w:pPr>
      <w:r>
        <w:t xml:space="preserve">Flowers and/or gifts for illness, death, etc. </w:t>
      </w:r>
    </w:p>
    <w:p w14:paraId="194945FE" w14:textId="77777777" w:rsidR="005B52BE" w:rsidRDefault="00144F12">
      <w:pPr>
        <w:numPr>
          <w:ilvl w:val="1"/>
          <w:numId w:val="1"/>
        </w:numPr>
        <w:ind w:hanging="360"/>
      </w:pPr>
      <w:r>
        <w:t xml:space="preserve">Expenses for delegates to department convention, fall conference, district meetings, etc. (Registration fee, mileage, per diem, etc.) </w:t>
      </w:r>
    </w:p>
    <w:p w14:paraId="2B0EDC52" w14:textId="77777777" w:rsidR="005B52BE" w:rsidRDefault="00144F12">
      <w:pPr>
        <w:numPr>
          <w:ilvl w:val="1"/>
          <w:numId w:val="1"/>
        </w:numPr>
        <w:ind w:hanging="360"/>
      </w:pPr>
      <w:r>
        <w:t xml:space="preserve">How bills are paid and who signs the checks. </w:t>
      </w:r>
    </w:p>
    <w:p w14:paraId="7426EE5B" w14:textId="77777777" w:rsidR="005B52BE" w:rsidRDefault="00144F12">
      <w:pPr>
        <w:numPr>
          <w:ilvl w:val="1"/>
          <w:numId w:val="1"/>
        </w:numPr>
        <w:ind w:hanging="360"/>
      </w:pPr>
      <w:r>
        <w:t xml:space="preserve">Contest prizes – how much for poppy, essay contests, etc. </w:t>
      </w:r>
    </w:p>
    <w:p w14:paraId="14931E95" w14:textId="77777777" w:rsidR="005B52BE" w:rsidRDefault="00144F12">
      <w:pPr>
        <w:numPr>
          <w:ilvl w:val="1"/>
          <w:numId w:val="1"/>
        </w:numPr>
        <w:ind w:hanging="360"/>
      </w:pPr>
      <w:r>
        <w:t xml:space="preserve">Department and district mandatory funds. </w:t>
      </w:r>
    </w:p>
    <w:p w14:paraId="6B0907FA" w14:textId="77777777" w:rsidR="005B52BE" w:rsidRDefault="00144F12">
      <w:pPr>
        <w:numPr>
          <w:ilvl w:val="1"/>
          <w:numId w:val="1"/>
        </w:numPr>
        <w:ind w:hanging="360"/>
      </w:pPr>
      <w:r>
        <w:lastRenderedPageBreak/>
        <w:t xml:space="preserve">Arrangements for special dinners – funerals, etc. </w:t>
      </w:r>
    </w:p>
    <w:p w14:paraId="5483F775" w14:textId="77777777" w:rsidR="005B52BE" w:rsidRDefault="00144F12">
      <w:pPr>
        <w:numPr>
          <w:ilvl w:val="1"/>
          <w:numId w:val="1"/>
        </w:numPr>
        <w:ind w:hanging="360"/>
      </w:pPr>
      <w:r>
        <w:t xml:space="preserve">Annual donations to special programs or charities </w:t>
      </w:r>
    </w:p>
    <w:p w14:paraId="65B9243C" w14:textId="77777777" w:rsidR="005B52BE" w:rsidRDefault="00144F12">
      <w:pPr>
        <w:numPr>
          <w:ilvl w:val="0"/>
          <w:numId w:val="1"/>
        </w:numPr>
        <w:ind w:hanging="420"/>
      </w:pPr>
      <w:r>
        <w:t xml:space="preserve">The fiscal year of this unit/district will be _________. </w:t>
      </w:r>
    </w:p>
    <w:p w14:paraId="0AAFFEBF" w14:textId="77777777" w:rsidR="005B52BE" w:rsidRDefault="00144F12">
      <w:pPr>
        <w:numPr>
          <w:ilvl w:val="0"/>
          <w:numId w:val="1"/>
        </w:numPr>
        <w:ind w:hanging="420"/>
      </w:pPr>
      <w:r>
        <w:t xml:space="preserve">Audit – when and by whom. </w:t>
      </w:r>
    </w:p>
    <w:p w14:paraId="1CCC9CE9" w14:textId="77777777" w:rsidR="005B52BE" w:rsidRDefault="00144F12">
      <w:pPr>
        <w:numPr>
          <w:ilvl w:val="0"/>
          <w:numId w:val="1"/>
        </w:numPr>
        <w:ind w:hanging="420"/>
      </w:pPr>
      <w:r>
        <w:t xml:space="preserve">This paragraph should appear at the end of your Standing Rules: “These                  Standing Rules may be amended by a two-thirds (2/3) vote at any regularly          scheduled meeting, or if notice has been given, by a majority vote.” Standing           Rules are usually adopted from time to time, as they are needed, in the form of            resolutions. </w:t>
      </w:r>
    </w:p>
    <w:p w14:paraId="70AC60F9" w14:textId="77777777" w:rsidR="005B52BE" w:rsidRDefault="00144F12">
      <w:pPr>
        <w:numPr>
          <w:ilvl w:val="0"/>
          <w:numId w:val="1"/>
        </w:numPr>
        <w:ind w:hanging="420"/>
      </w:pPr>
      <w:r>
        <w:t xml:space="preserve">The date of the unit meeting at which these Standing Rules were approved         MUST be shown. ALSO – The signature of the unit Constitution &amp; Bylaws           chairman and unit president or unit secretary MUST appear on the bottom of          the list. </w:t>
      </w:r>
    </w:p>
    <w:p w14:paraId="2011117E" w14:textId="77777777" w:rsidR="005B52BE" w:rsidRDefault="00144F12">
      <w:pPr>
        <w:spacing w:after="0" w:line="259" w:lineRule="auto"/>
        <w:ind w:left="0" w:firstLine="0"/>
      </w:pPr>
      <w:r>
        <w:t xml:space="preserve"> </w:t>
      </w:r>
    </w:p>
    <w:p w14:paraId="49D8CAF1" w14:textId="77777777" w:rsidR="005B52BE" w:rsidRDefault="00144F12">
      <w:pPr>
        <w:spacing w:after="0" w:line="259" w:lineRule="auto"/>
        <w:ind w:left="0" w:firstLine="0"/>
      </w:pPr>
      <w:r>
        <w:t xml:space="preserve"> </w:t>
      </w:r>
    </w:p>
    <w:p w14:paraId="1CEE53EC" w14:textId="77777777" w:rsidR="005B52BE" w:rsidRDefault="00144F12">
      <w:pPr>
        <w:spacing w:after="0" w:line="259" w:lineRule="auto"/>
        <w:ind w:left="0" w:firstLine="0"/>
      </w:pPr>
      <w:r>
        <w:t xml:space="preserve"> </w:t>
      </w:r>
    </w:p>
    <w:p w14:paraId="7E164C70" w14:textId="77777777" w:rsidR="005B52BE" w:rsidRDefault="00144F12">
      <w:pPr>
        <w:spacing w:after="6" w:line="259" w:lineRule="auto"/>
        <w:ind w:left="0" w:firstLine="0"/>
      </w:pPr>
      <w:r>
        <w:t xml:space="preserve"> </w:t>
      </w:r>
    </w:p>
    <w:p w14:paraId="387F5E5F" w14:textId="77777777" w:rsidR="005B52BE" w:rsidRDefault="00144F12">
      <w:pPr>
        <w:tabs>
          <w:tab w:val="center" w:pos="4315"/>
          <w:tab w:val="center" w:pos="6650"/>
        </w:tabs>
        <w:ind w:left="0" w:firstLine="0"/>
      </w:pPr>
      <w:r>
        <w:t xml:space="preserve">Date Approved: ___________________ </w:t>
      </w:r>
      <w:r>
        <w:tab/>
        <w:t xml:space="preserve"> </w:t>
      </w:r>
      <w:r>
        <w:tab/>
        <w:t xml:space="preserve">___________________________ </w:t>
      </w:r>
    </w:p>
    <w:p w14:paraId="09543BC1" w14:textId="77777777" w:rsidR="005B52BE" w:rsidRDefault="00144F12">
      <w:pPr>
        <w:tabs>
          <w:tab w:val="center" w:pos="721"/>
          <w:tab w:val="center" w:pos="1440"/>
          <w:tab w:val="center" w:pos="2161"/>
          <w:tab w:val="center" w:pos="2879"/>
          <w:tab w:val="center" w:pos="3600"/>
          <w:tab w:val="center" w:pos="4319"/>
          <w:tab w:val="center" w:pos="6584"/>
        </w:tabs>
        <w:ind w:left="0" w:firstLine="0"/>
      </w:pPr>
      <w:r>
        <w:t xml:space="preserve"> </w:t>
      </w:r>
      <w:r>
        <w:tab/>
        <w:t xml:space="preserve"> </w:t>
      </w:r>
      <w:r>
        <w:tab/>
        <w:t xml:space="preserve"> </w:t>
      </w:r>
      <w:r>
        <w:tab/>
        <w:t xml:space="preserve"> </w:t>
      </w:r>
      <w:r>
        <w:tab/>
        <w:t xml:space="preserve"> </w:t>
      </w:r>
      <w:r>
        <w:tab/>
        <w:t xml:space="preserve"> </w:t>
      </w:r>
      <w:r>
        <w:tab/>
        <w:t xml:space="preserve"> </w:t>
      </w:r>
      <w:r>
        <w:tab/>
      </w:r>
      <w:r>
        <w:t xml:space="preserve">Unit President or Unit Secretary </w:t>
      </w:r>
    </w:p>
    <w:p w14:paraId="7F851B66" w14:textId="77777777" w:rsidR="005B52BE" w:rsidRDefault="00144F12">
      <w:pPr>
        <w:spacing w:after="0" w:line="259" w:lineRule="auto"/>
        <w:ind w:left="0" w:firstLine="0"/>
      </w:pPr>
      <w:r>
        <w:t xml:space="preserve"> </w:t>
      </w:r>
    </w:p>
    <w:p w14:paraId="3079126A" w14:textId="77777777" w:rsidR="005B52BE" w:rsidRDefault="00144F12">
      <w:pPr>
        <w:spacing w:after="0" w:line="259" w:lineRule="auto"/>
        <w:ind w:left="0" w:firstLine="0"/>
      </w:pPr>
      <w:r>
        <w:t xml:space="preserve"> </w:t>
      </w:r>
    </w:p>
    <w:p w14:paraId="2FC437D0" w14:textId="77777777" w:rsidR="005B52BE" w:rsidRDefault="00144F12">
      <w:r>
        <w:t xml:space="preserve">________________________________ </w:t>
      </w:r>
    </w:p>
    <w:p w14:paraId="159DEF19" w14:textId="77777777" w:rsidR="005B52BE" w:rsidRDefault="00144F12">
      <w:r>
        <w:t xml:space="preserve">Unit Constitution &amp; Bylaws Chairman </w:t>
      </w:r>
    </w:p>
    <w:sectPr w:rsidR="005B52BE">
      <w:pgSz w:w="12240" w:h="15840"/>
      <w:pgMar w:top="1497" w:right="1816" w:bottom="1705"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8043C98"/>
    <w:multiLevelType w:val="hybridMultilevel"/>
    <w:tmpl w:val="BEE87708"/>
    <w:lvl w:ilvl="0" w:tplc="EBDE2120">
      <w:start w:val="1"/>
      <w:numFmt w:val="decimal"/>
      <w:lvlText w:val="%1."/>
      <w:lvlJc w:val="left"/>
      <w:pPr>
        <w:ind w:left="7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F746FF6">
      <w:start w:val="1"/>
      <w:numFmt w:val="lowerLetter"/>
      <w:lvlText w:val="%2."/>
      <w:lvlJc w:val="left"/>
      <w:pPr>
        <w:ind w:left="1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2BE3118">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496F51E">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F14DFE8">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F18B586">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0148D6E">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B80AD56">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20803BA">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033818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52BE"/>
    <w:rsid w:val="00144F12"/>
    <w:rsid w:val="005B52BE"/>
    <w:rsid w:val="00B91CA7"/>
    <w:rsid w:val="00C82179"/>
    <w:rsid w:val="00DB783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9BD8D"/>
  <w15:docId w15:val="{2EFDBF29-EF47-47CB-9D55-5FE558CA8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3" w:line="249" w:lineRule="auto"/>
      <w:ind w:left="10" w:hanging="10"/>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466</Words>
  <Characters>2661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Microsoft Word - Suggested Standing Rules[13691]</vt:lpstr>
    </vt:vector>
  </TitlesOfParts>
  <Company/>
  <LinksUpToDate>false</LinksUpToDate>
  <CharactersWithSpaces>3121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Suggested Standing Rules[13691]</dc:title>
  <dc:subject/>
  <dc:creator>l_lor</dc:creator>
  <cp:keywords/>
  <cp:lastModifiedBy>secretary@walegion-aux.org</cp:lastModifiedBy>
  <cp:revision>2</cp:revision>
  <cp:lastPrinted>2023-04-20T21:11:00Z</cp:lastPrinted>
  <dcterms:created xsi:type="dcterms:W3CDTF">2025-03-06T17:43:00Z</dcterms:created>
  <dcterms:modified xsi:type="dcterms:W3CDTF">2025-03-06T17:43:00Z</dcterms:modified>
</cp:coreProperties>
</file>