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6F6456" w14:paraId="460C3D33" w14:textId="77777777" w:rsidTr="006F6456">
        <w:tc>
          <w:tcPr>
            <w:tcW w:w="1615" w:type="dxa"/>
          </w:tcPr>
          <w:p w14:paraId="12BF09D3" w14:textId="77777777" w:rsidR="006F6456" w:rsidRDefault="006F6456" w:rsidP="003D70C0">
            <w:r>
              <w:rPr>
                <w:noProof/>
              </w:rPr>
              <w:drawing>
                <wp:inline distT="0" distB="0" distL="0" distR="0" wp14:anchorId="18DA059F" wp14:editId="7F167515">
                  <wp:extent cx="868680" cy="1273392"/>
                  <wp:effectExtent l="0" t="0" r="7620" b="3175"/>
                  <wp:docPr id="581735071" name="Picture 581735071" descr="page1image46892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age1image4689246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536" cy="129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14:paraId="45E89E9F" w14:textId="77777777" w:rsidR="006F6456" w:rsidRPr="007B31EF" w:rsidRDefault="006F6456" w:rsidP="003D70C0">
            <w:pPr>
              <w:jc w:val="center"/>
              <w:rPr>
                <w:rFonts w:ascii="Harrington" w:hAnsi="Harrington"/>
                <w:b/>
                <w:bCs/>
                <w:sz w:val="32"/>
                <w:szCs w:val="32"/>
              </w:rPr>
            </w:pPr>
            <w:r w:rsidRPr="007B31EF">
              <w:rPr>
                <w:rFonts w:ascii="Harrington" w:hAnsi="Harrington"/>
                <w:b/>
                <w:bCs/>
                <w:sz w:val="32"/>
                <w:szCs w:val="32"/>
              </w:rPr>
              <w:t xml:space="preserve">Iowa Dressage and Combined Training Association  </w:t>
            </w:r>
          </w:p>
          <w:p w14:paraId="081A11BB" w14:textId="490F905C" w:rsidR="006F6456" w:rsidRPr="00506B14" w:rsidRDefault="005905C5" w:rsidP="003D70C0">
            <w:pPr>
              <w:jc w:val="center"/>
              <w:rPr>
                <w:rFonts w:ascii="Harrington" w:hAnsi="Harrington"/>
                <w:b/>
                <w:bCs/>
              </w:rPr>
            </w:pPr>
            <w:r>
              <w:rPr>
                <w:rFonts w:ascii="Harrington" w:hAnsi="Harrington"/>
                <w:b/>
                <w:bCs/>
              </w:rPr>
              <w:t>Combined Test and Dressage</w:t>
            </w:r>
            <w:r w:rsidR="006F6456" w:rsidRPr="00506B14">
              <w:rPr>
                <w:rFonts w:ascii="Harrington" w:hAnsi="Harrington"/>
                <w:b/>
                <w:bCs/>
              </w:rPr>
              <w:t xml:space="preserve"> Schooling Show</w:t>
            </w:r>
          </w:p>
          <w:p w14:paraId="6B26EFD9" w14:textId="6596AE4F" w:rsidR="006F6456" w:rsidRPr="00E61694" w:rsidRDefault="006F6456" w:rsidP="003D70C0">
            <w:pPr>
              <w:jc w:val="center"/>
              <w:rPr>
                <w:rFonts w:ascii="Harrington" w:hAnsi="Harrington"/>
                <w:b/>
                <w:bCs/>
                <w:sz w:val="32"/>
                <w:szCs w:val="32"/>
              </w:rPr>
            </w:pPr>
            <w:r w:rsidRPr="00E61694">
              <w:rPr>
                <w:rFonts w:ascii="Harrington" w:hAnsi="Harrington"/>
                <w:b/>
                <w:bCs/>
                <w:sz w:val="32"/>
                <w:szCs w:val="32"/>
              </w:rPr>
              <w:t xml:space="preserve"> </w:t>
            </w:r>
            <w:r w:rsidR="005905C5">
              <w:rPr>
                <w:rFonts w:ascii="Harrington" w:hAnsi="Harrington"/>
              </w:rPr>
              <w:t>Saturday, August 1, 2026</w:t>
            </w:r>
            <w:r w:rsidRPr="00E61694">
              <w:rPr>
                <w:rFonts w:ascii="Harrington" w:hAnsi="Harrington"/>
                <w:b/>
                <w:bCs/>
                <w:sz w:val="32"/>
                <w:szCs w:val="32"/>
              </w:rPr>
              <w:br/>
            </w:r>
            <w:r>
              <w:rPr>
                <w:rFonts w:ascii="Harrington" w:hAnsi="Harrington"/>
                <w:b/>
                <w:bCs/>
                <w:sz w:val="22"/>
                <w:szCs w:val="22"/>
              </w:rPr>
              <w:t>Tallinn Farm</w:t>
            </w:r>
            <w:r w:rsidRPr="00506B14">
              <w:rPr>
                <w:rFonts w:ascii="Harrington" w:hAnsi="Harrington"/>
                <w:b/>
                <w:bCs/>
                <w:sz w:val="22"/>
                <w:szCs w:val="22"/>
              </w:rPr>
              <w:br/>
            </w:r>
            <w:r>
              <w:rPr>
                <w:rFonts w:ascii="Harrington" w:hAnsi="Harrington"/>
                <w:b/>
                <w:bCs/>
                <w:sz w:val="22"/>
                <w:szCs w:val="22"/>
              </w:rPr>
              <w:t>5233 Harding St. Prole</w:t>
            </w:r>
            <w:r w:rsidRPr="00506B14">
              <w:rPr>
                <w:rFonts w:ascii="Harrington" w:hAnsi="Harrington"/>
                <w:b/>
                <w:bCs/>
                <w:sz w:val="22"/>
                <w:szCs w:val="22"/>
              </w:rPr>
              <w:t>, Iowa</w:t>
            </w:r>
            <w:r w:rsidRPr="00E61694">
              <w:rPr>
                <w:rFonts w:ascii="Harrington" w:hAnsi="Harrington"/>
                <w:b/>
                <w:bCs/>
                <w:sz w:val="32"/>
                <w:szCs w:val="32"/>
              </w:rPr>
              <w:t xml:space="preserve"> </w:t>
            </w:r>
          </w:p>
          <w:p w14:paraId="4FCC4B85" w14:textId="49AB960E" w:rsidR="006F6456" w:rsidRPr="00506B14" w:rsidRDefault="006F6456" w:rsidP="003D70C0">
            <w:pPr>
              <w:jc w:val="center"/>
              <w:rPr>
                <w:rFonts w:ascii="Harrington" w:hAnsi="Harrington"/>
                <w:sz w:val="22"/>
                <w:szCs w:val="22"/>
              </w:rPr>
            </w:pPr>
            <w:r w:rsidRPr="00506B14">
              <w:rPr>
                <w:rFonts w:ascii="Harrington" w:hAnsi="Harrington"/>
                <w:sz w:val="22"/>
                <w:szCs w:val="22"/>
              </w:rPr>
              <w:t xml:space="preserve">Celebrating the Sport of Dressage </w:t>
            </w:r>
            <w:r w:rsidR="005905C5">
              <w:rPr>
                <w:rFonts w:ascii="Harrington" w:hAnsi="Harrington"/>
                <w:sz w:val="22"/>
                <w:szCs w:val="22"/>
              </w:rPr>
              <w:t xml:space="preserve">and Combined Training </w:t>
            </w:r>
            <w:r w:rsidRPr="00506B14">
              <w:rPr>
                <w:rFonts w:ascii="Harrington" w:hAnsi="Harrington"/>
                <w:sz w:val="22"/>
                <w:szCs w:val="22"/>
              </w:rPr>
              <w:t>in Iowa</w:t>
            </w:r>
          </w:p>
          <w:p w14:paraId="6B7A1889" w14:textId="77777777" w:rsidR="006F6456" w:rsidRDefault="006F6456" w:rsidP="003D70C0"/>
        </w:tc>
      </w:tr>
    </w:tbl>
    <w:p w14:paraId="731B1446" w14:textId="77777777" w:rsidR="006F6456" w:rsidRDefault="006F6456" w:rsidP="006F6456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</w:pPr>
    </w:p>
    <w:p w14:paraId="5E94AA10" w14:textId="3890BF9A" w:rsidR="006F6456" w:rsidRPr="00382970" w:rsidRDefault="006F6456" w:rsidP="006F6456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sz w:val="22"/>
          <w:szCs w:val="22"/>
        </w:rPr>
      </w:pPr>
      <w:r w:rsidRPr="00382970"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  <w:t>ENTRY DEADLINE</w:t>
      </w:r>
      <w:r w:rsidR="00996F1B"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  <w:t xml:space="preserve"> -</w:t>
      </w:r>
      <w:r w:rsidRPr="00382970"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 w:rsidR="005905C5"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  <w:t>July 27, 202</w:t>
      </w:r>
      <w:r w:rsidRPr="00382970">
        <w:rPr>
          <w:rFonts w:ascii="Calibri" w:eastAsia="Times New Roman" w:hAnsi="Calibri" w:cs="Calibri"/>
          <w:b/>
          <w:bCs/>
          <w:i/>
          <w:iCs/>
          <w:color w:val="FF0000"/>
          <w:sz w:val="22"/>
          <w:szCs w:val="22"/>
        </w:rPr>
        <w:t>6</w:t>
      </w:r>
    </w:p>
    <w:p w14:paraId="084D0E2B" w14:textId="2CA47422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Ride times will </w:t>
      </w:r>
      <w:r w:rsidR="005226C3"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be</w:t>
      </w:r>
      <w:r w:rsidR="005226C3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sent</w:t>
      </w:r>
      <w:r w:rsidR="00996F1B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to competitors and 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posted on the </w:t>
      </w:r>
      <w:proofErr w:type="spellStart"/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IaDCTA</w:t>
      </w:r>
      <w:proofErr w:type="spellEnd"/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website &amp; Facebook the evening of </w:t>
      </w:r>
      <w:r w:rsidR="005905C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July 30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, 2026</w:t>
      </w:r>
    </w:p>
    <w:p w14:paraId="0F253FBF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30B37BD" w14:textId="45574AD1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Judge</w:t>
      </w:r>
      <w:r w:rsidR="005905C5">
        <w:rPr>
          <w:rFonts w:ascii="Calibri" w:eastAsia="Times New Roman" w:hAnsi="Calibri" w:cs="Calibri"/>
          <w:b/>
          <w:bCs/>
          <w:sz w:val="22"/>
          <w:szCs w:val="22"/>
        </w:rPr>
        <w:t>s</w:t>
      </w: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5905C5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5905C5">
        <w:rPr>
          <w:rFonts w:ascii="Calibri" w:eastAsia="Times New Roman" w:hAnsi="Calibri" w:cs="Calibri"/>
          <w:sz w:val="22"/>
          <w:szCs w:val="22"/>
        </w:rPr>
        <w:t>Dressage PJ Koehler (L) and Show Jumping Megan Burdick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    </w:t>
      </w: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Manager: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 </w:t>
      </w:r>
      <w:r w:rsidR="005905C5">
        <w:rPr>
          <w:rFonts w:ascii="Calibri" w:eastAsia="Times New Roman" w:hAnsi="Calibri" w:cs="Calibri"/>
          <w:sz w:val="22"/>
          <w:szCs w:val="22"/>
        </w:rPr>
        <w:t>Mallory Huggins</w:t>
      </w:r>
    </w:p>
    <w:p w14:paraId="00660DBA" w14:textId="4AA74750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Secretary: </w:t>
      </w:r>
      <w:r w:rsidR="00CA707C">
        <w:rPr>
          <w:rFonts w:ascii="Calibri" w:eastAsia="Times New Roman" w:hAnsi="Calibri" w:cs="Calibri"/>
          <w:sz w:val="22"/>
          <w:szCs w:val="22"/>
        </w:rPr>
        <w:t>Mallory Huggins 821 Elm Ave, Norwalk</w:t>
      </w:r>
      <w:r w:rsidR="00996F1B">
        <w:rPr>
          <w:rFonts w:ascii="Calibri" w:eastAsia="Times New Roman" w:hAnsi="Calibri" w:cs="Calibri"/>
          <w:sz w:val="22"/>
          <w:szCs w:val="22"/>
        </w:rPr>
        <w:t>, Iowa 50</w:t>
      </w:r>
      <w:r w:rsidR="00CA707C">
        <w:rPr>
          <w:rFonts w:ascii="Calibri" w:eastAsia="Times New Roman" w:hAnsi="Calibri" w:cs="Calibri"/>
          <w:sz w:val="22"/>
          <w:szCs w:val="22"/>
        </w:rPr>
        <w:t>211</w:t>
      </w:r>
    </w:p>
    <w:p w14:paraId="662957A8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Payment: </w:t>
      </w:r>
      <w:r w:rsidRPr="006F6456">
        <w:rPr>
          <w:rFonts w:ascii="Calibri" w:eastAsia="Times New Roman" w:hAnsi="Calibri" w:cs="Calibri"/>
          <w:i/>
          <w:iCs/>
          <w:sz w:val="22"/>
          <w:szCs w:val="22"/>
        </w:rPr>
        <w:t>Checks to "</w:t>
      </w:r>
      <w:proofErr w:type="spellStart"/>
      <w:r w:rsidRPr="006F6456">
        <w:rPr>
          <w:rFonts w:ascii="Calibri" w:eastAsia="Times New Roman" w:hAnsi="Calibri" w:cs="Calibri"/>
          <w:i/>
          <w:iCs/>
          <w:sz w:val="22"/>
          <w:szCs w:val="22"/>
        </w:rPr>
        <w:t>IaDCTA</w:t>
      </w:r>
      <w:proofErr w:type="spellEnd"/>
      <w:r w:rsidRPr="006F6456">
        <w:rPr>
          <w:rFonts w:ascii="Calibri" w:eastAsia="Times New Roman" w:hAnsi="Calibri" w:cs="Calibri"/>
          <w:i/>
          <w:iCs/>
          <w:sz w:val="22"/>
          <w:szCs w:val="22"/>
        </w:rPr>
        <w:t xml:space="preserve">" or payable with 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PayPal to </w:t>
      </w:r>
      <w:hyperlink r:id="rId5" w:history="1">
        <w:r w:rsidRPr="006F6456">
          <w:rPr>
            <w:rStyle w:val="Hyperlink"/>
            <w:rFonts w:ascii="Calibri" w:eastAsia="Times New Roman" w:hAnsi="Calibri" w:cs="Calibri"/>
            <w:sz w:val="22"/>
            <w:szCs w:val="22"/>
          </w:rPr>
          <w:t>IaDCTA405@gmail.com</w:t>
        </w:r>
      </w:hyperlink>
      <w:r w:rsidRPr="006F6456">
        <w:rPr>
          <w:rFonts w:ascii="Calibri" w:eastAsia="Times New Roman" w:hAnsi="Calibri" w:cs="Calibri"/>
          <w:sz w:val="22"/>
          <w:szCs w:val="22"/>
        </w:rPr>
        <w:t>. (add $2 to the PP total)</w:t>
      </w:r>
    </w:p>
    <w:p w14:paraId="5B14C5FC" w14:textId="436B9741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hAnsi="Calibri" w:cs="Calibri"/>
          <w:b/>
          <w:bCs/>
          <w:sz w:val="22"/>
          <w:szCs w:val="22"/>
        </w:rPr>
        <w:t xml:space="preserve">Volunteers- </w:t>
      </w:r>
      <w:r w:rsidRPr="006F6456">
        <w:rPr>
          <w:rFonts w:ascii="Calibri" w:hAnsi="Calibri" w:cs="Calibri"/>
          <w:sz w:val="22"/>
          <w:szCs w:val="22"/>
        </w:rPr>
        <w:t xml:space="preserve">Contact </w:t>
      </w:r>
      <w:r w:rsidR="005905C5">
        <w:rPr>
          <w:rFonts w:ascii="Calibri" w:hAnsi="Calibri" w:cs="Calibri"/>
          <w:sz w:val="22"/>
          <w:szCs w:val="22"/>
        </w:rPr>
        <w:t>Mallor</w:t>
      </w:r>
      <w:r w:rsidR="00996F1B">
        <w:rPr>
          <w:rFonts w:ascii="Calibri" w:hAnsi="Calibri" w:cs="Calibri"/>
          <w:sz w:val="22"/>
          <w:szCs w:val="22"/>
        </w:rPr>
        <w:t>y</w:t>
      </w:r>
      <w:r w:rsidR="005905C5">
        <w:rPr>
          <w:rFonts w:ascii="Calibri" w:hAnsi="Calibri" w:cs="Calibri"/>
          <w:sz w:val="22"/>
          <w:szCs w:val="22"/>
        </w:rPr>
        <w:t xml:space="preserve"> Huggins</w:t>
      </w:r>
      <w:r w:rsidRPr="006F6456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6F6456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="005905C5">
        <w:rPr>
          <w:rFonts w:ascii="Calibri" w:hAnsi="Calibri" w:cs="Calibri"/>
          <w:sz w:val="22"/>
          <w:szCs w:val="22"/>
        </w:rPr>
        <w:t>402.677.7434)</w:t>
      </w:r>
      <w:r w:rsidRPr="006F6456">
        <w:rPr>
          <w:rFonts w:ascii="Calibri" w:hAnsi="Calibri" w:cs="Calibri"/>
          <w:sz w:val="22"/>
          <w:szCs w:val="22"/>
        </w:rPr>
        <w:t xml:space="preserve">   </w:t>
      </w:r>
    </w:p>
    <w:p w14:paraId="46FC49BC" w14:textId="77777777" w:rsidR="006F6456" w:rsidRPr="006F6456" w:rsidRDefault="006F6456" w:rsidP="006F6456">
      <w:pPr>
        <w:rPr>
          <w:rFonts w:ascii="Calibri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Stabling- </w:t>
      </w:r>
      <w:r w:rsidRPr="006F6456">
        <w:rPr>
          <w:rFonts w:ascii="Calibri" w:eastAsia="Times New Roman" w:hAnsi="Calibri" w:cs="Calibri"/>
          <w:sz w:val="22"/>
          <w:szCs w:val="22"/>
        </w:rPr>
        <w:t>Limited stabling available          Mallory Huggins (402.677.7434)</w:t>
      </w:r>
    </w:p>
    <w:p w14:paraId="57A58E6E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Lodging – </w:t>
      </w:r>
      <w:r w:rsidRPr="006F6456">
        <w:rPr>
          <w:rFonts w:ascii="Calibri" w:eastAsia="Times New Roman" w:hAnsi="Calibri" w:cs="Calibri"/>
          <w:sz w:val="22"/>
          <w:szCs w:val="22"/>
        </w:rPr>
        <w:t>Tru by Hilton (515) 954-2500      Fairfield by Marriott (515) 519.5600</w:t>
      </w:r>
    </w:p>
    <w:p w14:paraId="055609B3" w14:textId="1CDC520D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Cs/>
          <w:color w:val="BF4E14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456">
        <w:rPr>
          <w:rFonts w:ascii="Calibri" w:eastAsia="Times New Roman" w:hAnsi="Calibri" w:cs="Calibri"/>
          <w:bCs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Tentative Schedule: </w:t>
      </w:r>
      <w:r w:rsidRPr="006F6456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905C5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aturday</w:t>
      </w:r>
      <w:r w:rsidRPr="006F6456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905C5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</w:t>
      </w:r>
      <w:r w:rsidRPr="006F6456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6F6456">
        <w:rPr>
          <w:rFonts w:ascii="Calibri" w:eastAsia="Times New Roman" w:hAnsi="Calibri" w:cs="Calibri"/>
          <w:bCs/>
          <w:color w:val="BF4E14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Earlier arrival may be arranged with Mallory Huggins.</w:t>
      </w:r>
    </w:p>
    <w:p w14:paraId="50BED58B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456">
        <w:rPr>
          <w:rFonts w:ascii="Calibri" w:eastAsia="Times New Roman" w:hAnsi="Calibri" w:cs="Calibri"/>
          <w:b/>
          <w:color w:val="C0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Beginning 8:00 AM -</w:t>
      </w:r>
      <w:r w:rsidRPr="006F6456"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Arrival, Check-In, Schooling in both show and warm up arenas. </w:t>
      </w:r>
    </w:p>
    <w:p w14:paraId="44131435" w14:textId="75A28491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Beginning 9:00 AM -</w:t>
      </w:r>
      <w:r w:rsidRPr="006F6456"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Competition begins. Warm up ring available (5 horses at a time.)</w:t>
      </w:r>
    </w:p>
    <w:p w14:paraId="2AFAFF82" w14:textId="45D4FA64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IaDCTA</w:t>
      </w:r>
      <w:proofErr w:type="spellEnd"/>
      <w:r>
        <w:rPr>
          <w:rFonts w:ascii="Calibri" w:eastAsia="Times New Roman" w:hAnsi="Calibri" w:cs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Year End Awards- </w:t>
      </w: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Scores may be used for </w:t>
      </w:r>
      <w:proofErr w:type="spellStart"/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IaDCTA</w:t>
      </w:r>
      <w:proofErr w:type="spellEnd"/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year-end awards. Horse and rider combination</w:t>
      </w:r>
      <w:r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must be nominated prior to the competition ride.</w:t>
      </w:r>
    </w:p>
    <w:p w14:paraId="7A28F84A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456">
        <w:rPr>
          <w:rFonts w:ascii="Calibri" w:eastAsia="Times New Roman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 entries will be taken if scheduling permits for a $5 post entry fee per class.</w:t>
      </w:r>
    </w:p>
    <w:p w14:paraId="10CA1576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Fees– </w:t>
      </w:r>
      <w:r w:rsidRPr="006F6456">
        <w:rPr>
          <w:rFonts w:ascii="Calibri" w:eastAsia="Times New Roman" w:hAnsi="Calibri" w:cs="Calibri"/>
          <w:sz w:val="22"/>
          <w:szCs w:val="22"/>
        </w:rPr>
        <w:t>On Class List and Entry Form</w:t>
      </w: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33A61CF8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USEF rules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 and USDF/WDAA/USEA apparel and tack guidelines are to be followed.</w:t>
      </w:r>
    </w:p>
    <w:p w14:paraId="06B22C6A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Designated hours</w:t>
      </w:r>
      <w:r w:rsidRPr="006F6456">
        <w:rPr>
          <w:rFonts w:ascii="Calibri" w:eastAsia="Times New Roman" w:hAnsi="Calibri" w:cs="Calibri"/>
          <w:sz w:val="22"/>
          <w:szCs w:val="22"/>
        </w:rPr>
        <w:t>-Riding on the show grounds limited to posted hours.</w:t>
      </w:r>
    </w:p>
    <w:p w14:paraId="7C5E9B92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The release/waiver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</w:t>
      </w: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form </w:t>
      </w:r>
      <w:r w:rsidRPr="006F6456">
        <w:rPr>
          <w:rFonts w:ascii="Calibri" w:eastAsia="Times New Roman" w:hAnsi="Calibri" w:cs="Calibri"/>
          <w:sz w:val="22"/>
          <w:szCs w:val="22"/>
        </w:rPr>
        <w:t>must be signed by riders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and/or their parents in a form acceptable to </w:t>
      </w:r>
      <w:proofErr w:type="spellStart"/>
      <w:r w:rsidRPr="006F6456">
        <w:rPr>
          <w:rFonts w:ascii="Calibri" w:eastAsia="Times New Roman" w:hAnsi="Calibri" w:cs="Calibri"/>
          <w:sz w:val="22"/>
          <w:szCs w:val="22"/>
        </w:rPr>
        <w:t>IaDCTA</w:t>
      </w:r>
      <w:proofErr w:type="spellEnd"/>
      <w:r w:rsidRPr="006F6456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548331AA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Warm up area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- </w:t>
      </w:r>
      <w:r w:rsidRPr="006F6456">
        <w:rPr>
          <w:rFonts w:ascii="Calibri" w:eastAsia="Times New Roman" w:hAnsi="Calibri" w:cs="Calibri"/>
          <w:sz w:val="22"/>
          <w:szCs w:val="22"/>
        </w:rPr>
        <w:t>No children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are allowed in the warmup area that are not entered in the show. Competing children in the warmup area must be accompanied by their parent (or designated responsible adult). </w:t>
      </w:r>
    </w:p>
    <w:p w14:paraId="481529E3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No jumping</w:t>
      </w:r>
      <w:r w:rsidRPr="006F6456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</w:t>
      </w:r>
      <w:r w:rsidRPr="006F6456">
        <w:rPr>
          <w:rFonts w:ascii="Calibri" w:eastAsia="Times New Roman" w:hAnsi="Calibri" w:cs="Calibri"/>
          <w:sz w:val="22"/>
          <w:szCs w:val="22"/>
        </w:rPr>
        <w:t>of horses in the dressage warmup area.</w:t>
      </w:r>
    </w:p>
    <w:p w14:paraId="6EF4CF37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Nonmembers-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Show is open to nonmembers. </w:t>
      </w:r>
    </w:p>
    <w:p w14:paraId="40BE6472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Membership/Horse Nomination-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 Application may be submitted with entry.</w:t>
      </w:r>
    </w:p>
    <w:p w14:paraId="63203FCE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Safety-</w:t>
      </w:r>
      <w:r w:rsidRPr="006F6456">
        <w:rPr>
          <w:rFonts w:ascii="Calibri" w:eastAsia="Times New Roman" w:hAnsi="Calibri" w:cs="Calibri"/>
          <w:sz w:val="22"/>
          <w:szCs w:val="22"/>
        </w:rPr>
        <w:t>Riders and handlers must wear an ASTM approved fastened safety helmet and boots with heels.</w:t>
      </w:r>
    </w:p>
    <w:p w14:paraId="673CAC3B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Awards-</w:t>
      </w:r>
      <w:r w:rsidRPr="006F6456">
        <w:rPr>
          <w:rFonts w:ascii="Calibri" w:eastAsia="Times New Roman" w:hAnsi="Calibri" w:cs="Calibri"/>
          <w:sz w:val="22"/>
          <w:szCs w:val="22"/>
        </w:rPr>
        <w:t>Classes awarded to 6 places.</w:t>
      </w: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6F6456">
        <w:rPr>
          <w:rFonts w:ascii="Calibri" w:eastAsia="Times New Roman" w:hAnsi="Calibri" w:cs="Calibri"/>
          <w:sz w:val="22"/>
          <w:szCs w:val="22"/>
        </w:rPr>
        <w:t>High Point award in each division (C, Y, AA, O) and Iowa Classic Ribbons presented to the highest 6 test scores of the show.</w:t>
      </w:r>
    </w:p>
    <w:p w14:paraId="1DA850F1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Refunds – </w:t>
      </w:r>
      <w:r w:rsidRPr="006F6456">
        <w:rPr>
          <w:rFonts w:ascii="Calibri" w:eastAsia="Times New Roman" w:hAnsi="Calibri" w:cs="Calibri"/>
          <w:sz w:val="22"/>
          <w:szCs w:val="22"/>
        </w:rPr>
        <w:t>Requests after the closing date must include a veterinary statement of inability to compete.</w:t>
      </w:r>
    </w:p>
    <w:p w14:paraId="5D35EA8A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Entry limitations – 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Horse/Rider pairs may only enter two consecutive levels. </w:t>
      </w:r>
    </w:p>
    <w:p w14:paraId="086BEE7D" w14:textId="170303CA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Medical Facilities – </w:t>
      </w:r>
      <w:r w:rsidRPr="006F6456">
        <w:rPr>
          <w:rFonts w:ascii="Calibri" w:eastAsia="Times New Roman" w:hAnsi="Calibri" w:cs="Calibri"/>
          <w:sz w:val="22"/>
          <w:szCs w:val="22"/>
        </w:rPr>
        <w:t xml:space="preserve">UnityPoint Clinic- 801 Colonial Circle     Norwalk </w:t>
      </w:r>
      <w:proofErr w:type="gramStart"/>
      <w:r w:rsidRPr="006F6456">
        <w:rPr>
          <w:rFonts w:ascii="Calibri" w:eastAsia="Times New Roman" w:hAnsi="Calibri" w:cs="Calibri"/>
          <w:sz w:val="22"/>
          <w:szCs w:val="22"/>
        </w:rPr>
        <w:t>IA  (</w:t>
      </w:r>
      <w:proofErr w:type="gramEnd"/>
      <w:r w:rsidRPr="006F6456">
        <w:rPr>
          <w:rFonts w:ascii="Calibri" w:eastAsia="Times New Roman" w:hAnsi="Calibri" w:cs="Calibri"/>
          <w:sz w:val="22"/>
          <w:szCs w:val="22"/>
        </w:rPr>
        <w:t>515) 285.3200</w:t>
      </w:r>
    </w:p>
    <w:p w14:paraId="2FA8E27D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 xml:space="preserve">For Emergency – </w:t>
      </w:r>
      <w:r w:rsidRPr="006F6456">
        <w:rPr>
          <w:rFonts w:ascii="Calibri" w:eastAsia="Times New Roman" w:hAnsi="Calibri" w:cs="Calibri"/>
          <w:sz w:val="22"/>
          <w:szCs w:val="22"/>
        </w:rPr>
        <w:t>Dial 911 from a phone with a local area code.</w:t>
      </w:r>
    </w:p>
    <w:p w14:paraId="7D05AE46" w14:textId="77777777" w:rsidR="006F6456" w:rsidRPr="006F6456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6F6456">
        <w:rPr>
          <w:rFonts w:ascii="Calibri" w:eastAsia="Times New Roman" w:hAnsi="Calibri" w:cs="Calibri"/>
          <w:b/>
          <w:bCs/>
          <w:sz w:val="22"/>
          <w:szCs w:val="22"/>
        </w:rPr>
        <w:t>Inherent Risk Law</w:t>
      </w:r>
      <w:r w:rsidRPr="006F6456">
        <w:rPr>
          <w:rFonts w:ascii="Calibri" w:eastAsia="Times New Roman" w:hAnsi="Calibri" w:cs="Calibri"/>
          <w:sz w:val="22"/>
          <w:szCs w:val="22"/>
        </w:rPr>
        <w:t>- Tallinn Stables is an equine facility. Any person on the grounds is considered a participant.</w:t>
      </w:r>
    </w:p>
    <w:p w14:paraId="5DFB9D9A" w14:textId="77777777" w:rsidR="006F6456" w:rsidRPr="00597861" w:rsidRDefault="006F6456" w:rsidP="006F6456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5C11A3F" w14:textId="77777777" w:rsidR="00176023" w:rsidRDefault="00176023"/>
    <w:sectPr w:rsidR="0017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56"/>
    <w:rsid w:val="00176023"/>
    <w:rsid w:val="00286315"/>
    <w:rsid w:val="005226C3"/>
    <w:rsid w:val="005905C5"/>
    <w:rsid w:val="006F6456"/>
    <w:rsid w:val="00844423"/>
    <w:rsid w:val="00996F1B"/>
    <w:rsid w:val="00A317E1"/>
    <w:rsid w:val="00B90DDB"/>
    <w:rsid w:val="00CA707C"/>
    <w:rsid w:val="00E30F1E"/>
    <w:rsid w:val="00F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261B"/>
  <w15:chartTrackingRefBased/>
  <w15:docId w15:val="{1695276A-E04D-43C7-976E-D1C73C7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45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4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4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45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45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45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45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4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45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45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45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F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DCTA40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DAVID Law</cp:lastModifiedBy>
  <cp:revision>5</cp:revision>
  <dcterms:created xsi:type="dcterms:W3CDTF">2026-07-08T11:58:00Z</dcterms:created>
  <dcterms:modified xsi:type="dcterms:W3CDTF">2026-07-14T18:26:00Z</dcterms:modified>
</cp:coreProperties>
</file>