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5386" w:rsidRPr="006D51FF" w:rsidRDefault="00852D4B" w:rsidP="00895386">
      <w:pPr>
        <w:pStyle w:val="PMetin"/>
        <w:spacing w:after="0"/>
        <w:ind w:firstLine="708"/>
        <w:jc w:val="center"/>
        <w:rPr>
          <w:rFonts w:ascii="Times New Roman" w:eastAsiaTheme="minorHAnsi" w:hAnsi="Times New Roman"/>
          <w:b/>
          <w:sz w:val="24"/>
          <w:szCs w:val="24"/>
          <w:lang w:eastAsia="en-US"/>
        </w:rPr>
      </w:pPr>
      <w:r w:rsidRPr="006D51FF">
        <w:rPr>
          <w:rFonts w:ascii="Times New Roman" w:eastAsiaTheme="minorHAnsi" w:hAnsi="Times New Roman"/>
          <w:b/>
          <w:sz w:val="24"/>
          <w:szCs w:val="24"/>
          <w:lang w:eastAsia="en-US"/>
        </w:rPr>
        <w:t>HAV</w:t>
      </w:r>
      <w:r w:rsidR="00895386" w:rsidRPr="006D51FF">
        <w:rPr>
          <w:rFonts w:ascii="Times New Roman" w:eastAsiaTheme="minorHAnsi" w:hAnsi="Times New Roman"/>
          <w:b/>
          <w:sz w:val="24"/>
          <w:szCs w:val="24"/>
          <w:lang w:eastAsia="en-US"/>
        </w:rPr>
        <w:t>ACILIK VE UZAY TEKNOLOJİLERİ</w:t>
      </w:r>
    </w:p>
    <w:p w:rsidR="00852D4B" w:rsidRPr="006D51FF" w:rsidRDefault="00895386" w:rsidP="00895386">
      <w:pPr>
        <w:pStyle w:val="PMetin"/>
        <w:spacing w:after="0"/>
        <w:ind w:firstLine="708"/>
        <w:jc w:val="center"/>
        <w:rPr>
          <w:rFonts w:ascii="Times New Roman" w:eastAsiaTheme="minorHAnsi" w:hAnsi="Times New Roman"/>
          <w:b/>
          <w:sz w:val="24"/>
          <w:szCs w:val="24"/>
          <w:lang w:eastAsia="en-US"/>
        </w:rPr>
      </w:pPr>
      <w:r w:rsidRPr="006D51FF">
        <w:rPr>
          <w:rFonts w:ascii="Times New Roman" w:eastAsiaTheme="minorHAnsi" w:hAnsi="Times New Roman"/>
          <w:b/>
          <w:sz w:val="24"/>
          <w:szCs w:val="24"/>
          <w:lang w:eastAsia="en-US"/>
        </w:rPr>
        <w:t>MESLEKİ VE TEKNİK ANADOLU LİSESİ</w:t>
      </w:r>
      <w:r w:rsidR="000052FA" w:rsidRPr="006D51FF">
        <w:rPr>
          <w:rFonts w:ascii="Times New Roman" w:eastAsiaTheme="minorHAnsi" w:hAnsi="Times New Roman"/>
          <w:b/>
          <w:sz w:val="24"/>
          <w:szCs w:val="24"/>
          <w:lang w:eastAsia="en-US"/>
        </w:rPr>
        <w:t xml:space="preserve"> </w:t>
      </w:r>
    </w:p>
    <w:p w:rsidR="006D667E" w:rsidRPr="006D51FF" w:rsidRDefault="006D667E" w:rsidP="006D667E">
      <w:pPr>
        <w:pStyle w:val="PMetin"/>
        <w:spacing w:after="0"/>
        <w:ind w:firstLine="0"/>
        <w:jc w:val="center"/>
        <w:rPr>
          <w:rFonts w:ascii="Times New Roman" w:eastAsiaTheme="minorHAnsi" w:hAnsi="Times New Roman"/>
          <w:b/>
          <w:sz w:val="24"/>
          <w:szCs w:val="24"/>
          <w:lang w:eastAsia="en-US"/>
        </w:rPr>
      </w:pPr>
    </w:p>
    <w:p w:rsidR="00AE4410" w:rsidRPr="006D51FF" w:rsidRDefault="00AE4410" w:rsidP="00AE4410">
      <w:pPr>
        <w:spacing w:after="0" w:line="360" w:lineRule="auto"/>
        <w:jc w:val="both"/>
        <w:rPr>
          <w:rFonts w:ascii="Times New Roman" w:hAnsi="Times New Roman" w:cs="Times New Roman"/>
          <w:sz w:val="24"/>
          <w:szCs w:val="24"/>
        </w:rPr>
      </w:pPr>
      <w:r w:rsidRPr="006D51FF">
        <w:rPr>
          <w:rFonts w:ascii="Times New Roman" w:hAnsi="Times New Roman" w:cs="Times New Roman"/>
          <w:sz w:val="24"/>
          <w:szCs w:val="24"/>
        </w:rPr>
        <w:t>Türkiye Cumhuriyeti Devleti her alanda olduğu gibi ileri teknoloji alanında</w:t>
      </w:r>
      <w:r w:rsidR="00D231A5" w:rsidRPr="006D51FF">
        <w:rPr>
          <w:rFonts w:ascii="Times New Roman" w:hAnsi="Times New Roman" w:cs="Times New Roman"/>
          <w:sz w:val="24"/>
          <w:szCs w:val="24"/>
        </w:rPr>
        <w:t xml:space="preserve"> da</w:t>
      </w:r>
      <w:r w:rsidRPr="006D51FF">
        <w:rPr>
          <w:rFonts w:ascii="Times New Roman" w:hAnsi="Times New Roman" w:cs="Times New Roman"/>
          <w:sz w:val="24"/>
          <w:szCs w:val="24"/>
        </w:rPr>
        <w:t xml:space="preserve"> kimseye bağlı olmadan önemli adımları hayata geçirmiştir. 11. Kalkınma Planında da ileri teknolojiyle ilgili çalışmalar </w:t>
      </w:r>
      <w:r w:rsidR="00D231A5" w:rsidRPr="006D51FF">
        <w:rPr>
          <w:rFonts w:ascii="Times New Roman" w:hAnsi="Times New Roman" w:cs="Times New Roman"/>
          <w:b/>
          <w:sz w:val="24"/>
          <w:szCs w:val="24"/>
        </w:rPr>
        <w:t>millî</w:t>
      </w:r>
      <w:r w:rsidRPr="006D51FF">
        <w:rPr>
          <w:rFonts w:ascii="Times New Roman" w:hAnsi="Times New Roman" w:cs="Times New Roman"/>
          <w:b/>
          <w:sz w:val="24"/>
          <w:szCs w:val="24"/>
        </w:rPr>
        <w:t xml:space="preserve"> teknoloji hamlesi </w:t>
      </w:r>
      <w:r w:rsidRPr="006D51FF">
        <w:rPr>
          <w:rFonts w:ascii="Times New Roman" w:hAnsi="Times New Roman" w:cs="Times New Roman"/>
          <w:sz w:val="24"/>
          <w:szCs w:val="24"/>
        </w:rPr>
        <w:t>olarak nitelendirilmiştir. Bu hamlenin gerçekleştirilmesi adına devletin tüm organları seferber olmuştur.</w:t>
      </w:r>
    </w:p>
    <w:p w:rsidR="00AE4410" w:rsidRDefault="00AE4410" w:rsidP="00AE4410">
      <w:pPr>
        <w:spacing w:after="0" w:line="360" w:lineRule="auto"/>
        <w:jc w:val="both"/>
        <w:rPr>
          <w:rFonts w:ascii="Times New Roman" w:hAnsi="Times New Roman" w:cs="Times New Roman"/>
          <w:sz w:val="24"/>
          <w:szCs w:val="24"/>
        </w:rPr>
      </w:pPr>
      <w:r w:rsidRPr="006D51FF">
        <w:rPr>
          <w:rFonts w:ascii="Times New Roman" w:hAnsi="Times New Roman" w:cs="Times New Roman"/>
          <w:sz w:val="24"/>
          <w:szCs w:val="24"/>
        </w:rPr>
        <w:t>Türkiye</w:t>
      </w:r>
      <w:r w:rsidR="00D231A5" w:rsidRPr="006D51FF">
        <w:rPr>
          <w:rFonts w:ascii="Times New Roman" w:hAnsi="Times New Roman" w:cs="Times New Roman"/>
          <w:sz w:val="24"/>
          <w:szCs w:val="24"/>
        </w:rPr>
        <w:t>,</w:t>
      </w:r>
      <w:r w:rsidRPr="006D51FF">
        <w:rPr>
          <w:rFonts w:ascii="Times New Roman" w:hAnsi="Times New Roman" w:cs="Times New Roman"/>
          <w:sz w:val="24"/>
          <w:szCs w:val="24"/>
        </w:rPr>
        <w:t xml:space="preserve"> yaşadığı zihniyet dönüşümü sonucu gerçekleştirdiği yerli ve millî çalışmalarıyla savunma sanayiinde ve uzay ve havacılık alanında üretme gücü ve kapasitesini tüm dünyaya göstererek Güçlü Türkiye olma yolunda hızlı adımlarla ilerlemektedir. </w:t>
      </w:r>
    </w:p>
    <w:p w:rsidR="00AF55A9" w:rsidRPr="006D51FF" w:rsidRDefault="00AF55A9" w:rsidP="00AF55A9">
      <w:pPr>
        <w:pStyle w:val="NormalWeb"/>
        <w:shd w:val="clear" w:color="auto" w:fill="FFFFFF"/>
        <w:spacing w:before="0" w:beforeAutospacing="0" w:after="0" w:afterAutospacing="0" w:line="360" w:lineRule="auto"/>
        <w:jc w:val="both"/>
      </w:pPr>
      <w:r w:rsidRPr="006D51FF">
        <w:rPr>
          <w:color w:val="000000"/>
        </w:rPr>
        <w:t>Ülkemizin havacılık ve uzay teknolojileri sektöründe gösterdiği büyüme doğrultusunda yaşanan gelişme, uygulanan proje, verilen hizmet ve uluslararası düzeyde yapılan görüşmeler havacılık ve uzay teknolojileri alanında tüm dünyada olduğu gibi ülkemizde de çalışmaların hız kazanmasına neden olmuştur. Son zamanlarda meydana gelen gelişmeler sonucunda Türkiye’nin havacılık ve uzay sektöründeki rekabet gücünü de artırmıştır. Bundan dolayı sektörün insan kaynağı ihtiyacını belirleyerek insan kaynağı planının ve hava aracı ve yedek parça üretiminin yerli imkânlarla yapılması, bilimsel ve teknolojik gelişmeler doğrultusunda gerekli olan mesleki yeterlikleri kazanmış nitelikli meslek elemanlarını yetiştirmek amaçlanmaktadır. Bu kapsamda örgün mesleki ve teknik ortaöğretimde havacılık ve uzay teknolojisi eğitiminin yaygınlaştırılması, eğitim içeriklerinin geliştirilmesi ve zenginleştirilmesi amaçlanmaktadır.</w:t>
      </w:r>
    </w:p>
    <w:p w:rsidR="00AE4410" w:rsidRPr="006D51FF" w:rsidRDefault="00E5346A" w:rsidP="00AE441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Savunma Sanayi, </w:t>
      </w:r>
      <w:r w:rsidR="00AE4410" w:rsidRPr="006D51FF">
        <w:rPr>
          <w:rFonts w:ascii="Times New Roman" w:hAnsi="Times New Roman" w:cs="Times New Roman"/>
          <w:sz w:val="24"/>
          <w:szCs w:val="24"/>
        </w:rPr>
        <w:t>Uzay ve Havacılık alanlarında yaşanan hızlı dönüşüm</w:t>
      </w:r>
      <w:r w:rsidR="00D231A5" w:rsidRPr="006D51FF">
        <w:rPr>
          <w:rFonts w:ascii="Times New Roman" w:hAnsi="Times New Roman" w:cs="Times New Roman"/>
          <w:sz w:val="24"/>
          <w:szCs w:val="24"/>
        </w:rPr>
        <w:t>le eş zamanlı olarak Millî</w:t>
      </w:r>
      <w:r w:rsidR="00AE4410" w:rsidRPr="006D51FF">
        <w:rPr>
          <w:rFonts w:ascii="Times New Roman" w:hAnsi="Times New Roman" w:cs="Times New Roman"/>
          <w:sz w:val="24"/>
          <w:szCs w:val="24"/>
        </w:rPr>
        <w:t xml:space="preserve"> Eğitim Bakanlığı bu sektöre nitelikli iş gücü yetiştirmek için Türkiye’nin teknoloji seferberliğine ortak olarak m</w:t>
      </w:r>
      <w:r>
        <w:rPr>
          <w:rFonts w:ascii="Times New Roman" w:hAnsi="Times New Roman" w:cs="Times New Roman"/>
          <w:sz w:val="24"/>
          <w:szCs w:val="24"/>
        </w:rPr>
        <w:t>esleki ve teknik eğitimde önemli</w:t>
      </w:r>
      <w:r w:rsidR="00AE4410" w:rsidRPr="006D51FF">
        <w:rPr>
          <w:rFonts w:ascii="Times New Roman" w:hAnsi="Times New Roman" w:cs="Times New Roman"/>
          <w:sz w:val="24"/>
          <w:szCs w:val="24"/>
        </w:rPr>
        <w:t xml:space="preserve"> çalışmalara imza atmıştır. Bakanlığımız mesleki ve teknik eğitimde son üç yıldır yaşadığı </w:t>
      </w:r>
      <w:proofErr w:type="gramStart"/>
      <w:r w:rsidR="00AE4410" w:rsidRPr="006D51FF">
        <w:rPr>
          <w:rFonts w:ascii="Times New Roman" w:hAnsi="Times New Roman" w:cs="Times New Roman"/>
          <w:sz w:val="24"/>
          <w:szCs w:val="24"/>
        </w:rPr>
        <w:t>paradigma</w:t>
      </w:r>
      <w:proofErr w:type="gramEnd"/>
      <w:r w:rsidR="00AE4410" w:rsidRPr="006D51FF">
        <w:rPr>
          <w:rFonts w:ascii="Times New Roman" w:hAnsi="Times New Roman" w:cs="Times New Roman"/>
          <w:sz w:val="24"/>
          <w:szCs w:val="24"/>
        </w:rPr>
        <w:t xml:space="preserve"> değişikliğiyle sektörle iş birliklerini güçlendirmiş, dinamik bir mesleki eğitim yapısı inşa etmiş ve bu alanlara nitelikli iş gücü yetiştirmek amacıyla gerçekleştirdiği iş birlikleri kapsamında </w:t>
      </w:r>
      <w:r w:rsidR="00D231A5" w:rsidRPr="006D51FF">
        <w:rPr>
          <w:rFonts w:ascii="Times New Roman" w:hAnsi="Times New Roman" w:cs="Times New Roman"/>
          <w:sz w:val="24"/>
          <w:szCs w:val="24"/>
        </w:rPr>
        <w:t xml:space="preserve">yeni </w:t>
      </w:r>
      <w:r w:rsidR="00AE4410" w:rsidRPr="006D51FF">
        <w:rPr>
          <w:rFonts w:ascii="Times New Roman" w:hAnsi="Times New Roman" w:cs="Times New Roman"/>
          <w:sz w:val="24"/>
          <w:szCs w:val="24"/>
        </w:rPr>
        <w:t xml:space="preserve">okullar açmıştır. </w:t>
      </w:r>
    </w:p>
    <w:p w:rsidR="00AE4410" w:rsidRPr="006D51FF" w:rsidRDefault="00AE4410" w:rsidP="00AE4410">
      <w:pPr>
        <w:spacing w:after="0" w:line="360" w:lineRule="auto"/>
        <w:jc w:val="both"/>
        <w:rPr>
          <w:rFonts w:ascii="Times New Roman" w:hAnsi="Times New Roman" w:cs="Times New Roman"/>
          <w:sz w:val="24"/>
          <w:szCs w:val="24"/>
        </w:rPr>
      </w:pPr>
      <w:r w:rsidRPr="006D51FF">
        <w:rPr>
          <w:rFonts w:ascii="Times New Roman" w:hAnsi="Times New Roman" w:cs="Times New Roman"/>
          <w:sz w:val="24"/>
          <w:szCs w:val="24"/>
        </w:rPr>
        <w:t>Bu iş birlik</w:t>
      </w:r>
      <w:r w:rsidR="00D231A5" w:rsidRPr="006D51FF">
        <w:rPr>
          <w:rFonts w:ascii="Times New Roman" w:hAnsi="Times New Roman" w:cs="Times New Roman"/>
          <w:sz w:val="24"/>
          <w:szCs w:val="24"/>
        </w:rPr>
        <w:t>leri kapsamında açılan Ankara Aselsan</w:t>
      </w:r>
      <w:r w:rsidRPr="006D51FF">
        <w:rPr>
          <w:rFonts w:ascii="Times New Roman" w:hAnsi="Times New Roman" w:cs="Times New Roman"/>
          <w:sz w:val="24"/>
          <w:szCs w:val="24"/>
        </w:rPr>
        <w:t xml:space="preserve"> Mesleki ve Teknik Anadolu Lisesi, Konya</w:t>
      </w:r>
      <w:r w:rsidR="00D231A5" w:rsidRPr="006D51FF">
        <w:rPr>
          <w:rFonts w:ascii="Times New Roman" w:hAnsi="Times New Roman" w:cs="Times New Roman"/>
          <w:sz w:val="24"/>
          <w:szCs w:val="24"/>
        </w:rPr>
        <w:t xml:space="preserve"> Aselsan</w:t>
      </w:r>
      <w:r w:rsidRPr="006D51FF">
        <w:rPr>
          <w:rFonts w:ascii="Times New Roman" w:hAnsi="Times New Roman" w:cs="Times New Roman"/>
          <w:sz w:val="24"/>
          <w:szCs w:val="24"/>
        </w:rPr>
        <w:t xml:space="preserve"> Mesleki ve Teknik Anadolu Lisesi, İstanbul Teknik Üniversitesi Mesleki ve Teknik Anadolu Lisesi ve Teknopark İstanbul Mesleki ve Teknik Anadolu Lisesi gibi okullarımız,  Liseye Yerleştirme Sınavında %1’lik dilime giren öğrencilerimizin de tercihi haline gelmiştir. </w:t>
      </w:r>
    </w:p>
    <w:p w:rsidR="00AE4410" w:rsidRPr="006D51FF" w:rsidRDefault="00AE4410" w:rsidP="00AE4410">
      <w:pPr>
        <w:pStyle w:val="NormalWeb"/>
        <w:shd w:val="clear" w:color="auto" w:fill="FFFFFF"/>
        <w:spacing w:before="0" w:beforeAutospacing="0" w:after="0" w:afterAutospacing="0" w:line="360" w:lineRule="auto"/>
        <w:jc w:val="both"/>
        <w:rPr>
          <w:color w:val="000000" w:themeColor="text1"/>
          <w:shd w:val="clear" w:color="auto" w:fill="FFFFFF"/>
        </w:rPr>
      </w:pPr>
      <w:r w:rsidRPr="006D51FF">
        <w:rPr>
          <w:color w:val="000000" w:themeColor="text1"/>
        </w:rPr>
        <w:lastRenderedPageBreak/>
        <w:t xml:space="preserve">Ülkemizde teknoloji hamlesiyle uzay çalışmalarıyla ile ilgili faaliyetler hız kazanmaya başlamış, </w:t>
      </w:r>
      <w:r w:rsidR="00D231A5" w:rsidRPr="006D51FF">
        <w:rPr>
          <w:color w:val="000000" w:themeColor="text1"/>
        </w:rPr>
        <w:t xml:space="preserve">bu anlamda </w:t>
      </w:r>
      <w:r w:rsidRPr="006D51FF">
        <w:rPr>
          <w:color w:val="000000" w:themeColor="text1"/>
        </w:rPr>
        <w:t>diğer Ülkelerle rekabet gücümüz artmıştır. Göktürk 1, Göktürk 2, Göktürk 3, T</w:t>
      </w:r>
      <w:r w:rsidRPr="006D51FF">
        <w:rPr>
          <w:color w:val="000000" w:themeColor="text1"/>
          <w:shd w:val="clear" w:color="auto" w:fill="FFFFFF"/>
        </w:rPr>
        <w:t xml:space="preserve">ÜRKSAT 5A, TÜRKSAT 5B, İMECE gibi çalışmalar Ülkemiz adına </w:t>
      </w:r>
      <w:r w:rsidR="00D231A5" w:rsidRPr="006D51FF">
        <w:rPr>
          <w:color w:val="000000" w:themeColor="text1"/>
          <w:shd w:val="clear" w:color="auto" w:fill="FFFFFF"/>
        </w:rPr>
        <w:t>uzay ve havacılık alanında</w:t>
      </w:r>
      <w:r w:rsidRPr="006D51FF">
        <w:rPr>
          <w:color w:val="000000" w:themeColor="text1"/>
          <w:shd w:val="clear" w:color="auto" w:fill="FFFFFF"/>
        </w:rPr>
        <w:t xml:space="preserve"> atılan önemli adımlardan olmuştur. </w:t>
      </w:r>
    </w:p>
    <w:p w:rsidR="00AE4410" w:rsidRPr="006D51FF" w:rsidRDefault="00AE4410" w:rsidP="00AE4410">
      <w:pPr>
        <w:pStyle w:val="NormalWeb"/>
        <w:shd w:val="clear" w:color="auto" w:fill="FFFFFF"/>
        <w:spacing w:before="0" w:beforeAutospacing="0" w:after="0" w:afterAutospacing="0" w:line="360" w:lineRule="auto"/>
        <w:jc w:val="both"/>
        <w:rPr>
          <w:color w:val="000000"/>
        </w:rPr>
      </w:pPr>
      <w:proofErr w:type="gramStart"/>
      <w:r w:rsidRPr="006D51FF">
        <w:rPr>
          <w:color w:val="000000" w:themeColor="text1"/>
          <w:shd w:val="clear" w:color="auto" w:fill="FFFFFF"/>
        </w:rPr>
        <w:t xml:space="preserve">Bakanlığımız oluşturduğu dinamik mesleki ve teknik eğitim sistemi aracılığıyla </w:t>
      </w:r>
      <w:r w:rsidR="00D231A5" w:rsidRPr="006D51FF">
        <w:rPr>
          <w:color w:val="000000" w:themeColor="text1"/>
          <w:shd w:val="clear" w:color="auto" w:fill="FFFFFF"/>
        </w:rPr>
        <w:t>uzay ve havacılık alanında da</w:t>
      </w:r>
      <w:r w:rsidRPr="006D51FF">
        <w:rPr>
          <w:color w:val="000000" w:themeColor="text1"/>
          <w:shd w:val="clear" w:color="auto" w:fill="FFFFFF"/>
        </w:rPr>
        <w:t xml:space="preserve"> harekete geçerek </w:t>
      </w:r>
      <w:r w:rsidRPr="006D51FF">
        <w:rPr>
          <w:color w:val="000000"/>
        </w:rPr>
        <w:t xml:space="preserve">25 Şubat 2019 tarihinde T.C. Cumhurbaşkanlığı Savunma Sanayii Başkanlığı ile imzaladığı işbirliği protokolü ve 14 Haziran 2019 tarihinde Türk Havacılık ve Uzay Sanayii A.Ş. (TUSAŞ) arasında imzaladığı protokollerle </w:t>
      </w:r>
      <w:r w:rsidR="001A2C69" w:rsidRPr="006D51FF">
        <w:rPr>
          <w:color w:val="000000"/>
        </w:rPr>
        <w:t xml:space="preserve">ilk defa </w:t>
      </w:r>
      <w:r w:rsidRPr="006D51FF">
        <w:rPr>
          <w:color w:val="000000"/>
        </w:rPr>
        <w:t>havacılık ve uzay teknolojileri alanında mesleki ve teknik ortaöğretim düzeyinde eğitim verecek olan Havacılık ve Uzay Teknolojileri Mesleki ve Te</w:t>
      </w:r>
      <w:r w:rsidR="001A2C69">
        <w:rPr>
          <w:color w:val="000000"/>
        </w:rPr>
        <w:t>knik Anadolu Lisesi açmak için çalışmalara başlamıştır.</w:t>
      </w:r>
      <w:proofErr w:type="gramEnd"/>
    </w:p>
    <w:p w:rsidR="003B2F7B" w:rsidRDefault="000052FA" w:rsidP="000052FA">
      <w:pPr>
        <w:pStyle w:val="NormalWeb"/>
        <w:shd w:val="clear" w:color="auto" w:fill="FFFFFF"/>
        <w:spacing w:before="0" w:beforeAutospacing="0" w:after="0" w:afterAutospacing="0" w:line="360" w:lineRule="auto"/>
        <w:jc w:val="both"/>
        <w:rPr>
          <w:rFonts w:eastAsia="Calibri"/>
        </w:rPr>
      </w:pPr>
      <w:r w:rsidRPr="006D51FF">
        <w:rPr>
          <w:color w:val="000000"/>
        </w:rPr>
        <w:t xml:space="preserve">Yapılan çalışma kapsamda örgün mesleki ve teknik ortaöğretimde havacılık ve uzay teknolojisi eğitiminin yaygınlaştırılması, eğitim içeriklerinin geliştirilmesi ve zenginleştirilmesi hedeflenerek </w:t>
      </w:r>
      <w:r w:rsidRPr="006D51FF">
        <w:t xml:space="preserve">Havacılık ve Uzay Teknolojisi Alanı öğretim programı </w:t>
      </w:r>
      <w:r w:rsidR="003B2F7B">
        <w:t>hazırlanarak</w:t>
      </w:r>
      <w:r w:rsidRPr="006D51FF">
        <w:t xml:space="preserve"> Talim ve Terbiye Kurulunda görüşülerek kabul edilmiştir. Bu kapsamda; h</w:t>
      </w:r>
      <w:r w:rsidRPr="006D51FF">
        <w:rPr>
          <w:rFonts w:eastAsia="Calibri"/>
        </w:rPr>
        <w:t>azırlanan Havacılık ve Uzay Teknolojisi Alanı çerçeve öğretim programı altında</w:t>
      </w:r>
      <w:r w:rsidR="003B2F7B">
        <w:rPr>
          <w:rFonts w:eastAsia="Calibri"/>
        </w:rPr>
        <w:t>;</w:t>
      </w:r>
    </w:p>
    <w:p w:rsidR="003B2F7B" w:rsidRDefault="000052FA" w:rsidP="000052FA">
      <w:pPr>
        <w:pStyle w:val="NormalWeb"/>
        <w:shd w:val="clear" w:color="auto" w:fill="FFFFFF"/>
        <w:spacing w:before="0" w:beforeAutospacing="0" w:after="0" w:afterAutospacing="0" w:line="360" w:lineRule="auto"/>
        <w:jc w:val="both"/>
        <w:rPr>
          <w:rFonts w:eastAsia="Calibri"/>
        </w:rPr>
      </w:pPr>
      <w:r w:rsidRPr="006D51FF">
        <w:rPr>
          <w:rFonts w:eastAsia="Calibri"/>
        </w:rPr>
        <w:t xml:space="preserve">Tasarım ve İmalat, </w:t>
      </w:r>
    </w:p>
    <w:p w:rsidR="003B2F7B" w:rsidRDefault="000052FA" w:rsidP="000052FA">
      <w:pPr>
        <w:pStyle w:val="NormalWeb"/>
        <w:shd w:val="clear" w:color="auto" w:fill="FFFFFF"/>
        <w:spacing w:before="0" w:beforeAutospacing="0" w:after="0" w:afterAutospacing="0" w:line="360" w:lineRule="auto"/>
        <w:jc w:val="both"/>
        <w:rPr>
          <w:rFonts w:eastAsia="Calibri"/>
        </w:rPr>
      </w:pPr>
      <w:r w:rsidRPr="006D51FF">
        <w:rPr>
          <w:rFonts w:eastAsia="Calibri"/>
        </w:rPr>
        <w:t xml:space="preserve">İtki Sistemleri ve </w:t>
      </w:r>
    </w:p>
    <w:p w:rsidR="000052FA" w:rsidRPr="006D51FF" w:rsidRDefault="000052FA" w:rsidP="000052FA">
      <w:pPr>
        <w:pStyle w:val="NormalWeb"/>
        <w:shd w:val="clear" w:color="auto" w:fill="FFFFFF"/>
        <w:spacing w:before="0" w:beforeAutospacing="0" w:after="0" w:afterAutospacing="0" w:line="360" w:lineRule="auto"/>
        <w:jc w:val="both"/>
        <w:rPr>
          <w:color w:val="000000" w:themeColor="text1"/>
        </w:rPr>
      </w:pPr>
      <w:r w:rsidRPr="006D51FF">
        <w:rPr>
          <w:rFonts w:eastAsia="Calibri"/>
        </w:rPr>
        <w:t xml:space="preserve">Elektronik Sistemler </w:t>
      </w:r>
      <w:r w:rsidR="003B2F7B">
        <w:rPr>
          <w:rFonts w:eastAsia="Calibri"/>
        </w:rPr>
        <w:t>dalları açılmıştır.</w:t>
      </w:r>
      <w:r w:rsidRPr="006D51FF">
        <w:rPr>
          <w:rFonts w:eastAsia="Calibri"/>
        </w:rPr>
        <w:t xml:space="preserve"> </w:t>
      </w:r>
    </w:p>
    <w:p w:rsidR="000052FA" w:rsidRPr="006D51FF" w:rsidRDefault="000052FA" w:rsidP="000052FA">
      <w:pPr>
        <w:spacing w:after="0" w:line="360" w:lineRule="auto"/>
        <w:jc w:val="both"/>
        <w:rPr>
          <w:rFonts w:ascii="Times New Roman" w:eastAsia="Calibri" w:hAnsi="Times New Roman" w:cs="Times New Roman"/>
          <w:sz w:val="24"/>
          <w:szCs w:val="24"/>
        </w:rPr>
      </w:pPr>
      <w:r w:rsidRPr="006D51FF">
        <w:rPr>
          <w:rFonts w:ascii="Times New Roman" w:eastAsia="Calibri" w:hAnsi="Times New Roman" w:cs="Times New Roman"/>
          <w:sz w:val="24"/>
          <w:szCs w:val="24"/>
        </w:rPr>
        <w:t>Söz konusu öğretim programı, Savunma Sanayi Başkanlığı, Türk Hava Kurumu Üniversitesi, ASELSAN, ROKETSAN, TUSAŞ,  TAİ, TEİ temsilcileri ile alan öğretmenlerinden oluşan komisyon tarafından hazırlanmıştır.</w:t>
      </w:r>
    </w:p>
    <w:p w:rsidR="003B2F7B" w:rsidRDefault="003B2F7B" w:rsidP="000052FA">
      <w:pPr>
        <w:pStyle w:val="NormalWeb"/>
        <w:shd w:val="clear" w:color="auto" w:fill="FFFFFF"/>
        <w:spacing w:before="0" w:beforeAutospacing="0" w:after="0" w:afterAutospacing="0" w:line="360" w:lineRule="auto"/>
        <w:jc w:val="both"/>
        <w:rPr>
          <w:color w:val="000000"/>
        </w:rPr>
      </w:pPr>
      <w:r>
        <w:rPr>
          <w:color w:val="000000"/>
        </w:rPr>
        <w:t>Hazırlanan çerçeve öğretim programı kapsamında eğitim verecek olan ilk meslek lisesi;</w:t>
      </w:r>
    </w:p>
    <w:p w:rsidR="000052FA" w:rsidRPr="006D51FF" w:rsidRDefault="000052FA" w:rsidP="000052FA">
      <w:pPr>
        <w:pStyle w:val="NormalWeb"/>
        <w:shd w:val="clear" w:color="auto" w:fill="FFFFFF"/>
        <w:spacing w:before="0" w:beforeAutospacing="0" w:after="0" w:afterAutospacing="0" w:line="360" w:lineRule="auto"/>
        <w:jc w:val="both"/>
        <w:rPr>
          <w:color w:val="000000"/>
        </w:rPr>
      </w:pPr>
      <w:r w:rsidRPr="006D51FF">
        <w:rPr>
          <w:color w:val="000000"/>
        </w:rPr>
        <w:t xml:space="preserve">Ankara ili Elmadağ ilçesinde </w:t>
      </w:r>
      <w:proofErr w:type="spellStart"/>
      <w:r w:rsidRPr="006D51FF">
        <w:rPr>
          <w:color w:val="000000"/>
        </w:rPr>
        <w:t>Hasanoğlan</w:t>
      </w:r>
      <w:proofErr w:type="spellEnd"/>
      <w:r w:rsidRPr="006D51FF">
        <w:rPr>
          <w:color w:val="000000"/>
        </w:rPr>
        <w:t xml:space="preserve"> Bahçelievler Mahallesinde 24.770 m2 ‘</w:t>
      </w:r>
      <w:proofErr w:type="spellStart"/>
      <w:r w:rsidRPr="006D51FF">
        <w:rPr>
          <w:color w:val="000000"/>
        </w:rPr>
        <w:t>lik</w:t>
      </w:r>
      <w:proofErr w:type="spellEnd"/>
      <w:r w:rsidRPr="006D51FF">
        <w:rPr>
          <w:color w:val="000000"/>
        </w:rPr>
        <w:t xml:space="preserve"> alanda </w:t>
      </w:r>
      <w:r w:rsidR="003B2F7B">
        <w:rPr>
          <w:color w:val="000000"/>
        </w:rPr>
        <w:t>kurulmuştur. E</w:t>
      </w:r>
      <w:r w:rsidRPr="006D51FF">
        <w:rPr>
          <w:color w:val="000000"/>
        </w:rPr>
        <w:t xml:space="preserve">ğitim binası, atölye binası ve pansiyon binası olmak üzere 3 ana binadan </w:t>
      </w:r>
      <w:r w:rsidR="003B2F7B">
        <w:rPr>
          <w:color w:val="000000"/>
        </w:rPr>
        <w:t>o</w:t>
      </w:r>
      <w:r w:rsidRPr="006D51FF">
        <w:rPr>
          <w:color w:val="000000"/>
        </w:rPr>
        <w:t>luş</w:t>
      </w:r>
      <w:r w:rsidR="003B2F7B">
        <w:rPr>
          <w:color w:val="000000"/>
        </w:rPr>
        <w:t>an tesiste,</w:t>
      </w:r>
      <w:r w:rsidRPr="006D51FF">
        <w:rPr>
          <w:color w:val="000000"/>
        </w:rPr>
        <w:t xml:space="preserve"> 32 adet derslik, 6 adet laboratuvar, 2 adet resim ve müzik atölyesi ve konferans salonu bulunmaktadır. </w:t>
      </w:r>
    </w:p>
    <w:p w:rsidR="003B2F7B" w:rsidRDefault="000052FA" w:rsidP="000052FA">
      <w:pPr>
        <w:pStyle w:val="NormalWeb"/>
        <w:shd w:val="clear" w:color="auto" w:fill="FFFFFF"/>
        <w:spacing w:before="0" w:beforeAutospacing="0" w:after="0" w:afterAutospacing="0" w:line="360" w:lineRule="auto"/>
        <w:jc w:val="both"/>
        <w:rPr>
          <w:color w:val="000000"/>
        </w:rPr>
      </w:pPr>
      <w:r w:rsidRPr="006D51FF">
        <w:rPr>
          <w:color w:val="000000"/>
        </w:rPr>
        <w:t>Okul pansiyonu 64 kız öğrenci ve 136 erkek öğrencinin konaklamasına uygun olmak üzere 200 yatak kapasitene sahiptir.</w:t>
      </w:r>
      <w:r w:rsidR="003B2F7B">
        <w:rPr>
          <w:color w:val="000000"/>
        </w:rPr>
        <w:t xml:space="preserve"> İl dışından alınacak öğrenciler banyo ve lavaboları oda içerisinde olan, bilgisayar ve internet bağlantısı bulunan tek kişilik odalarda barınacaktır.</w:t>
      </w:r>
    </w:p>
    <w:p w:rsidR="000052FA" w:rsidRPr="006D51FF" w:rsidRDefault="000052FA" w:rsidP="000052FA">
      <w:pPr>
        <w:pStyle w:val="NormalWeb"/>
        <w:shd w:val="clear" w:color="auto" w:fill="FFFFFF"/>
        <w:spacing w:before="0" w:beforeAutospacing="0" w:after="0" w:afterAutospacing="0" w:line="360" w:lineRule="auto"/>
        <w:jc w:val="both"/>
        <w:rPr>
          <w:color w:val="000000"/>
        </w:rPr>
      </w:pPr>
      <w:r w:rsidRPr="006D51FF">
        <w:rPr>
          <w:color w:val="000000"/>
        </w:rPr>
        <w:t>Atölye b</w:t>
      </w:r>
      <w:r w:rsidRPr="006D51FF">
        <w:rPr>
          <w:color w:val="000000"/>
        </w:rPr>
        <w:t>inasın</w:t>
      </w:r>
      <w:r w:rsidRPr="006D51FF">
        <w:rPr>
          <w:color w:val="000000"/>
        </w:rPr>
        <w:t xml:space="preserve">da Tahribatsız Muayene Atölyesi (NDT), İtki Sistemleri ve Pervane Atölyesi, Temel Elektronik Atölyesi, Montaj, Entegrasyon ve Kontrol Atölyesi, Havacılık ve Uzay </w:t>
      </w:r>
      <w:proofErr w:type="spellStart"/>
      <w:r w:rsidRPr="006D51FF">
        <w:rPr>
          <w:color w:val="000000"/>
        </w:rPr>
        <w:t>Aviyonik</w:t>
      </w:r>
      <w:proofErr w:type="spellEnd"/>
      <w:r w:rsidRPr="006D51FF">
        <w:rPr>
          <w:color w:val="000000"/>
        </w:rPr>
        <w:t xml:space="preserve"> Sistemleri Atölyesi, Teknik Resim ve Bilgisayar Destekli Laboratuvarlar</w:t>
      </w:r>
      <w:r w:rsidR="00BA0223">
        <w:rPr>
          <w:color w:val="000000"/>
        </w:rPr>
        <w:t>ı</w:t>
      </w:r>
      <w:r w:rsidRPr="006D51FF">
        <w:rPr>
          <w:color w:val="000000"/>
        </w:rPr>
        <w:t xml:space="preserve"> bulunmaktadır. </w:t>
      </w:r>
    </w:p>
    <w:p w:rsidR="000052FA" w:rsidRPr="006D51FF" w:rsidRDefault="00BA0223" w:rsidP="000052FA">
      <w:pPr>
        <w:pStyle w:val="NormalWeb"/>
        <w:shd w:val="clear" w:color="auto" w:fill="FFFFFF"/>
        <w:spacing w:before="0" w:beforeAutospacing="0" w:after="0" w:afterAutospacing="0" w:line="360" w:lineRule="auto"/>
        <w:jc w:val="both"/>
        <w:rPr>
          <w:color w:val="000000"/>
        </w:rPr>
      </w:pPr>
      <w:r w:rsidRPr="006D51FF">
        <w:rPr>
          <w:color w:val="000000"/>
        </w:rPr>
        <w:lastRenderedPageBreak/>
        <w:t xml:space="preserve">Havacılık ve Uzay Teknolojileri alanında Ülkemizdeki ilk meslek lisesi </w:t>
      </w:r>
      <w:r>
        <w:rPr>
          <w:color w:val="000000"/>
        </w:rPr>
        <w:t>olan okulda</w:t>
      </w:r>
      <w:r w:rsidR="00246D78">
        <w:rPr>
          <w:color w:val="000000"/>
        </w:rPr>
        <w:t>,</w:t>
      </w:r>
      <w:r>
        <w:rPr>
          <w:color w:val="000000"/>
        </w:rPr>
        <w:t xml:space="preserve"> ö</w:t>
      </w:r>
      <w:r w:rsidR="000052FA" w:rsidRPr="006D51FF">
        <w:rPr>
          <w:color w:val="000000"/>
        </w:rPr>
        <w:t>zel program ve proje uygulanacak</w:t>
      </w:r>
      <w:r>
        <w:rPr>
          <w:color w:val="000000"/>
        </w:rPr>
        <w:t xml:space="preserve"> olup okulun yönetici ve öğretmenler</w:t>
      </w:r>
      <w:r w:rsidR="008163F4">
        <w:rPr>
          <w:color w:val="000000"/>
        </w:rPr>
        <w:t xml:space="preserve">i seçilerek alınacaktır. </w:t>
      </w:r>
      <w:r w:rsidR="000052FA" w:rsidRPr="006D51FF">
        <w:rPr>
          <w:color w:val="000000"/>
        </w:rPr>
        <w:t xml:space="preserve">2023-2024 eğitim-öğretim yılından itibaren öğrenci alımına başlanacak olup Anadolu Teknik Programında 1(bir) yıl İngilizce hazırlık sınıfı </w:t>
      </w:r>
      <w:proofErr w:type="gramStart"/>
      <w:r w:rsidR="000052FA" w:rsidRPr="006D51FF">
        <w:rPr>
          <w:color w:val="000000"/>
        </w:rPr>
        <w:t>dahil</w:t>
      </w:r>
      <w:proofErr w:type="gramEnd"/>
      <w:r w:rsidR="000052FA" w:rsidRPr="006D51FF">
        <w:rPr>
          <w:color w:val="000000"/>
        </w:rPr>
        <w:t xml:space="preserve"> 5 (beş) yıl süreyle eğitim-öğretim verilecek ve tüm öğrenciler </w:t>
      </w:r>
      <w:r w:rsidR="00246D78">
        <w:rPr>
          <w:color w:val="000000"/>
        </w:rPr>
        <w:t xml:space="preserve">Bakanlığımızca yapılan </w:t>
      </w:r>
      <w:r w:rsidR="000052FA" w:rsidRPr="006D51FF">
        <w:rPr>
          <w:color w:val="000000"/>
        </w:rPr>
        <w:t>Merkezi Sistem Sınav</w:t>
      </w:r>
      <w:r w:rsidR="00246D78">
        <w:rPr>
          <w:color w:val="000000"/>
        </w:rPr>
        <w:t>ı p</w:t>
      </w:r>
      <w:r w:rsidR="000052FA" w:rsidRPr="006D51FF">
        <w:rPr>
          <w:color w:val="000000"/>
        </w:rPr>
        <w:t xml:space="preserve">uanına göre alınacaktır. </w:t>
      </w:r>
    </w:p>
    <w:p w:rsidR="00852D4B" w:rsidRPr="006D51FF" w:rsidRDefault="008163F4" w:rsidP="008D5FE7">
      <w:pPr>
        <w:pStyle w:val="NormalWeb"/>
        <w:shd w:val="clear" w:color="auto" w:fill="FFFFFF"/>
        <w:spacing w:before="0" w:beforeAutospacing="0" w:after="0" w:afterAutospacing="0" w:line="360" w:lineRule="auto"/>
        <w:jc w:val="both"/>
        <w:rPr>
          <w:color w:val="000000"/>
        </w:rPr>
      </w:pPr>
      <w:r>
        <w:rPr>
          <w:color w:val="000000"/>
        </w:rPr>
        <w:t>Okulda uygulanacak p</w:t>
      </w:r>
      <w:r w:rsidR="00852D4B" w:rsidRPr="006D51FF">
        <w:rPr>
          <w:color w:val="000000"/>
        </w:rPr>
        <w:t xml:space="preserve">rogramlar, bireyleri iş hayatına hazırlamak amacıyla tasarlanmış olup iş gücü piyasası ihtiyaçları ve iş analizi </w:t>
      </w:r>
      <w:r>
        <w:rPr>
          <w:color w:val="000000"/>
        </w:rPr>
        <w:t>yaklaşımı</w:t>
      </w:r>
      <w:r w:rsidR="00AF55A9">
        <w:rPr>
          <w:color w:val="000000"/>
        </w:rPr>
        <w:t xml:space="preserve"> esas alınarak</w:t>
      </w:r>
      <w:r w:rsidR="00852D4B" w:rsidRPr="006D51FF">
        <w:rPr>
          <w:color w:val="000000"/>
        </w:rPr>
        <w:t xml:space="preserve"> meslekler analiz ed</w:t>
      </w:r>
      <w:r w:rsidR="00AF55A9">
        <w:rPr>
          <w:color w:val="000000"/>
        </w:rPr>
        <w:t>ilmiş,</w:t>
      </w:r>
      <w:r w:rsidR="00246D78">
        <w:rPr>
          <w:color w:val="000000"/>
        </w:rPr>
        <w:t xml:space="preserve"> meslek </w:t>
      </w:r>
      <w:proofErr w:type="gramStart"/>
      <w:r w:rsidR="00246D78">
        <w:rPr>
          <w:color w:val="000000"/>
        </w:rPr>
        <w:t>profili</w:t>
      </w:r>
      <w:proofErr w:type="gramEnd"/>
      <w:r w:rsidR="00246D78">
        <w:rPr>
          <w:color w:val="000000"/>
        </w:rPr>
        <w:t xml:space="preserve"> tanımları</w:t>
      </w:r>
      <w:r w:rsidR="00852D4B" w:rsidRPr="006D51FF">
        <w:rPr>
          <w:color w:val="000000"/>
        </w:rPr>
        <w:t xml:space="preserve"> ve meslek elemanının yapması gereken</w:t>
      </w:r>
      <w:r w:rsidR="00AF55A9">
        <w:rPr>
          <w:color w:val="000000"/>
        </w:rPr>
        <w:t xml:space="preserve"> iş/görev ve işlemler belirlenmiştir.</w:t>
      </w:r>
    </w:p>
    <w:p w:rsidR="00852D4B" w:rsidRPr="006D51FF" w:rsidRDefault="00852D4B" w:rsidP="008D5FE7">
      <w:pPr>
        <w:pStyle w:val="NormalWeb"/>
        <w:shd w:val="clear" w:color="auto" w:fill="FFFFFF"/>
        <w:spacing w:before="0" w:beforeAutospacing="0" w:after="0" w:afterAutospacing="0" w:line="360" w:lineRule="auto"/>
        <w:jc w:val="both"/>
      </w:pPr>
      <w:r w:rsidRPr="006D51FF">
        <w:rPr>
          <w:rFonts w:eastAsiaTheme="minorHAnsi"/>
          <w:lang w:eastAsia="en-US"/>
        </w:rPr>
        <w:t>Havacılık ve Uzay Teknolojisi Alanı Çerçeve Öğretim Programı’nda aşağıdaki</w:t>
      </w:r>
      <w:r w:rsidRPr="006D51FF">
        <w:t xml:space="preserve"> dallar yer almaktadır:</w:t>
      </w:r>
    </w:p>
    <w:p w:rsidR="00852D4B" w:rsidRPr="006D51FF" w:rsidRDefault="00852D4B" w:rsidP="00852D4B">
      <w:pPr>
        <w:pStyle w:val="PMetin"/>
        <w:numPr>
          <w:ilvl w:val="0"/>
          <w:numId w:val="2"/>
        </w:numPr>
        <w:rPr>
          <w:rFonts w:ascii="Times New Roman" w:hAnsi="Times New Roman"/>
          <w:sz w:val="24"/>
          <w:szCs w:val="24"/>
        </w:rPr>
      </w:pPr>
      <w:r w:rsidRPr="006D51FF">
        <w:rPr>
          <w:rFonts w:ascii="Times New Roman" w:hAnsi="Times New Roman"/>
          <w:sz w:val="24"/>
          <w:szCs w:val="24"/>
        </w:rPr>
        <w:t xml:space="preserve">Tasarım ve İmalat </w:t>
      </w:r>
    </w:p>
    <w:p w:rsidR="00852D4B" w:rsidRPr="006D51FF" w:rsidRDefault="00852D4B" w:rsidP="00852D4B">
      <w:pPr>
        <w:pStyle w:val="PMetin"/>
        <w:numPr>
          <w:ilvl w:val="0"/>
          <w:numId w:val="2"/>
        </w:numPr>
        <w:rPr>
          <w:rFonts w:ascii="Times New Roman" w:hAnsi="Times New Roman"/>
          <w:sz w:val="24"/>
          <w:szCs w:val="24"/>
        </w:rPr>
      </w:pPr>
      <w:r w:rsidRPr="006D51FF">
        <w:rPr>
          <w:rFonts w:ascii="Times New Roman" w:hAnsi="Times New Roman"/>
          <w:sz w:val="24"/>
          <w:szCs w:val="24"/>
        </w:rPr>
        <w:t>İtki Sistemleri</w:t>
      </w:r>
    </w:p>
    <w:p w:rsidR="00852D4B" w:rsidRPr="006D51FF" w:rsidRDefault="00852D4B" w:rsidP="00852D4B">
      <w:pPr>
        <w:pStyle w:val="PMetin"/>
        <w:numPr>
          <w:ilvl w:val="0"/>
          <w:numId w:val="2"/>
        </w:numPr>
        <w:rPr>
          <w:rFonts w:ascii="Times New Roman" w:hAnsi="Times New Roman"/>
          <w:sz w:val="24"/>
          <w:szCs w:val="24"/>
        </w:rPr>
      </w:pPr>
      <w:r w:rsidRPr="006D51FF">
        <w:rPr>
          <w:rFonts w:ascii="Times New Roman" w:hAnsi="Times New Roman"/>
          <w:sz w:val="24"/>
          <w:szCs w:val="24"/>
        </w:rPr>
        <w:t>Elektronik Sistemler</w:t>
      </w:r>
    </w:p>
    <w:p w:rsidR="00852D4B" w:rsidRPr="006D51FF" w:rsidRDefault="00852D4B" w:rsidP="00852D4B">
      <w:pPr>
        <w:pStyle w:val="PMetin"/>
        <w:rPr>
          <w:rFonts w:ascii="Times New Roman" w:hAnsi="Times New Roman"/>
          <w:sz w:val="24"/>
          <w:szCs w:val="24"/>
        </w:rPr>
      </w:pPr>
      <w:r w:rsidRPr="006D51FF">
        <w:rPr>
          <w:rFonts w:ascii="Times New Roman" w:hAnsi="Times New Roman"/>
          <w:sz w:val="24"/>
          <w:szCs w:val="24"/>
        </w:rPr>
        <w:t xml:space="preserve">Bu doğrultuda </w:t>
      </w:r>
      <w:r w:rsidRPr="006D51FF">
        <w:rPr>
          <w:rFonts w:ascii="Times New Roman" w:eastAsiaTheme="minorHAnsi" w:hAnsi="Times New Roman"/>
          <w:sz w:val="24"/>
          <w:szCs w:val="24"/>
          <w:lang w:eastAsia="en-US"/>
        </w:rPr>
        <w:t xml:space="preserve">Havacılık ve Uzay Teknolojisi alanı </w:t>
      </w:r>
      <w:r w:rsidRPr="006D51FF">
        <w:rPr>
          <w:rFonts w:ascii="Times New Roman" w:hAnsi="Times New Roman"/>
          <w:sz w:val="24"/>
          <w:szCs w:val="24"/>
        </w:rPr>
        <w:t>ve alan altında yer alan meslekte ulusal ve uluslararası düzeyde standartlara uygun örgün öğretim programı hazırlanmıştır.</w:t>
      </w:r>
    </w:p>
    <w:p w:rsidR="00852D4B" w:rsidRPr="006D51FF" w:rsidRDefault="00852D4B" w:rsidP="00852D4B">
      <w:pPr>
        <w:pStyle w:val="PMaddeimi"/>
        <w:numPr>
          <w:ilvl w:val="0"/>
          <w:numId w:val="0"/>
        </w:numPr>
        <w:ind w:firstLine="709"/>
        <w:rPr>
          <w:rFonts w:ascii="Times New Roman" w:hAnsi="Times New Roman"/>
          <w:sz w:val="24"/>
          <w:szCs w:val="24"/>
        </w:rPr>
      </w:pPr>
      <w:r w:rsidRPr="006D51FF">
        <w:rPr>
          <w:rFonts w:ascii="Times New Roman" w:hAnsi="Times New Roman"/>
          <w:sz w:val="24"/>
          <w:szCs w:val="24"/>
        </w:rPr>
        <w:t>Bu programı tamamlayan öğrenciye aşağıdaki ortak bilgi, beceri ve yetkinliklerin kazandırılması amaçlanmaktadır:</w:t>
      </w:r>
    </w:p>
    <w:p w:rsidR="00852D4B" w:rsidRPr="006D51FF" w:rsidRDefault="00852D4B" w:rsidP="00852D4B">
      <w:pPr>
        <w:pStyle w:val="PMaddeimi"/>
        <w:rPr>
          <w:rFonts w:ascii="Times New Roman" w:hAnsi="Times New Roman"/>
          <w:sz w:val="24"/>
          <w:szCs w:val="24"/>
        </w:rPr>
      </w:pPr>
      <w:proofErr w:type="gramStart"/>
      <w:r w:rsidRPr="006D51FF">
        <w:rPr>
          <w:rFonts w:ascii="Times New Roman" w:hAnsi="Times New Roman"/>
          <w:sz w:val="24"/>
          <w:szCs w:val="24"/>
        </w:rPr>
        <w:t>Yeni çağ</w:t>
      </w:r>
      <w:proofErr w:type="gramEnd"/>
      <w:r w:rsidRPr="006D51FF">
        <w:rPr>
          <w:rFonts w:ascii="Times New Roman" w:hAnsi="Times New Roman"/>
          <w:sz w:val="24"/>
          <w:szCs w:val="24"/>
        </w:rPr>
        <w:t xml:space="preserve"> becerileri ve tasarım odaklı düşünme yaklaşımı doğrultusunda “meslek etiği ve Ahilik, iş sağlığı ve güvenliği, teknolojik gelişmeler ve endüstriyel dönüşüm, çevre koruma, girişimci fikirler, iş kurma ve yürütme, fikrî ve sınai mülkiyet hakları” konularında mesleki gelişim sağlayacak beceriler kazanma</w:t>
      </w:r>
    </w:p>
    <w:p w:rsidR="00852D4B" w:rsidRPr="006D51FF" w:rsidRDefault="00852D4B" w:rsidP="00852D4B">
      <w:pPr>
        <w:pStyle w:val="PMaddeimi"/>
        <w:rPr>
          <w:rFonts w:ascii="Times New Roman" w:hAnsi="Times New Roman"/>
          <w:sz w:val="24"/>
          <w:szCs w:val="24"/>
        </w:rPr>
      </w:pPr>
      <w:r w:rsidRPr="006D51FF">
        <w:rPr>
          <w:rFonts w:ascii="Times New Roman" w:hAnsi="Times New Roman"/>
          <w:sz w:val="24"/>
          <w:szCs w:val="24"/>
        </w:rPr>
        <w:t>Üretimde kullanılacak malzeme çeşitleri ile ilgili bilgi ve beceri kazanma</w:t>
      </w:r>
    </w:p>
    <w:p w:rsidR="00852D4B" w:rsidRPr="006D51FF" w:rsidRDefault="00852D4B" w:rsidP="00852D4B">
      <w:pPr>
        <w:pStyle w:val="PMaddeimi"/>
        <w:rPr>
          <w:rFonts w:ascii="Times New Roman" w:hAnsi="Times New Roman"/>
          <w:sz w:val="24"/>
          <w:szCs w:val="24"/>
        </w:rPr>
      </w:pPr>
      <w:r w:rsidRPr="006D51FF">
        <w:rPr>
          <w:rFonts w:ascii="Times New Roman" w:hAnsi="Times New Roman"/>
          <w:sz w:val="24"/>
          <w:szCs w:val="24"/>
        </w:rPr>
        <w:t>Sistem tasarımının temelleri ile ilgili bilgi ve beceri kazanma</w:t>
      </w:r>
    </w:p>
    <w:p w:rsidR="00852D4B" w:rsidRPr="006D51FF" w:rsidRDefault="00852D4B" w:rsidP="00852D4B">
      <w:pPr>
        <w:pStyle w:val="PMaddeimi"/>
        <w:rPr>
          <w:rFonts w:ascii="Times New Roman" w:hAnsi="Times New Roman"/>
          <w:sz w:val="24"/>
          <w:szCs w:val="24"/>
        </w:rPr>
      </w:pPr>
      <w:r w:rsidRPr="006D51FF">
        <w:rPr>
          <w:rFonts w:ascii="Times New Roman" w:hAnsi="Times New Roman"/>
          <w:sz w:val="24"/>
          <w:szCs w:val="24"/>
        </w:rPr>
        <w:t>Teknik resim kurallarına uygun çizimler yapma, bilgisayarda üç boyutlu tasarım yaparak hazırlanan tasarımların baskısını alma</w:t>
      </w:r>
    </w:p>
    <w:p w:rsidR="00852D4B" w:rsidRPr="006D51FF" w:rsidRDefault="00852D4B" w:rsidP="00852D4B">
      <w:pPr>
        <w:pStyle w:val="PMaddeimi"/>
        <w:rPr>
          <w:rFonts w:ascii="Times New Roman" w:hAnsi="Times New Roman"/>
          <w:sz w:val="24"/>
          <w:szCs w:val="24"/>
        </w:rPr>
      </w:pPr>
      <w:r w:rsidRPr="006D51FF">
        <w:rPr>
          <w:rFonts w:ascii="Times New Roman" w:hAnsi="Times New Roman"/>
          <w:sz w:val="24"/>
          <w:szCs w:val="24"/>
        </w:rPr>
        <w:t>İş sağlığı, bilgi, çalışma ve malzeme güvenliği ile ilgili bilgi ve beceri kazanma</w:t>
      </w:r>
    </w:p>
    <w:p w:rsidR="00852D4B" w:rsidRPr="006D51FF" w:rsidRDefault="00852D4B" w:rsidP="00852D4B">
      <w:pPr>
        <w:pStyle w:val="PMaddeimi"/>
        <w:rPr>
          <w:rFonts w:ascii="Times New Roman" w:hAnsi="Times New Roman"/>
          <w:sz w:val="24"/>
          <w:szCs w:val="24"/>
        </w:rPr>
      </w:pPr>
      <w:r w:rsidRPr="006D51FF">
        <w:rPr>
          <w:rFonts w:ascii="Times New Roman" w:hAnsi="Times New Roman"/>
          <w:sz w:val="24"/>
          <w:szCs w:val="24"/>
        </w:rPr>
        <w:t>TS EN ISO standartlarına ve teknik resim kurallarına uygun olarak çizim programı ile iki boyutlu çizimler yapma, özellik ve tanımlama komutlarını kullanma, çizim kütüphanesi oluşturma ve perspektif çizme</w:t>
      </w:r>
    </w:p>
    <w:p w:rsidR="00852D4B" w:rsidRPr="006D51FF" w:rsidRDefault="00852D4B" w:rsidP="00852D4B">
      <w:pPr>
        <w:pStyle w:val="PMaddeimi"/>
        <w:rPr>
          <w:rFonts w:ascii="Times New Roman" w:hAnsi="Times New Roman"/>
          <w:sz w:val="24"/>
          <w:szCs w:val="24"/>
        </w:rPr>
      </w:pPr>
      <w:r w:rsidRPr="006D51FF">
        <w:rPr>
          <w:rFonts w:ascii="Times New Roman" w:hAnsi="Times New Roman"/>
          <w:sz w:val="24"/>
          <w:szCs w:val="24"/>
        </w:rPr>
        <w:t>Havacılık ve uzay teknolojisinin temelleri ile ilgili bilgi ve beceri kazanma</w:t>
      </w:r>
    </w:p>
    <w:p w:rsidR="00852D4B" w:rsidRPr="006D51FF" w:rsidRDefault="00852D4B" w:rsidP="00852D4B">
      <w:pPr>
        <w:spacing w:after="0" w:line="360" w:lineRule="auto"/>
        <w:ind w:firstLine="284"/>
        <w:jc w:val="both"/>
        <w:rPr>
          <w:rFonts w:ascii="Times New Roman" w:hAnsi="Times New Roman" w:cs="Times New Roman"/>
          <w:b/>
          <w:sz w:val="24"/>
          <w:szCs w:val="24"/>
        </w:rPr>
      </w:pPr>
      <w:r w:rsidRPr="006D51FF">
        <w:rPr>
          <w:rFonts w:ascii="Times New Roman" w:hAnsi="Times New Roman" w:cs="Times New Roman"/>
          <w:b/>
          <w:sz w:val="24"/>
          <w:szCs w:val="24"/>
        </w:rPr>
        <w:t>Tasarım ve İmalat Dalı</w:t>
      </w:r>
    </w:p>
    <w:p w:rsidR="00852D4B" w:rsidRPr="006D51FF" w:rsidRDefault="00852D4B" w:rsidP="00852D4B">
      <w:pPr>
        <w:pStyle w:val="PMaddeimi"/>
        <w:rPr>
          <w:rFonts w:ascii="Times New Roman" w:hAnsi="Times New Roman"/>
          <w:sz w:val="24"/>
          <w:szCs w:val="24"/>
        </w:rPr>
      </w:pPr>
      <w:proofErr w:type="spellStart"/>
      <w:r w:rsidRPr="006D51FF">
        <w:rPr>
          <w:rFonts w:ascii="Times New Roman" w:hAnsi="Times New Roman"/>
          <w:sz w:val="24"/>
          <w:szCs w:val="24"/>
        </w:rPr>
        <w:lastRenderedPageBreak/>
        <w:t>Kompozit</w:t>
      </w:r>
      <w:proofErr w:type="spellEnd"/>
      <w:r w:rsidRPr="006D51FF">
        <w:rPr>
          <w:rFonts w:ascii="Times New Roman" w:hAnsi="Times New Roman"/>
          <w:sz w:val="24"/>
          <w:szCs w:val="24"/>
        </w:rPr>
        <w:t xml:space="preserve"> üretim ve analizi ile ilgili bilgi ve beceri kazanma</w:t>
      </w:r>
    </w:p>
    <w:p w:rsidR="00852D4B" w:rsidRPr="006D51FF" w:rsidRDefault="00852D4B" w:rsidP="00852D4B">
      <w:pPr>
        <w:pStyle w:val="PMaddeimi"/>
        <w:rPr>
          <w:rFonts w:ascii="Times New Roman" w:hAnsi="Times New Roman"/>
          <w:sz w:val="24"/>
          <w:szCs w:val="24"/>
        </w:rPr>
      </w:pPr>
      <w:r w:rsidRPr="006D51FF">
        <w:rPr>
          <w:rFonts w:ascii="Times New Roman" w:hAnsi="Times New Roman"/>
          <w:sz w:val="24"/>
          <w:szCs w:val="24"/>
        </w:rPr>
        <w:t xml:space="preserve">Özel </w:t>
      </w:r>
      <w:proofErr w:type="gramStart"/>
      <w:r w:rsidRPr="006D51FF">
        <w:rPr>
          <w:rFonts w:ascii="Times New Roman" w:hAnsi="Times New Roman"/>
          <w:sz w:val="24"/>
          <w:szCs w:val="24"/>
        </w:rPr>
        <w:t>prosesler</w:t>
      </w:r>
      <w:proofErr w:type="gramEnd"/>
      <w:r w:rsidRPr="006D51FF">
        <w:rPr>
          <w:rFonts w:ascii="Times New Roman" w:hAnsi="Times New Roman"/>
          <w:sz w:val="24"/>
          <w:szCs w:val="24"/>
        </w:rPr>
        <w:t xml:space="preserve"> ile ilgili bilgi ve beceri kazanma</w:t>
      </w:r>
    </w:p>
    <w:p w:rsidR="00852D4B" w:rsidRPr="006D51FF" w:rsidRDefault="00852D4B" w:rsidP="00852D4B">
      <w:pPr>
        <w:pStyle w:val="PMaddeimi"/>
        <w:rPr>
          <w:rFonts w:ascii="Times New Roman" w:hAnsi="Times New Roman"/>
          <w:sz w:val="24"/>
          <w:szCs w:val="24"/>
        </w:rPr>
      </w:pPr>
      <w:r w:rsidRPr="006D51FF">
        <w:rPr>
          <w:rFonts w:ascii="Times New Roman" w:hAnsi="Times New Roman"/>
          <w:sz w:val="24"/>
          <w:szCs w:val="24"/>
        </w:rPr>
        <w:t>İmalat teknikleri ile ilgili bilgi ve beceri kazanma</w:t>
      </w:r>
    </w:p>
    <w:p w:rsidR="00852D4B" w:rsidRPr="006D51FF" w:rsidRDefault="00852D4B" w:rsidP="00852D4B">
      <w:pPr>
        <w:pStyle w:val="PMaddeimi"/>
        <w:rPr>
          <w:rFonts w:ascii="Times New Roman" w:hAnsi="Times New Roman"/>
          <w:sz w:val="24"/>
          <w:szCs w:val="24"/>
        </w:rPr>
      </w:pPr>
      <w:r w:rsidRPr="006D51FF">
        <w:rPr>
          <w:rFonts w:ascii="Times New Roman" w:hAnsi="Times New Roman"/>
          <w:sz w:val="24"/>
          <w:szCs w:val="24"/>
        </w:rPr>
        <w:t>Hidrolik-</w:t>
      </w:r>
      <w:proofErr w:type="spellStart"/>
      <w:r w:rsidRPr="006D51FF">
        <w:rPr>
          <w:rFonts w:ascii="Times New Roman" w:hAnsi="Times New Roman"/>
          <w:sz w:val="24"/>
          <w:szCs w:val="24"/>
        </w:rPr>
        <w:t>pnömatik</w:t>
      </w:r>
      <w:proofErr w:type="spellEnd"/>
      <w:r w:rsidRPr="006D51FF">
        <w:rPr>
          <w:rFonts w:ascii="Times New Roman" w:hAnsi="Times New Roman"/>
          <w:sz w:val="24"/>
          <w:szCs w:val="24"/>
        </w:rPr>
        <w:t xml:space="preserve"> ve mekanik sistemler ile ilgili bilgi ve beceri kazanma</w:t>
      </w:r>
    </w:p>
    <w:p w:rsidR="00852D4B" w:rsidRPr="006D51FF" w:rsidRDefault="00852D4B" w:rsidP="00852D4B">
      <w:pPr>
        <w:spacing w:after="0" w:line="360" w:lineRule="auto"/>
        <w:ind w:firstLine="284"/>
        <w:jc w:val="both"/>
        <w:rPr>
          <w:rFonts w:ascii="Times New Roman" w:hAnsi="Times New Roman" w:cs="Times New Roman"/>
          <w:b/>
          <w:sz w:val="24"/>
          <w:szCs w:val="24"/>
        </w:rPr>
      </w:pPr>
      <w:r w:rsidRPr="006D51FF">
        <w:rPr>
          <w:rFonts w:ascii="Times New Roman" w:hAnsi="Times New Roman" w:cs="Times New Roman"/>
          <w:b/>
          <w:sz w:val="24"/>
          <w:szCs w:val="24"/>
        </w:rPr>
        <w:t>İtki Sistemleri Dalı</w:t>
      </w:r>
    </w:p>
    <w:p w:rsidR="00852D4B" w:rsidRPr="006D51FF" w:rsidRDefault="00852D4B" w:rsidP="00852D4B">
      <w:pPr>
        <w:pStyle w:val="PMaddeimi"/>
        <w:rPr>
          <w:rFonts w:ascii="Times New Roman" w:hAnsi="Times New Roman"/>
          <w:sz w:val="24"/>
          <w:szCs w:val="24"/>
        </w:rPr>
      </w:pPr>
      <w:r w:rsidRPr="006D51FF">
        <w:rPr>
          <w:rFonts w:ascii="Times New Roman" w:hAnsi="Times New Roman"/>
          <w:sz w:val="24"/>
          <w:szCs w:val="24"/>
        </w:rPr>
        <w:t>İş sağlığı ve güvenliği önlemlerini alarak ulusal ve uluslararası standartlara uygun şekilde itki sistemlerinin tasarımı, montajı ve bakımını yapma</w:t>
      </w:r>
    </w:p>
    <w:p w:rsidR="00852D4B" w:rsidRPr="006D51FF" w:rsidRDefault="00852D4B" w:rsidP="00852D4B">
      <w:pPr>
        <w:pStyle w:val="PMaddeimi"/>
        <w:rPr>
          <w:rFonts w:ascii="Times New Roman" w:hAnsi="Times New Roman"/>
          <w:sz w:val="24"/>
          <w:szCs w:val="24"/>
        </w:rPr>
      </w:pPr>
      <w:r w:rsidRPr="006D51FF">
        <w:rPr>
          <w:rFonts w:ascii="Times New Roman" w:hAnsi="Times New Roman"/>
          <w:sz w:val="24"/>
          <w:szCs w:val="24"/>
        </w:rPr>
        <w:t xml:space="preserve">İş sağlığı ve güvenliği önlemlerini alarak ulusal ve uluslararası standartlara uygun şekilde ileri itki sistemlerinin tasarımı, montajı ve bakımını yapma </w:t>
      </w:r>
    </w:p>
    <w:p w:rsidR="00852D4B" w:rsidRPr="006D51FF" w:rsidRDefault="00852D4B" w:rsidP="00852D4B">
      <w:pPr>
        <w:pStyle w:val="PMaddeimi"/>
        <w:rPr>
          <w:rFonts w:ascii="Times New Roman" w:hAnsi="Times New Roman"/>
          <w:sz w:val="24"/>
          <w:szCs w:val="24"/>
        </w:rPr>
      </w:pPr>
      <w:r w:rsidRPr="006D51FF">
        <w:rPr>
          <w:rFonts w:ascii="Times New Roman" w:hAnsi="Times New Roman"/>
          <w:sz w:val="24"/>
          <w:szCs w:val="24"/>
        </w:rPr>
        <w:t>İş sağlığı ve güvenliği önlemlerini alarak pervane bakım ve ayar işlemlerini yapma</w:t>
      </w:r>
    </w:p>
    <w:p w:rsidR="00852D4B" w:rsidRPr="006D51FF" w:rsidRDefault="00852D4B" w:rsidP="00852D4B">
      <w:pPr>
        <w:pStyle w:val="PMaddeimi"/>
        <w:rPr>
          <w:rFonts w:ascii="Times New Roman" w:hAnsi="Times New Roman"/>
          <w:sz w:val="24"/>
          <w:szCs w:val="24"/>
        </w:rPr>
      </w:pPr>
      <w:r w:rsidRPr="006D51FF">
        <w:rPr>
          <w:rFonts w:ascii="Times New Roman" w:hAnsi="Times New Roman"/>
          <w:sz w:val="24"/>
          <w:szCs w:val="24"/>
        </w:rPr>
        <w:t>İş sağlığı ve güvenliği önlemlerini alarak yanma ve yakıtlar ile ilgili bilgi ve beceri kazanma</w:t>
      </w:r>
    </w:p>
    <w:p w:rsidR="00852D4B" w:rsidRPr="006D51FF" w:rsidRDefault="00852D4B" w:rsidP="00852D4B">
      <w:pPr>
        <w:spacing w:after="0" w:line="360" w:lineRule="auto"/>
        <w:ind w:firstLine="284"/>
        <w:jc w:val="both"/>
        <w:rPr>
          <w:rFonts w:ascii="Times New Roman" w:hAnsi="Times New Roman" w:cs="Times New Roman"/>
          <w:b/>
          <w:sz w:val="24"/>
          <w:szCs w:val="24"/>
        </w:rPr>
      </w:pPr>
      <w:r w:rsidRPr="006D51FF">
        <w:rPr>
          <w:rFonts w:ascii="Times New Roman" w:hAnsi="Times New Roman" w:cs="Times New Roman"/>
          <w:b/>
          <w:sz w:val="24"/>
          <w:szCs w:val="24"/>
        </w:rPr>
        <w:t>Elektronik Sistemler Dalı</w:t>
      </w:r>
    </w:p>
    <w:p w:rsidR="00852D4B" w:rsidRPr="006D51FF" w:rsidRDefault="00852D4B" w:rsidP="00852D4B">
      <w:pPr>
        <w:pStyle w:val="PMaddeimi"/>
        <w:rPr>
          <w:rFonts w:ascii="Times New Roman" w:hAnsi="Times New Roman"/>
          <w:sz w:val="24"/>
          <w:szCs w:val="24"/>
        </w:rPr>
      </w:pPr>
      <w:r w:rsidRPr="006D51FF">
        <w:rPr>
          <w:rFonts w:ascii="Times New Roman" w:hAnsi="Times New Roman"/>
          <w:sz w:val="24"/>
          <w:szCs w:val="24"/>
        </w:rPr>
        <w:t>İş sağlığı ve güvenliği kurallarına uyarak basit elektrik-elektronik devreler kurma, çalıştırma, elektriksel ölçmeleri gerçekleştirme</w:t>
      </w:r>
    </w:p>
    <w:p w:rsidR="00852D4B" w:rsidRPr="006D51FF" w:rsidRDefault="00852D4B" w:rsidP="00852D4B">
      <w:pPr>
        <w:pStyle w:val="PMaddeimi"/>
        <w:rPr>
          <w:rFonts w:ascii="Times New Roman" w:hAnsi="Times New Roman"/>
          <w:sz w:val="24"/>
          <w:szCs w:val="24"/>
        </w:rPr>
      </w:pPr>
      <w:r w:rsidRPr="006D51FF">
        <w:rPr>
          <w:rFonts w:ascii="Times New Roman" w:hAnsi="Times New Roman"/>
          <w:sz w:val="24"/>
          <w:szCs w:val="24"/>
        </w:rPr>
        <w:t>Elektronik kart tasarımı ile ilgili bilgi ve beceri kazanma</w:t>
      </w:r>
    </w:p>
    <w:p w:rsidR="00852D4B" w:rsidRPr="006D51FF" w:rsidRDefault="00852D4B" w:rsidP="00852D4B">
      <w:pPr>
        <w:pStyle w:val="PMaddeimi"/>
        <w:rPr>
          <w:rFonts w:ascii="Times New Roman" w:hAnsi="Times New Roman"/>
          <w:sz w:val="24"/>
          <w:szCs w:val="24"/>
        </w:rPr>
      </w:pPr>
      <w:r w:rsidRPr="006D51FF">
        <w:rPr>
          <w:rFonts w:ascii="Times New Roman" w:hAnsi="Times New Roman"/>
          <w:sz w:val="24"/>
          <w:szCs w:val="24"/>
        </w:rPr>
        <w:t>İş sağlığı ve güvenliği kurallarına uyarak uçak elektrik sistemlerinde kullanılan devre elemanlarının test, bakım onarım işlemlerini yapma</w:t>
      </w:r>
    </w:p>
    <w:p w:rsidR="00852D4B" w:rsidRPr="006D51FF" w:rsidRDefault="00852D4B" w:rsidP="00852D4B">
      <w:pPr>
        <w:pStyle w:val="PMaddeimi"/>
        <w:rPr>
          <w:rFonts w:ascii="Times New Roman" w:hAnsi="Times New Roman"/>
          <w:sz w:val="24"/>
          <w:szCs w:val="24"/>
        </w:rPr>
      </w:pPr>
      <w:r w:rsidRPr="006D51FF">
        <w:rPr>
          <w:rFonts w:ascii="Times New Roman" w:hAnsi="Times New Roman"/>
          <w:sz w:val="24"/>
          <w:szCs w:val="24"/>
        </w:rPr>
        <w:t>İş sağlığı ve güvenliği tedbirlerini alarak elektronik sistem üretimi ile ilgili bilgi ve beceri kazanma</w:t>
      </w:r>
    </w:p>
    <w:p w:rsidR="00852D4B" w:rsidRPr="006D51FF" w:rsidRDefault="00852D4B" w:rsidP="00852D4B">
      <w:pPr>
        <w:pStyle w:val="PMaddeimi"/>
        <w:rPr>
          <w:rFonts w:ascii="Times New Roman" w:hAnsi="Times New Roman"/>
          <w:sz w:val="24"/>
          <w:szCs w:val="24"/>
        </w:rPr>
      </w:pPr>
      <w:r w:rsidRPr="006D51FF">
        <w:rPr>
          <w:rFonts w:ascii="Times New Roman" w:hAnsi="Times New Roman"/>
          <w:sz w:val="24"/>
          <w:szCs w:val="24"/>
        </w:rPr>
        <w:t>İş sağlığı ve güvenliği tedbirlerini alarak elektronik ve dijital uçak sistemlerinin bakımını yapma</w:t>
      </w:r>
    </w:p>
    <w:p w:rsidR="00852D4B" w:rsidRPr="006D51FF" w:rsidRDefault="00852D4B" w:rsidP="00852D4B">
      <w:pPr>
        <w:pStyle w:val="PMaddeimi"/>
        <w:rPr>
          <w:rFonts w:ascii="Times New Roman" w:hAnsi="Times New Roman"/>
          <w:sz w:val="24"/>
          <w:szCs w:val="24"/>
        </w:rPr>
      </w:pPr>
      <w:r w:rsidRPr="006D51FF">
        <w:rPr>
          <w:rFonts w:ascii="Times New Roman" w:hAnsi="Times New Roman"/>
          <w:sz w:val="24"/>
          <w:szCs w:val="24"/>
        </w:rPr>
        <w:t xml:space="preserve">İş sağlığı ve güvenliği tedbirlerini alarak havacılık ve uzay </w:t>
      </w:r>
      <w:proofErr w:type="spellStart"/>
      <w:r w:rsidRPr="006D51FF">
        <w:rPr>
          <w:rFonts w:ascii="Times New Roman" w:hAnsi="Times New Roman"/>
          <w:sz w:val="24"/>
          <w:szCs w:val="24"/>
        </w:rPr>
        <w:t>aviyonik</w:t>
      </w:r>
      <w:proofErr w:type="spellEnd"/>
      <w:r w:rsidRPr="006D51FF">
        <w:rPr>
          <w:rFonts w:ascii="Times New Roman" w:hAnsi="Times New Roman"/>
          <w:sz w:val="24"/>
          <w:szCs w:val="24"/>
        </w:rPr>
        <w:t xml:space="preserve"> sistemler ile ilgili bilgi ve beceri kazanma</w:t>
      </w:r>
    </w:p>
    <w:p w:rsidR="009D169B" w:rsidRPr="006D51FF" w:rsidRDefault="009D169B" w:rsidP="00BB1CBD">
      <w:pPr>
        <w:pStyle w:val="NormalWeb"/>
        <w:shd w:val="clear" w:color="auto" w:fill="FFFFFF"/>
        <w:spacing w:before="0" w:beforeAutospacing="0" w:after="0" w:afterAutospacing="0" w:line="360" w:lineRule="auto"/>
        <w:jc w:val="both"/>
        <w:rPr>
          <w:color w:val="000000"/>
        </w:rPr>
      </w:pPr>
    </w:p>
    <w:p w:rsidR="00773C7F" w:rsidRPr="006D51FF" w:rsidRDefault="00773C7F" w:rsidP="00BB1CBD">
      <w:pPr>
        <w:pStyle w:val="NormalWeb"/>
        <w:shd w:val="clear" w:color="auto" w:fill="FFFFFF"/>
        <w:spacing w:before="0" w:beforeAutospacing="0" w:after="0" w:afterAutospacing="0" w:line="360" w:lineRule="auto"/>
        <w:jc w:val="both"/>
        <w:rPr>
          <w:color w:val="000000"/>
        </w:rPr>
      </w:pPr>
    </w:p>
    <w:p w:rsidR="00725774" w:rsidRPr="006D51FF" w:rsidRDefault="00725774" w:rsidP="00BB1CBD">
      <w:pPr>
        <w:pStyle w:val="NormalWeb"/>
        <w:shd w:val="clear" w:color="auto" w:fill="FFFFFF"/>
        <w:spacing w:before="0" w:beforeAutospacing="0" w:after="0" w:afterAutospacing="0" w:line="360" w:lineRule="auto"/>
        <w:jc w:val="both"/>
        <w:rPr>
          <w:color w:val="000000"/>
        </w:rPr>
      </w:pPr>
      <w:r w:rsidRPr="006D51FF">
        <w:rPr>
          <w:color w:val="000000"/>
        </w:rPr>
        <w:t>Öğrencilerimiz okulda son teknolojilerle donatılmış olan atölyelerde havacılık ve uzay teknolojisi alanında nitelikli bir eğitim alırken okulun görsel sanatlar ve müzik atölyeleri ile spor salonlarında ilgi ve yeteneklerine göre kendilerini geliştirme ve boş zamanlarını değerlendirme olanağı bulacaklardır.</w:t>
      </w:r>
    </w:p>
    <w:p w:rsidR="007F1AD4" w:rsidRPr="006D51FF" w:rsidRDefault="007F1AD4">
      <w:pPr>
        <w:rPr>
          <w:rFonts w:ascii="Times New Roman" w:hAnsi="Times New Roman" w:cs="Times New Roman"/>
          <w:sz w:val="24"/>
          <w:szCs w:val="24"/>
        </w:rPr>
      </w:pPr>
    </w:p>
    <w:p w:rsidR="00725774" w:rsidRPr="006D51FF" w:rsidRDefault="00725774">
      <w:pPr>
        <w:rPr>
          <w:rFonts w:ascii="Times New Roman" w:hAnsi="Times New Roman" w:cs="Times New Roman"/>
          <w:sz w:val="24"/>
          <w:szCs w:val="24"/>
        </w:rPr>
      </w:pPr>
    </w:p>
    <w:p w:rsidR="00CE4CE4" w:rsidRPr="006D51FF" w:rsidRDefault="0078650D" w:rsidP="007F1AD4">
      <w:pPr>
        <w:pStyle w:val="NormalWeb"/>
        <w:shd w:val="clear" w:color="auto" w:fill="FFFFFF"/>
        <w:spacing w:before="0" w:beforeAutospacing="0" w:after="0" w:afterAutospacing="0" w:line="360" w:lineRule="auto"/>
        <w:jc w:val="both"/>
        <w:rPr>
          <w:color w:val="000000"/>
        </w:rPr>
      </w:pPr>
      <w:r w:rsidRPr="006D51FF">
        <w:rPr>
          <w:color w:val="000000"/>
        </w:rPr>
        <w:lastRenderedPageBreak/>
        <w:t>Bu okuldan</w:t>
      </w:r>
      <w:r w:rsidR="00CE4CE4" w:rsidRPr="006D51FF">
        <w:rPr>
          <w:color w:val="000000"/>
        </w:rPr>
        <w:t xml:space="preserve"> teknisyen </w:t>
      </w:r>
      <w:r w:rsidR="007F1AD4" w:rsidRPr="006D51FF">
        <w:rPr>
          <w:color w:val="000000"/>
        </w:rPr>
        <w:t>unvanı</w:t>
      </w:r>
      <w:r w:rsidR="00CE4CE4" w:rsidRPr="006D51FF">
        <w:rPr>
          <w:color w:val="000000"/>
        </w:rPr>
        <w:t xml:space="preserve"> </w:t>
      </w:r>
      <w:proofErr w:type="gramStart"/>
      <w:r w:rsidR="00CE4CE4" w:rsidRPr="006D51FF">
        <w:rPr>
          <w:color w:val="000000"/>
        </w:rPr>
        <w:t xml:space="preserve">ile </w:t>
      </w:r>
      <w:r w:rsidRPr="006D51FF">
        <w:rPr>
          <w:color w:val="000000"/>
        </w:rPr>
        <w:t xml:space="preserve"> mezun</w:t>
      </w:r>
      <w:proofErr w:type="gramEnd"/>
      <w:r w:rsidRPr="006D51FF">
        <w:rPr>
          <w:color w:val="000000"/>
        </w:rPr>
        <w:t xml:space="preserve"> olacak öğrenciler </w:t>
      </w:r>
      <w:r w:rsidR="00CE4CE4" w:rsidRPr="006D51FF">
        <w:rPr>
          <w:color w:val="000000"/>
        </w:rPr>
        <w:t xml:space="preserve">havacılık ve uzay teknolojilerine yönelik çalışan kamu ve özel sektör işletmelerinde istihdam edilebileceklerdir. </w:t>
      </w:r>
    </w:p>
    <w:p w:rsidR="00C019C2" w:rsidRPr="006D51FF" w:rsidRDefault="00C019C2" w:rsidP="00C019C2">
      <w:pPr>
        <w:pStyle w:val="NormalWeb"/>
        <w:shd w:val="clear" w:color="auto" w:fill="FFFFFF"/>
        <w:jc w:val="both"/>
        <w:rPr>
          <w:color w:val="000000"/>
        </w:rPr>
      </w:pPr>
      <w:r w:rsidRPr="006D51FF">
        <w:rPr>
          <w:b/>
          <w:bCs/>
          <w:color w:val="000000"/>
        </w:rPr>
        <w:t>Mesleki ve Teknik Anadolu Lisesi Programlarından mezun olanlara;</w:t>
      </w:r>
    </w:p>
    <w:p w:rsidR="00C019C2" w:rsidRPr="006D51FF" w:rsidRDefault="00C019C2" w:rsidP="007F1AD4">
      <w:pPr>
        <w:pStyle w:val="NormalWeb"/>
        <w:shd w:val="clear" w:color="auto" w:fill="FFFFFF"/>
        <w:spacing w:before="0" w:beforeAutospacing="0" w:after="0" w:afterAutospacing="0" w:line="360" w:lineRule="auto"/>
        <w:jc w:val="both"/>
        <w:rPr>
          <w:color w:val="000000"/>
        </w:rPr>
      </w:pPr>
      <w:r w:rsidRPr="006D51FF">
        <w:rPr>
          <w:color w:val="000000"/>
        </w:rPr>
        <w:t>Mezun oldukları Anadolu Teknik veya Anadolu Meslek Program türünün ilgili alan ve dalında diploma (MTAL)</w:t>
      </w:r>
    </w:p>
    <w:p w:rsidR="00C019C2" w:rsidRPr="006D51FF" w:rsidRDefault="00C019C2" w:rsidP="00C019C2">
      <w:pPr>
        <w:pStyle w:val="NormalWeb"/>
        <w:shd w:val="clear" w:color="auto" w:fill="FFFFFF"/>
        <w:jc w:val="both"/>
        <w:rPr>
          <w:color w:val="000000"/>
        </w:rPr>
      </w:pPr>
      <w:r w:rsidRPr="006D51FF">
        <w:rPr>
          <w:color w:val="000000"/>
        </w:rPr>
        <w:t>İşyeri açma belgesi</w:t>
      </w:r>
    </w:p>
    <w:p w:rsidR="00C019C2" w:rsidRPr="006D51FF" w:rsidRDefault="00C019C2" w:rsidP="00C019C2">
      <w:pPr>
        <w:pStyle w:val="NormalWeb"/>
        <w:shd w:val="clear" w:color="auto" w:fill="FFFFFF"/>
        <w:jc w:val="both"/>
        <w:rPr>
          <w:color w:val="000000"/>
        </w:rPr>
      </w:pPr>
      <w:r w:rsidRPr="006D51FF">
        <w:rPr>
          <w:color w:val="000000"/>
        </w:rPr>
        <w:t>Usta öğreticilik belgesi</w:t>
      </w:r>
    </w:p>
    <w:p w:rsidR="00C019C2" w:rsidRPr="006D51FF" w:rsidRDefault="00C019C2" w:rsidP="00C019C2">
      <w:pPr>
        <w:pStyle w:val="NormalWeb"/>
        <w:shd w:val="clear" w:color="auto" w:fill="FFFFFF"/>
        <w:jc w:val="both"/>
        <w:rPr>
          <w:color w:val="000000"/>
        </w:rPr>
      </w:pPr>
      <w:r w:rsidRPr="006D51FF">
        <w:rPr>
          <w:color w:val="000000"/>
        </w:rPr>
        <w:t>EUROPASS belgesi</w:t>
      </w:r>
    </w:p>
    <w:p w:rsidR="00C019C2" w:rsidRPr="006D51FF" w:rsidRDefault="00C019C2" w:rsidP="007F1AD4">
      <w:pPr>
        <w:pStyle w:val="NormalWeb"/>
        <w:shd w:val="clear" w:color="auto" w:fill="FFFFFF"/>
        <w:jc w:val="both"/>
        <w:rPr>
          <w:color w:val="000000"/>
        </w:rPr>
      </w:pPr>
      <w:r w:rsidRPr="006D51FF">
        <w:rPr>
          <w:color w:val="000000"/>
        </w:rPr>
        <w:t xml:space="preserve">Aldığı ve başardığı </w:t>
      </w:r>
      <w:proofErr w:type="gramStart"/>
      <w:r w:rsidRPr="006D51FF">
        <w:rPr>
          <w:color w:val="000000"/>
        </w:rPr>
        <w:t>modülleri</w:t>
      </w:r>
      <w:proofErr w:type="gramEnd"/>
      <w:r w:rsidRPr="006D51FF">
        <w:rPr>
          <w:color w:val="000000"/>
        </w:rPr>
        <w:t>, dersleri ve kredileri gösteren belge verilmektedir.</w:t>
      </w:r>
    </w:p>
    <w:p w:rsidR="00C019C2" w:rsidRPr="006D51FF" w:rsidRDefault="00C019C2" w:rsidP="007F1AD4">
      <w:pPr>
        <w:pStyle w:val="NormalWeb"/>
        <w:shd w:val="clear" w:color="auto" w:fill="FFFFFF"/>
        <w:spacing w:after="0" w:line="360" w:lineRule="auto"/>
        <w:jc w:val="both"/>
        <w:rPr>
          <w:color w:val="000000"/>
        </w:rPr>
      </w:pPr>
      <w:r w:rsidRPr="006D51FF">
        <w:rPr>
          <w:color w:val="000000"/>
        </w:rPr>
        <w:t xml:space="preserve">Mesleki ve teknik eğitim okullarından mezun olan öğrencilerimiz Yükseköğretime Geçiş Sistemi sınavına girerek kazanmaları halinde ön lisans (2 yıllık) ya da lisans (4 yıllık) programlarına yerleşebilirler. </w:t>
      </w:r>
    </w:p>
    <w:p w:rsidR="00C019C2" w:rsidRPr="006D51FF" w:rsidRDefault="00C019C2" w:rsidP="007F1AD4">
      <w:pPr>
        <w:pStyle w:val="NormalWeb"/>
        <w:shd w:val="clear" w:color="auto" w:fill="FFFFFF"/>
        <w:spacing w:after="0" w:line="360" w:lineRule="auto"/>
        <w:jc w:val="both"/>
        <w:rPr>
          <w:color w:val="000000"/>
        </w:rPr>
      </w:pPr>
      <w:r w:rsidRPr="006D51FF">
        <w:rPr>
          <w:color w:val="000000"/>
        </w:rPr>
        <w:t>Üniversiteye geçiş sınav sonucuna göre alanında eğitim yapmak isteyen öğrencilerimize meslek yüksekokullarına geç</w:t>
      </w:r>
      <w:bookmarkStart w:id="0" w:name="_GoBack"/>
      <w:bookmarkEnd w:id="0"/>
      <w:r w:rsidRPr="006D51FF">
        <w:rPr>
          <w:color w:val="000000"/>
        </w:rPr>
        <w:t xml:space="preserve">işte </w:t>
      </w:r>
      <w:r w:rsidRPr="00AF55A9">
        <w:rPr>
          <w:bCs/>
          <w:color w:val="000000"/>
        </w:rPr>
        <w:t>ek puan verilir</w:t>
      </w:r>
      <w:r w:rsidRPr="006D51FF">
        <w:rPr>
          <w:color w:val="000000"/>
        </w:rPr>
        <w:t xml:space="preserve">. </w:t>
      </w:r>
    </w:p>
    <w:p w:rsidR="00C019C2" w:rsidRPr="006D51FF" w:rsidRDefault="00C019C2" w:rsidP="007F1AD4">
      <w:pPr>
        <w:pStyle w:val="NormalWeb"/>
        <w:shd w:val="clear" w:color="auto" w:fill="FFFFFF"/>
        <w:spacing w:after="0" w:line="360" w:lineRule="auto"/>
        <w:jc w:val="both"/>
        <w:rPr>
          <w:color w:val="000000"/>
        </w:rPr>
      </w:pPr>
      <w:r w:rsidRPr="006D51FF">
        <w:rPr>
          <w:color w:val="000000"/>
        </w:rPr>
        <w:t>Mezunlarımız yükseköğretime geçerken hiçbir hak kaybına uğramazlar. Diğer ortaöğretim kurumu mezunları ile eşit şartlarda yükseköğretim kurumlarına girme hakkına sahiptirler.</w:t>
      </w:r>
    </w:p>
    <w:p w:rsidR="00C019C2" w:rsidRPr="006D51FF" w:rsidRDefault="00C019C2" w:rsidP="007F1AD4">
      <w:pPr>
        <w:pStyle w:val="NormalWeb"/>
        <w:shd w:val="clear" w:color="auto" w:fill="FFFFFF"/>
        <w:spacing w:before="0" w:beforeAutospacing="0" w:after="0" w:afterAutospacing="0" w:line="360" w:lineRule="auto"/>
        <w:jc w:val="both"/>
        <w:rPr>
          <w:color w:val="000000"/>
        </w:rPr>
      </w:pPr>
    </w:p>
    <w:p w:rsidR="0078650D" w:rsidRPr="006D51FF" w:rsidRDefault="006D51FF" w:rsidP="007F1AD4">
      <w:pPr>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60720" cy="383794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2-18 at 18.03.37.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837940"/>
                    </a:xfrm>
                    <a:prstGeom prst="rect">
                      <a:avLst/>
                    </a:prstGeom>
                  </pic:spPr>
                </pic:pic>
              </a:graphicData>
            </a:graphic>
          </wp:inline>
        </w:drawing>
      </w:r>
      <w:r>
        <w:rPr>
          <w:rFonts w:ascii="Times New Roman" w:hAnsi="Times New Roman" w:cs="Times New Roman"/>
          <w:noProof/>
          <w:sz w:val="24"/>
          <w:szCs w:val="24"/>
          <w:lang w:eastAsia="tr-TR"/>
        </w:rPr>
        <w:drawing>
          <wp:inline distT="0" distB="0" distL="0" distR="0">
            <wp:extent cx="5760720" cy="383794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2-18 at 18.03.40.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837940"/>
                    </a:xfrm>
                    <a:prstGeom prst="rect">
                      <a:avLst/>
                    </a:prstGeom>
                  </pic:spPr>
                </pic:pic>
              </a:graphicData>
            </a:graphic>
          </wp:inline>
        </w:drawing>
      </w:r>
      <w:r>
        <w:rPr>
          <w:rFonts w:ascii="Times New Roman" w:hAnsi="Times New Roman" w:cs="Times New Roman"/>
          <w:noProof/>
          <w:sz w:val="24"/>
          <w:szCs w:val="24"/>
          <w:lang w:eastAsia="tr-TR"/>
        </w:rPr>
        <w:lastRenderedPageBreak/>
        <w:drawing>
          <wp:inline distT="0" distB="0" distL="0" distR="0">
            <wp:extent cx="5010785" cy="8892540"/>
            <wp:effectExtent l="0" t="0" r="0" b="381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27 at 14.09.06.jpeg"/>
                    <pic:cNvPicPr/>
                  </pic:nvPicPr>
                  <pic:blipFill>
                    <a:blip r:embed="rId8">
                      <a:extLst>
                        <a:ext uri="{28A0092B-C50C-407E-A947-70E740481C1C}">
                          <a14:useLocalDpi xmlns:a14="http://schemas.microsoft.com/office/drawing/2010/main" val="0"/>
                        </a:ext>
                      </a:extLst>
                    </a:blip>
                    <a:stretch>
                      <a:fillRect/>
                    </a:stretch>
                  </pic:blipFill>
                  <pic:spPr>
                    <a:xfrm>
                      <a:off x="0" y="0"/>
                      <a:ext cx="5010785" cy="8892540"/>
                    </a:xfrm>
                    <a:prstGeom prst="rect">
                      <a:avLst/>
                    </a:prstGeom>
                  </pic:spPr>
                </pic:pic>
              </a:graphicData>
            </a:graphic>
          </wp:inline>
        </w:drawing>
      </w:r>
      <w:r>
        <w:rPr>
          <w:rFonts w:ascii="Times New Roman" w:hAnsi="Times New Roman" w:cs="Times New Roman"/>
          <w:noProof/>
          <w:sz w:val="24"/>
          <w:szCs w:val="24"/>
          <w:lang w:eastAsia="tr-TR"/>
        </w:rPr>
        <w:lastRenderedPageBreak/>
        <w:drawing>
          <wp:inline distT="0" distB="0" distL="0" distR="0">
            <wp:extent cx="5760720" cy="4320540"/>
            <wp:effectExtent l="0" t="0" r="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27 at 14.10.36.jpeg"/>
                    <pic:cNvPicPr/>
                  </pic:nvPicPr>
                  <pic:blipFill>
                    <a:blip r:embed="rId9">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ascii="Times New Roman" w:hAnsi="Times New Roman" w:cs="Times New Roman"/>
          <w:noProof/>
          <w:sz w:val="24"/>
          <w:szCs w:val="24"/>
          <w:lang w:eastAsia="tr-TR"/>
        </w:rPr>
        <w:drawing>
          <wp:inline distT="0" distB="0" distL="0" distR="0">
            <wp:extent cx="5760720" cy="2799080"/>
            <wp:effectExtent l="0" t="0" r="0" b="127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27 at 14.12.30.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799080"/>
                    </a:xfrm>
                    <a:prstGeom prst="rect">
                      <a:avLst/>
                    </a:prstGeom>
                  </pic:spPr>
                </pic:pic>
              </a:graphicData>
            </a:graphic>
          </wp:inline>
        </w:drawing>
      </w:r>
      <w:r>
        <w:rPr>
          <w:rFonts w:ascii="Times New Roman" w:hAnsi="Times New Roman" w:cs="Times New Roman"/>
          <w:noProof/>
          <w:sz w:val="24"/>
          <w:szCs w:val="24"/>
          <w:lang w:eastAsia="tr-TR"/>
        </w:rPr>
        <w:lastRenderedPageBreak/>
        <w:drawing>
          <wp:inline distT="0" distB="0" distL="0" distR="0">
            <wp:extent cx="4001770" cy="8892540"/>
            <wp:effectExtent l="0" t="0" r="0" b="381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27 at 18.32.02.jpeg"/>
                    <pic:cNvPicPr/>
                  </pic:nvPicPr>
                  <pic:blipFill>
                    <a:blip r:embed="rId11">
                      <a:extLst>
                        <a:ext uri="{28A0092B-C50C-407E-A947-70E740481C1C}">
                          <a14:useLocalDpi xmlns:a14="http://schemas.microsoft.com/office/drawing/2010/main" val="0"/>
                        </a:ext>
                      </a:extLst>
                    </a:blip>
                    <a:stretch>
                      <a:fillRect/>
                    </a:stretch>
                  </pic:blipFill>
                  <pic:spPr>
                    <a:xfrm>
                      <a:off x="0" y="0"/>
                      <a:ext cx="4001770" cy="8892540"/>
                    </a:xfrm>
                    <a:prstGeom prst="rect">
                      <a:avLst/>
                    </a:prstGeom>
                  </pic:spPr>
                </pic:pic>
              </a:graphicData>
            </a:graphic>
          </wp:inline>
        </w:drawing>
      </w:r>
      <w:r>
        <w:rPr>
          <w:rFonts w:ascii="Times New Roman" w:hAnsi="Times New Roman" w:cs="Times New Roman"/>
          <w:noProof/>
          <w:sz w:val="24"/>
          <w:szCs w:val="24"/>
          <w:lang w:eastAsia="tr-TR"/>
        </w:rPr>
        <w:lastRenderedPageBreak/>
        <w:drawing>
          <wp:inline distT="0" distB="0" distL="0" distR="0">
            <wp:extent cx="5760720" cy="259207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27 at 20.18.53.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r>
        <w:rPr>
          <w:rFonts w:ascii="Times New Roman" w:hAnsi="Times New Roman" w:cs="Times New Roman"/>
          <w:noProof/>
          <w:sz w:val="24"/>
          <w:szCs w:val="24"/>
          <w:lang w:eastAsia="tr-TR"/>
        </w:rPr>
        <w:drawing>
          <wp:inline distT="0" distB="0" distL="0" distR="0">
            <wp:extent cx="5760720" cy="259207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28 at 11.08.44 (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r>
        <w:rPr>
          <w:rFonts w:ascii="Times New Roman" w:hAnsi="Times New Roman" w:cs="Times New Roman"/>
          <w:noProof/>
          <w:sz w:val="24"/>
          <w:szCs w:val="24"/>
          <w:lang w:eastAsia="tr-TR"/>
        </w:rPr>
        <w:drawing>
          <wp:inline distT="0" distB="0" distL="0" distR="0">
            <wp:extent cx="5760720" cy="259207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28 at 11.08.44.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r>
        <w:rPr>
          <w:rFonts w:ascii="Times New Roman" w:hAnsi="Times New Roman" w:cs="Times New Roman"/>
          <w:noProof/>
          <w:sz w:val="24"/>
          <w:szCs w:val="24"/>
          <w:lang w:eastAsia="tr-TR"/>
        </w:rPr>
        <w:lastRenderedPageBreak/>
        <w:drawing>
          <wp:inline distT="0" distB="0" distL="0" distR="0">
            <wp:extent cx="5760720" cy="259207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28 at 11.08.45.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r>
        <w:rPr>
          <w:rFonts w:ascii="Times New Roman" w:hAnsi="Times New Roman" w:cs="Times New Roman"/>
          <w:noProof/>
          <w:sz w:val="24"/>
          <w:szCs w:val="24"/>
          <w:lang w:eastAsia="tr-TR"/>
        </w:rPr>
        <w:drawing>
          <wp:inline distT="0" distB="0" distL="0" distR="0">
            <wp:extent cx="5760720" cy="259207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28 at 11.28.46.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r>
        <w:rPr>
          <w:rFonts w:ascii="Times New Roman" w:hAnsi="Times New Roman" w:cs="Times New Roman"/>
          <w:noProof/>
          <w:sz w:val="24"/>
          <w:szCs w:val="24"/>
          <w:lang w:eastAsia="tr-TR"/>
        </w:rPr>
        <w:drawing>
          <wp:inline distT="0" distB="0" distL="0" distR="0">
            <wp:extent cx="5760720" cy="259207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28 at 11.28.47.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r>
        <w:rPr>
          <w:rFonts w:ascii="Times New Roman" w:hAnsi="Times New Roman" w:cs="Times New Roman"/>
          <w:noProof/>
          <w:sz w:val="24"/>
          <w:szCs w:val="24"/>
          <w:lang w:eastAsia="tr-TR"/>
        </w:rPr>
        <w:lastRenderedPageBreak/>
        <w:drawing>
          <wp:inline distT="0" distB="0" distL="0" distR="0">
            <wp:extent cx="5760720" cy="287655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28 at 11.28.48.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2876550"/>
                    </a:xfrm>
                    <a:prstGeom prst="rect">
                      <a:avLst/>
                    </a:prstGeom>
                  </pic:spPr>
                </pic:pic>
              </a:graphicData>
            </a:graphic>
          </wp:inline>
        </w:drawing>
      </w:r>
      <w:r>
        <w:rPr>
          <w:rFonts w:ascii="Times New Roman" w:hAnsi="Times New Roman" w:cs="Times New Roman"/>
          <w:noProof/>
          <w:sz w:val="24"/>
          <w:szCs w:val="24"/>
          <w:lang w:eastAsia="tr-TR"/>
        </w:rPr>
        <w:drawing>
          <wp:inline distT="0" distB="0" distL="0" distR="0">
            <wp:extent cx="5760720" cy="259207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28 at 11.37.0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r>
        <w:rPr>
          <w:rFonts w:ascii="Times New Roman" w:hAnsi="Times New Roman" w:cs="Times New Roman"/>
          <w:noProof/>
          <w:sz w:val="24"/>
          <w:szCs w:val="24"/>
          <w:lang w:eastAsia="tr-TR"/>
        </w:rPr>
        <w:drawing>
          <wp:inline distT="0" distB="0" distL="0" distR="0">
            <wp:extent cx="5760720" cy="259207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28 at 11.37.03.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r>
        <w:rPr>
          <w:rFonts w:ascii="Times New Roman" w:hAnsi="Times New Roman" w:cs="Times New Roman"/>
          <w:noProof/>
          <w:sz w:val="24"/>
          <w:szCs w:val="24"/>
          <w:lang w:eastAsia="tr-TR"/>
        </w:rPr>
        <w:lastRenderedPageBreak/>
        <w:drawing>
          <wp:inline distT="0" distB="0" distL="0" distR="0">
            <wp:extent cx="5760720" cy="259207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28 at 11.37.04.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r>
        <w:rPr>
          <w:rFonts w:ascii="Times New Roman" w:hAnsi="Times New Roman" w:cs="Times New Roman"/>
          <w:noProof/>
          <w:sz w:val="24"/>
          <w:szCs w:val="24"/>
          <w:lang w:eastAsia="tr-TR"/>
        </w:rPr>
        <w:lastRenderedPageBreak/>
        <w:drawing>
          <wp:inline distT="0" distB="0" distL="0" distR="0">
            <wp:extent cx="4001770" cy="8892540"/>
            <wp:effectExtent l="0" t="0" r="0" b="381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28 at 11.44.37.jpeg"/>
                    <pic:cNvPicPr/>
                  </pic:nvPicPr>
                  <pic:blipFill>
                    <a:blip r:embed="rId21">
                      <a:extLst>
                        <a:ext uri="{28A0092B-C50C-407E-A947-70E740481C1C}">
                          <a14:useLocalDpi xmlns:a14="http://schemas.microsoft.com/office/drawing/2010/main" val="0"/>
                        </a:ext>
                      </a:extLst>
                    </a:blip>
                    <a:stretch>
                      <a:fillRect/>
                    </a:stretch>
                  </pic:blipFill>
                  <pic:spPr>
                    <a:xfrm>
                      <a:off x="0" y="0"/>
                      <a:ext cx="4001770" cy="8892540"/>
                    </a:xfrm>
                    <a:prstGeom prst="rect">
                      <a:avLst/>
                    </a:prstGeom>
                  </pic:spPr>
                </pic:pic>
              </a:graphicData>
            </a:graphic>
          </wp:inline>
        </w:drawing>
      </w:r>
      <w:r>
        <w:rPr>
          <w:rFonts w:ascii="Times New Roman" w:hAnsi="Times New Roman" w:cs="Times New Roman"/>
          <w:noProof/>
          <w:sz w:val="24"/>
          <w:szCs w:val="24"/>
          <w:lang w:eastAsia="tr-TR"/>
        </w:rPr>
        <w:lastRenderedPageBreak/>
        <w:drawing>
          <wp:inline distT="0" distB="0" distL="0" distR="0">
            <wp:extent cx="5760720" cy="2592070"/>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28 at 11.44.38.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r>
        <w:rPr>
          <w:rFonts w:ascii="Times New Roman" w:hAnsi="Times New Roman" w:cs="Times New Roman"/>
          <w:noProof/>
          <w:sz w:val="24"/>
          <w:szCs w:val="24"/>
          <w:lang w:eastAsia="tr-TR"/>
        </w:rPr>
        <w:drawing>
          <wp:inline distT="0" distB="0" distL="0" distR="0">
            <wp:extent cx="5760720" cy="259207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28 at 11.44.39.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r>
        <w:rPr>
          <w:rFonts w:ascii="Times New Roman" w:hAnsi="Times New Roman" w:cs="Times New Roman"/>
          <w:noProof/>
          <w:sz w:val="24"/>
          <w:szCs w:val="24"/>
          <w:lang w:eastAsia="tr-TR"/>
        </w:rPr>
        <w:lastRenderedPageBreak/>
        <w:drawing>
          <wp:inline distT="0" distB="0" distL="0" distR="0">
            <wp:extent cx="4001770" cy="8892540"/>
            <wp:effectExtent l="0" t="0" r="0" b="381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28 at 11.44.40.jpeg"/>
                    <pic:cNvPicPr/>
                  </pic:nvPicPr>
                  <pic:blipFill>
                    <a:blip r:embed="rId24">
                      <a:extLst>
                        <a:ext uri="{28A0092B-C50C-407E-A947-70E740481C1C}">
                          <a14:useLocalDpi xmlns:a14="http://schemas.microsoft.com/office/drawing/2010/main" val="0"/>
                        </a:ext>
                      </a:extLst>
                    </a:blip>
                    <a:stretch>
                      <a:fillRect/>
                    </a:stretch>
                  </pic:blipFill>
                  <pic:spPr>
                    <a:xfrm>
                      <a:off x="0" y="0"/>
                      <a:ext cx="4001770" cy="8892540"/>
                    </a:xfrm>
                    <a:prstGeom prst="rect">
                      <a:avLst/>
                    </a:prstGeom>
                  </pic:spPr>
                </pic:pic>
              </a:graphicData>
            </a:graphic>
          </wp:inline>
        </w:drawing>
      </w:r>
      <w:r>
        <w:rPr>
          <w:rFonts w:ascii="Times New Roman" w:hAnsi="Times New Roman" w:cs="Times New Roman"/>
          <w:noProof/>
          <w:sz w:val="24"/>
          <w:szCs w:val="24"/>
          <w:lang w:eastAsia="tr-TR"/>
        </w:rPr>
        <w:lastRenderedPageBreak/>
        <w:drawing>
          <wp:inline distT="0" distB="0" distL="0" distR="0">
            <wp:extent cx="4001770" cy="8892540"/>
            <wp:effectExtent l="0" t="0" r="0" b="381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28 at 11.44.41.jpeg"/>
                    <pic:cNvPicPr/>
                  </pic:nvPicPr>
                  <pic:blipFill>
                    <a:blip r:embed="rId25">
                      <a:extLst>
                        <a:ext uri="{28A0092B-C50C-407E-A947-70E740481C1C}">
                          <a14:useLocalDpi xmlns:a14="http://schemas.microsoft.com/office/drawing/2010/main" val="0"/>
                        </a:ext>
                      </a:extLst>
                    </a:blip>
                    <a:stretch>
                      <a:fillRect/>
                    </a:stretch>
                  </pic:blipFill>
                  <pic:spPr>
                    <a:xfrm>
                      <a:off x="0" y="0"/>
                      <a:ext cx="4001770" cy="8892540"/>
                    </a:xfrm>
                    <a:prstGeom prst="rect">
                      <a:avLst/>
                    </a:prstGeom>
                  </pic:spPr>
                </pic:pic>
              </a:graphicData>
            </a:graphic>
          </wp:inline>
        </w:drawing>
      </w:r>
      <w:r>
        <w:rPr>
          <w:rFonts w:ascii="Times New Roman" w:hAnsi="Times New Roman" w:cs="Times New Roman"/>
          <w:noProof/>
          <w:sz w:val="24"/>
          <w:szCs w:val="24"/>
          <w:lang w:eastAsia="tr-TR"/>
        </w:rPr>
        <w:lastRenderedPageBreak/>
        <w:drawing>
          <wp:inline distT="0" distB="0" distL="0" distR="0">
            <wp:extent cx="5760720" cy="2592070"/>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28 at 11.44.42.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r>
        <w:rPr>
          <w:rFonts w:ascii="Times New Roman" w:hAnsi="Times New Roman" w:cs="Times New Roman"/>
          <w:noProof/>
          <w:sz w:val="24"/>
          <w:szCs w:val="24"/>
          <w:lang w:eastAsia="tr-TR"/>
        </w:rPr>
        <w:drawing>
          <wp:inline distT="0" distB="0" distL="0" distR="0">
            <wp:extent cx="5760720" cy="3240405"/>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28 at 12.28.52.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rFonts w:ascii="Times New Roman" w:hAnsi="Times New Roman" w:cs="Times New Roman"/>
          <w:noProof/>
          <w:sz w:val="24"/>
          <w:szCs w:val="24"/>
          <w:lang w:eastAsia="tr-TR"/>
        </w:rPr>
        <w:lastRenderedPageBreak/>
        <w:drawing>
          <wp:inline distT="0" distB="0" distL="0" distR="0">
            <wp:extent cx="5760720" cy="3240405"/>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28 at 12.29.15.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rFonts w:ascii="Times New Roman" w:hAnsi="Times New Roman" w:cs="Times New Roman"/>
          <w:noProof/>
          <w:sz w:val="24"/>
          <w:szCs w:val="24"/>
          <w:lang w:eastAsia="tr-TR"/>
        </w:rPr>
        <w:drawing>
          <wp:inline distT="0" distB="0" distL="0" distR="0">
            <wp:extent cx="5760720" cy="3240405"/>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28 at 12.30.37.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rFonts w:ascii="Times New Roman" w:hAnsi="Times New Roman" w:cs="Times New Roman"/>
          <w:noProof/>
          <w:sz w:val="24"/>
          <w:szCs w:val="24"/>
          <w:lang w:eastAsia="tr-TR"/>
        </w:rPr>
        <w:lastRenderedPageBreak/>
        <w:drawing>
          <wp:inline distT="0" distB="0" distL="0" distR="0">
            <wp:extent cx="5760720" cy="3240405"/>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28 at 12.30.52.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rFonts w:ascii="Times New Roman" w:hAnsi="Times New Roman" w:cs="Times New Roman"/>
          <w:noProof/>
          <w:sz w:val="24"/>
          <w:szCs w:val="24"/>
          <w:lang w:eastAsia="tr-TR"/>
        </w:rPr>
        <w:drawing>
          <wp:inline distT="0" distB="0" distL="0" distR="0">
            <wp:extent cx="5760720" cy="3240405"/>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28 at 12.31.11.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rFonts w:ascii="Times New Roman" w:hAnsi="Times New Roman" w:cs="Times New Roman"/>
          <w:noProof/>
          <w:sz w:val="24"/>
          <w:szCs w:val="24"/>
          <w:lang w:eastAsia="tr-TR"/>
        </w:rPr>
        <w:lastRenderedPageBreak/>
        <w:drawing>
          <wp:inline distT="0" distB="0" distL="0" distR="0">
            <wp:extent cx="5760720" cy="3240405"/>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28 at 12.35.47.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rFonts w:ascii="Times New Roman" w:hAnsi="Times New Roman" w:cs="Times New Roman"/>
          <w:noProof/>
          <w:sz w:val="24"/>
          <w:szCs w:val="24"/>
          <w:lang w:eastAsia="tr-TR"/>
        </w:rPr>
        <w:drawing>
          <wp:inline distT="0" distB="0" distL="0" distR="0">
            <wp:extent cx="5760720" cy="3240405"/>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28 at 12.36.09.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rFonts w:ascii="Times New Roman" w:hAnsi="Times New Roman" w:cs="Times New Roman"/>
          <w:noProof/>
          <w:sz w:val="24"/>
          <w:szCs w:val="24"/>
          <w:lang w:eastAsia="tr-TR"/>
        </w:rPr>
        <w:lastRenderedPageBreak/>
        <w:drawing>
          <wp:inline distT="0" distB="0" distL="0" distR="0">
            <wp:extent cx="5760720" cy="3240405"/>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28 at 12.41.19.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rFonts w:ascii="Times New Roman" w:hAnsi="Times New Roman" w:cs="Times New Roman"/>
          <w:noProof/>
          <w:sz w:val="24"/>
          <w:szCs w:val="24"/>
          <w:lang w:eastAsia="tr-TR"/>
        </w:rPr>
        <w:drawing>
          <wp:inline distT="0" distB="0" distL="0" distR="0">
            <wp:extent cx="5760720" cy="3240405"/>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28 at 12.41.57.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rFonts w:ascii="Times New Roman" w:hAnsi="Times New Roman" w:cs="Times New Roman"/>
          <w:noProof/>
          <w:sz w:val="24"/>
          <w:szCs w:val="24"/>
          <w:lang w:eastAsia="tr-TR"/>
        </w:rPr>
        <w:lastRenderedPageBreak/>
        <w:drawing>
          <wp:inline distT="0" distB="0" distL="0" distR="0">
            <wp:extent cx="5760720" cy="3240405"/>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28 at 12.45.23.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rFonts w:ascii="Times New Roman" w:hAnsi="Times New Roman" w:cs="Times New Roman"/>
          <w:noProof/>
          <w:sz w:val="24"/>
          <w:szCs w:val="24"/>
          <w:lang w:eastAsia="tr-TR"/>
        </w:rPr>
        <w:drawing>
          <wp:inline distT="0" distB="0" distL="0" distR="0">
            <wp:extent cx="5760720" cy="3240405"/>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28 at 12.56.48.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rFonts w:ascii="Times New Roman" w:hAnsi="Times New Roman" w:cs="Times New Roman"/>
          <w:noProof/>
          <w:sz w:val="24"/>
          <w:szCs w:val="24"/>
          <w:lang w:eastAsia="tr-TR"/>
        </w:rPr>
        <w:lastRenderedPageBreak/>
        <w:drawing>
          <wp:inline distT="0" distB="0" distL="0" distR="0">
            <wp:extent cx="5760720" cy="3240405"/>
            <wp:effectExtent l="0" t="0" r="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28 at 12.57.38.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rFonts w:ascii="Times New Roman" w:hAnsi="Times New Roman" w:cs="Times New Roman"/>
          <w:noProof/>
          <w:sz w:val="24"/>
          <w:szCs w:val="24"/>
          <w:lang w:eastAsia="tr-TR"/>
        </w:rPr>
        <w:drawing>
          <wp:inline distT="0" distB="0" distL="0" distR="0">
            <wp:extent cx="5760720" cy="3240405"/>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28 at 13.17.41.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rFonts w:ascii="Times New Roman" w:hAnsi="Times New Roman" w:cs="Times New Roman"/>
          <w:noProof/>
          <w:sz w:val="24"/>
          <w:szCs w:val="24"/>
          <w:lang w:eastAsia="tr-TR"/>
        </w:rPr>
        <w:lastRenderedPageBreak/>
        <w:drawing>
          <wp:inline distT="0" distB="0" distL="0" distR="0">
            <wp:extent cx="5760720" cy="2592070"/>
            <wp:effectExtent l="0" t="0" r="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28 at 13.20.32.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r>
        <w:rPr>
          <w:rFonts w:ascii="Times New Roman" w:hAnsi="Times New Roman" w:cs="Times New Roman"/>
          <w:noProof/>
          <w:sz w:val="24"/>
          <w:szCs w:val="24"/>
          <w:lang w:eastAsia="tr-TR"/>
        </w:rPr>
        <w:drawing>
          <wp:inline distT="0" distB="0" distL="0" distR="0">
            <wp:extent cx="5760720" cy="2592070"/>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28 at 13.20.33.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sectPr w:rsidR="0078650D" w:rsidRPr="006D51F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E44752"/>
    <w:multiLevelType w:val="hybridMultilevel"/>
    <w:tmpl w:val="CA408210"/>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
    <w:nsid w:val="5A425AA8"/>
    <w:multiLevelType w:val="hybridMultilevel"/>
    <w:tmpl w:val="B2A633B8"/>
    <w:lvl w:ilvl="0" w:tplc="A970CFDC">
      <w:start w:val="1"/>
      <w:numFmt w:val="bullet"/>
      <w:pStyle w:val="PMaddeimi"/>
      <w:lvlText w:val=""/>
      <w:lvlJc w:val="left"/>
      <w:pPr>
        <w:ind w:left="1070" w:hanging="360"/>
      </w:pPr>
      <w:rPr>
        <w:rFonts w:ascii="Symbol" w:hAnsi="Symbol"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D4B"/>
    <w:rsid w:val="000052FA"/>
    <w:rsid w:val="00031A74"/>
    <w:rsid w:val="0006295F"/>
    <w:rsid w:val="001A2C69"/>
    <w:rsid w:val="00246D78"/>
    <w:rsid w:val="002E3548"/>
    <w:rsid w:val="003B2F7B"/>
    <w:rsid w:val="00486BCB"/>
    <w:rsid w:val="00617CCE"/>
    <w:rsid w:val="006D51FF"/>
    <w:rsid w:val="006D667E"/>
    <w:rsid w:val="00725774"/>
    <w:rsid w:val="00773C7F"/>
    <w:rsid w:val="0078650D"/>
    <w:rsid w:val="007F1AD4"/>
    <w:rsid w:val="008163F4"/>
    <w:rsid w:val="00852D4B"/>
    <w:rsid w:val="008665ED"/>
    <w:rsid w:val="00894979"/>
    <w:rsid w:val="00895386"/>
    <w:rsid w:val="008C7884"/>
    <w:rsid w:val="008D5FE7"/>
    <w:rsid w:val="009D169B"/>
    <w:rsid w:val="00AE4410"/>
    <w:rsid w:val="00AF55A9"/>
    <w:rsid w:val="00BA0223"/>
    <w:rsid w:val="00BB1CBD"/>
    <w:rsid w:val="00C019C2"/>
    <w:rsid w:val="00CA6D06"/>
    <w:rsid w:val="00CE4CE4"/>
    <w:rsid w:val="00D231A5"/>
    <w:rsid w:val="00E5346A"/>
    <w:rsid w:val="00EE139F"/>
    <w:rsid w:val="00F52A2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2D4B"/>
    <w:pPr>
      <w:spacing w:after="160" w:line="259" w:lineRule="auto"/>
    </w:p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PMetin">
    <w:name w:val="ÇÖP Metin"/>
    <w:basedOn w:val="Normal"/>
    <w:link w:val="PMetinChar"/>
    <w:qFormat/>
    <w:rsid w:val="00852D4B"/>
    <w:pPr>
      <w:spacing w:before="120" w:after="120" w:line="360" w:lineRule="auto"/>
      <w:ind w:firstLine="709"/>
      <w:contextualSpacing/>
      <w:jc w:val="both"/>
    </w:pPr>
    <w:rPr>
      <w:rFonts w:ascii="Arial" w:eastAsia="Times New Roman" w:hAnsi="Arial" w:cs="Times New Roman"/>
      <w:sz w:val="20"/>
      <w:lang w:eastAsia="tr-TR"/>
    </w:rPr>
  </w:style>
  <w:style w:type="paragraph" w:customStyle="1" w:styleId="PMaddeimi">
    <w:name w:val="ÇÖP Madde imi"/>
    <w:qFormat/>
    <w:rsid w:val="00852D4B"/>
    <w:pPr>
      <w:numPr>
        <w:numId w:val="1"/>
      </w:numPr>
      <w:spacing w:after="120" w:line="360" w:lineRule="auto"/>
      <w:contextualSpacing/>
      <w:jc w:val="both"/>
    </w:pPr>
    <w:rPr>
      <w:rFonts w:ascii="Arial" w:eastAsia="Times New Roman" w:hAnsi="Arial" w:cs="Times New Roman"/>
      <w:sz w:val="20"/>
      <w:lang w:eastAsia="tr-TR"/>
    </w:rPr>
  </w:style>
  <w:style w:type="paragraph" w:customStyle="1" w:styleId="PBalk2">
    <w:name w:val="ÇÖP Başlık 2"/>
    <w:basedOn w:val="Normal"/>
    <w:qFormat/>
    <w:rsid w:val="00852D4B"/>
    <w:pPr>
      <w:spacing w:after="240" w:line="240" w:lineRule="auto"/>
    </w:pPr>
    <w:rPr>
      <w:rFonts w:ascii="Arial" w:eastAsia="Times New Roman" w:hAnsi="Arial" w:cs="Times New Roman"/>
      <w:b/>
      <w:caps/>
      <w:sz w:val="20"/>
      <w:szCs w:val="24"/>
      <w:lang w:eastAsia="tr-TR"/>
    </w:rPr>
  </w:style>
  <w:style w:type="character" w:customStyle="1" w:styleId="PMetinChar">
    <w:name w:val="ÇÖP Metin Char"/>
    <w:basedOn w:val="VarsaylanParagrafYazTipi"/>
    <w:link w:val="PMetin"/>
    <w:rsid w:val="00852D4B"/>
    <w:rPr>
      <w:rFonts w:ascii="Arial" w:eastAsia="Times New Roman" w:hAnsi="Arial" w:cs="Times New Roman"/>
      <w:sz w:val="20"/>
      <w:lang w:eastAsia="tr-TR"/>
    </w:rPr>
  </w:style>
  <w:style w:type="paragraph" w:styleId="NormalWeb">
    <w:name w:val="Normal (Web)"/>
    <w:basedOn w:val="Normal"/>
    <w:uiPriority w:val="99"/>
    <w:unhideWhenUsed/>
    <w:rsid w:val="00AE4410"/>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6D667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D66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2D4B"/>
    <w:pPr>
      <w:spacing w:after="160" w:line="259" w:lineRule="auto"/>
    </w:p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PMetin">
    <w:name w:val="ÇÖP Metin"/>
    <w:basedOn w:val="Normal"/>
    <w:link w:val="PMetinChar"/>
    <w:qFormat/>
    <w:rsid w:val="00852D4B"/>
    <w:pPr>
      <w:spacing w:before="120" w:after="120" w:line="360" w:lineRule="auto"/>
      <w:ind w:firstLine="709"/>
      <w:contextualSpacing/>
      <w:jc w:val="both"/>
    </w:pPr>
    <w:rPr>
      <w:rFonts w:ascii="Arial" w:eastAsia="Times New Roman" w:hAnsi="Arial" w:cs="Times New Roman"/>
      <w:sz w:val="20"/>
      <w:lang w:eastAsia="tr-TR"/>
    </w:rPr>
  </w:style>
  <w:style w:type="paragraph" w:customStyle="1" w:styleId="PMaddeimi">
    <w:name w:val="ÇÖP Madde imi"/>
    <w:qFormat/>
    <w:rsid w:val="00852D4B"/>
    <w:pPr>
      <w:numPr>
        <w:numId w:val="1"/>
      </w:numPr>
      <w:spacing w:after="120" w:line="360" w:lineRule="auto"/>
      <w:contextualSpacing/>
      <w:jc w:val="both"/>
    </w:pPr>
    <w:rPr>
      <w:rFonts w:ascii="Arial" w:eastAsia="Times New Roman" w:hAnsi="Arial" w:cs="Times New Roman"/>
      <w:sz w:val="20"/>
      <w:lang w:eastAsia="tr-TR"/>
    </w:rPr>
  </w:style>
  <w:style w:type="paragraph" w:customStyle="1" w:styleId="PBalk2">
    <w:name w:val="ÇÖP Başlık 2"/>
    <w:basedOn w:val="Normal"/>
    <w:qFormat/>
    <w:rsid w:val="00852D4B"/>
    <w:pPr>
      <w:spacing w:after="240" w:line="240" w:lineRule="auto"/>
    </w:pPr>
    <w:rPr>
      <w:rFonts w:ascii="Arial" w:eastAsia="Times New Roman" w:hAnsi="Arial" w:cs="Times New Roman"/>
      <w:b/>
      <w:caps/>
      <w:sz w:val="20"/>
      <w:szCs w:val="24"/>
      <w:lang w:eastAsia="tr-TR"/>
    </w:rPr>
  </w:style>
  <w:style w:type="character" w:customStyle="1" w:styleId="PMetinChar">
    <w:name w:val="ÇÖP Metin Char"/>
    <w:basedOn w:val="VarsaylanParagrafYazTipi"/>
    <w:link w:val="PMetin"/>
    <w:rsid w:val="00852D4B"/>
    <w:rPr>
      <w:rFonts w:ascii="Arial" w:eastAsia="Times New Roman" w:hAnsi="Arial" w:cs="Times New Roman"/>
      <w:sz w:val="20"/>
      <w:lang w:eastAsia="tr-TR"/>
    </w:rPr>
  </w:style>
  <w:style w:type="paragraph" w:styleId="NormalWeb">
    <w:name w:val="Normal (Web)"/>
    <w:basedOn w:val="Normal"/>
    <w:uiPriority w:val="99"/>
    <w:unhideWhenUsed/>
    <w:rsid w:val="00AE4410"/>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6D667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D66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9752268">
      <w:bodyDiv w:val="1"/>
      <w:marLeft w:val="0"/>
      <w:marRight w:val="0"/>
      <w:marTop w:val="0"/>
      <w:marBottom w:val="0"/>
      <w:divBdr>
        <w:top w:val="none" w:sz="0" w:space="0" w:color="auto"/>
        <w:left w:val="none" w:sz="0" w:space="0" w:color="auto"/>
        <w:bottom w:val="none" w:sz="0" w:space="0" w:color="auto"/>
        <w:right w:val="none" w:sz="0" w:space="0" w:color="auto"/>
      </w:divBdr>
    </w:div>
    <w:div w:id="2048868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286</TotalTime>
  <Pages>25</Pages>
  <Words>1475</Words>
  <Characters>8410</Characters>
  <Application>Microsoft Office Word</Application>
  <DocSecurity>0</DocSecurity>
  <Lines>70</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Ertugrul GECGIL</dc:creator>
  <cp:lastModifiedBy>Ertugrul GECGIL</cp:lastModifiedBy>
  <cp:revision>22</cp:revision>
  <dcterms:created xsi:type="dcterms:W3CDTF">2023-04-28T08:03:00Z</dcterms:created>
  <dcterms:modified xsi:type="dcterms:W3CDTF">2023-04-28T12:52:00Z</dcterms:modified>
</cp:coreProperties>
</file>