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08"/>
        <w:gridCol w:w="4508"/>
      </w:tblGrid>
      <w:tr w:rsidR="00CC1D97" w14:paraId="591C7733" w14:textId="77777777" w:rsidTr="00CC1D97">
        <w:tc>
          <w:tcPr>
            <w:tcW w:w="4508" w:type="dxa"/>
          </w:tcPr>
          <w:p w14:paraId="4EA76E5B" w14:textId="3B60C526" w:rsidR="00CC1D97" w:rsidRPr="00CC1D97" w:rsidRDefault="00FB4B18" w:rsidP="00CC1D97">
            <w:pPr>
              <w:rPr>
                <w:sz w:val="32"/>
                <w:szCs w:val="32"/>
                <w:lang w:eastAsia="en-GB"/>
              </w:rPr>
            </w:pPr>
            <w:r>
              <w:rPr>
                <w:sz w:val="32"/>
                <w:szCs w:val="32"/>
                <w:lang w:eastAsia="en-GB"/>
              </w:rPr>
              <w:t>Cat Sitting</w:t>
            </w:r>
            <w:r w:rsidR="00CC1D97" w:rsidRPr="00CC1D97">
              <w:rPr>
                <w:sz w:val="32"/>
                <w:szCs w:val="32"/>
                <w:lang w:eastAsia="en-GB"/>
              </w:rPr>
              <w:t xml:space="preserve"> Contract</w:t>
            </w:r>
          </w:p>
          <w:p w14:paraId="150B985B" w14:textId="77777777" w:rsidR="00CC1D97" w:rsidRPr="00CC1D97" w:rsidRDefault="00CC1D97" w:rsidP="00CC1D97">
            <w:pPr>
              <w:pStyle w:val="Heading1"/>
              <w:rPr>
                <w:rFonts w:eastAsia="Times New Roman"/>
                <w:lang w:eastAsia="en-GB"/>
              </w:rPr>
            </w:pPr>
          </w:p>
        </w:tc>
        <w:tc>
          <w:tcPr>
            <w:tcW w:w="4508" w:type="dxa"/>
          </w:tcPr>
          <w:p w14:paraId="7A60EEE8" w14:textId="0FB3176A" w:rsidR="00CC1D97" w:rsidRDefault="005A44D1" w:rsidP="00CC1D97">
            <w:pPr>
              <w:jc w:val="right"/>
              <w:rPr>
                <w:lang w:eastAsia="en-GB"/>
              </w:rPr>
            </w:pPr>
            <w:r>
              <w:rPr>
                <w:noProof/>
                <w:lang w:eastAsia="en-GB"/>
              </w:rPr>
              <w:drawing>
                <wp:inline distT="0" distB="0" distL="0" distR="0" wp14:anchorId="6495FD7F" wp14:editId="1FD603EA">
                  <wp:extent cx="854013" cy="7898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54013" cy="789838"/>
                          </a:xfrm>
                          <a:prstGeom prst="rect">
                            <a:avLst/>
                          </a:prstGeom>
                        </pic:spPr>
                      </pic:pic>
                    </a:graphicData>
                  </a:graphic>
                </wp:inline>
              </w:drawing>
            </w:r>
          </w:p>
          <w:p w14:paraId="46FE5FDA" w14:textId="77777777" w:rsidR="00CC1D97" w:rsidRDefault="00CC1D97" w:rsidP="00CC1D97">
            <w:pPr>
              <w:jc w:val="right"/>
              <w:rPr>
                <w:lang w:eastAsia="en-GB"/>
              </w:rPr>
            </w:pPr>
          </w:p>
          <w:p w14:paraId="17B17C19" w14:textId="77777777" w:rsidR="00504A66" w:rsidRDefault="00504A66" w:rsidP="00504A66">
            <w:pPr>
              <w:jc w:val="right"/>
              <w:rPr>
                <w:b/>
                <w:bCs/>
                <w:sz w:val="24"/>
                <w:szCs w:val="24"/>
                <w:lang w:eastAsia="en-GB"/>
              </w:rPr>
            </w:pPr>
            <w:r>
              <w:rPr>
                <w:b/>
                <w:bCs/>
                <w:sz w:val="24"/>
                <w:szCs w:val="24"/>
                <w:lang w:eastAsia="en-GB"/>
              </w:rPr>
              <w:t xml:space="preserve">Mile High Pet Sitters, LLC </w:t>
            </w:r>
          </w:p>
          <w:p w14:paraId="0EF29065" w14:textId="77777777" w:rsidR="00504A66" w:rsidRDefault="00504A66" w:rsidP="00504A66">
            <w:pPr>
              <w:jc w:val="right"/>
              <w:rPr>
                <w:b/>
                <w:bCs/>
                <w:sz w:val="24"/>
                <w:szCs w:val="24"/>
                <w:lang w:eastAsia="en-GB"/>
              </w:rPr>
            </w:pPr>
            <w:r>
              <w:rPr>
                <w:b/>
                <w:bCs/>
                <w:sz w:val="24"/>
                <w:szCs w:val="24"/>
                <w:lang w:eastAsia="en-GB"/>
              </w:rPr>
              <w:t>51 Washington Street</w:t>
            </w:r>
          </w:p>
          <w:p w14:paraId="0A9A26D8" w14:textId="77777777" w:rsidR="00504A66" w:rsidRDefault="00504A66" w:rsidP="00504A66">
            <w:pPr>
              <w:jc w:val="right"/>
              <w:rPr>
                <w:b/>
                <w:bCs/>
                <w:sz w:val="24"/>
                <w:szCs w:val="24"/>
                <w:lang w:eastAsia="en-GB"/>
              </w:rPr>
            </w:pPr>
            <w:r>
              <w:rPr>
                <w:b/>
                <w:bCs/>
                <w:sz w:val="24"/>
                <w:szCs w:val="24"/>
                <w:lang w:eastAsia="en-GB"/>
              </w:rPr>
              <w:t xml:space="preserve">Denver, CO 80203 </w:t>
            </w:r>
          </w:p>
          <w:p w14:paraId="56D0F021" w14:textId="77777777" w:rsidR="00504A66" w:rsidRDefault="00504A66" w:rsidP="00504A66">
            <w:pPr>
              <w:jc w:val="right"/>
              <w:rPr>
                <w:b/>
                <w:bCs/>
                <w:sz w:val="24"/>
                <w:szCs w:val="24"/>
                <w:lang w:eastAsia="en-GB"/>
              </w:rPr>
            </w:pPr>
            <w:r>
              <w:rPr>
                <w:b/>
                <w:bCs/>
                <w:sz w:val="24"/>
                <w:szCs w:val="24"/>
                <w:lang w:eastAsia="en-GB"/>
              </w:rPr>
              <w:t>1-855-PET-5280</w:t>
            </w:r>
          </w:p>
          <w:p w14:paraId="78E08A09" w14:textId="2898FCA7" w:rsidR="00CC1D97" w:rsidRDefault="00504A66" w:rsidP="00504A66">
            <w:pPr>
              <w:jc w:val="right"/>
              <w:rPr>
                <w:lang w:eastAsia="en-GB"/>
              </w:rPr>
            </w:pPr>
            <w:r>
              <w:rPr>
                <w:b/>
                <w:bCs/>
                <w:sz w:val="24"/>
                <w:szCs w:val="24"/>
                <w:lang w:eastAsia="en-GB"/>
              </w:rPr>
              <w:t>www.milehighpetsitters.com</w:t>
            </w:r>
          </w:p>
        </w:tc>
      </w:tr>
    </w:tbl>
    <w:p w14:paraId="0A6BD42B" w14:textId="77777777" w:rsidR="00D11E59" w:rsidRDefault="00D11E59" w:rsidP="003A7F0F">
      <w:pPr>
        <w:shd w:val="clear" w:color="auto" w:fill="FFFFFF"/>
        <w:spacing w:after="0" w:line="240" w:lineRule="auto"/>
        <w:textAlignment w:val="baseline"/>
      </w:pPr>
    </w:p>
    <w:p w14:paraId="7E1235CA" w14:textId="77777777" w:rsidR="00D11E59" w:rsidRDefault="00D11E59" w:rsidP="00D11E59">
      <w:pPr>
        <w:pStyle w:val="Heading1"/>
      </w:pPr>
      <w:r>
        <w:t>Your Booking</w:t>
      </w:r>
    </w:p>
    <w:p w14:paraId="22BDBDFD" w14:textId="1E1778DA" w:rsidR="00D11E59" w:rsidRPr="008F57A3" w:rsidRDefault="00D11E59" w:rsidP="008F57A3">
      <w:r w:rsidRPr="008F57A3">
        <w:t xml:space="preserve">Bookings are subject to these </w:t>
      </w:r>
      <w:r w:rsidR="00264BDD">
        <w:t>t</w:t>
      </w:r>
      <w:r w:rsidRPr="008F57A3">
        <w:t xml:space="preserve">erms and </w:t>
      </w:r>
      <w:r w:rsidR="00264BDD">
        <w:t>c</w:t>
      </w:r>
      <w:r w:rsidRPr="008F57A3">
        <w:t>onditions. Information given in the initial registration form will be used for all subsequent bookings unless we are notified otherwise.</w:t>
      </w:r>
    </w:p>
    <w:p w14:paraId="615172FA" w14:textId="5F847788" w:rsidR="00D11E59" w:rsidRDefault="00D11E59" w:rsidP="008F57A3"/>
    <w:p w14:paraId="0D8EE9E1" w14:textId="51601F10" w:rsidR="00D11E59" w:rsidRDefault="00B20177" w:rsidP="0037629F">
      <w:r w:rsidRPr="00B20177">
        <w:t xml:space="preserve">No employer/employee relationship is implied or established with this contract. </w:t>
      </w:r>
    </w:p>
    <w:p w14:paraId="6F948D83" w14:textId="77777777" w:rsidR="0037629F" w:rsidRDefault="0037629F" w:rsidP="0037629F"/>
    <w:p w14:paraId="38A9DD1E" w14:textId="617ABBEE" w:rsidR="00D11E59" w:rsidRPr="008F57A3" w:rsidRDefault="00D11E59" w:rsidP="008F57A3">
      <w:r w:rsidRPr="008F57A3">
        <w:t xml:space="preserve">Your </w:t>
      </w:r>
      <w:r w:rsidR="00FB4B18">
        <w:t>cats</w:t>
      </w:r>
      <w:r w:rsidR="00B20177">
        <w:t>(s)</w:t>
      </w:r>
      <w:r w:rsidRPr="008F57A3">
        <w:t xml:space="preserve"> will be </w:t>
      </w:r>
      <w:r w:rsidR="00FB4B18">
        <w:t xml:space="preserve">cared for in </w:t>
      </w:r>
      <w:r w:rsidRPr="008F57A3">
        <w:t xml:space="preserve">your home on the agreed days. </w:t>
      </w:r>
      <w:r w:rsidR="00FB4B18">
        <w:t xml:space="preserve">The maximum length of an appointment is 30 minutes during which we will feed and fuss your cat(s) and clean their pets litter trays. </w:t>
      </w:r>
    </w:p>
    <w:p w14:paraId="71C1D161" w14:textId="77777777" w:rsidR="008F57A3" w:rsidRDefault="008F57A3" w:rsidP="008F57A3"/>
    <w:p w14:paraId="3DDB4D89" w14:textId="0CE5123F" w:rsidR="00D11E59" w:rsidRPr="008F57A3" w:rsidRDefault="00FB4B18" w:rsidP="008F57A3">
      <w:r>
        <w:t>W</w:t>
      </w:r>
      <w:r w:rsidR="00264BDD">
        <w:t xml:space="preserve">e </w:t>
      </w:r>
      <w:r>
        <w:t xml:space="preserve">will </w:t>
      </w:r>
      <w:r w:rsidR="00D11E59" w:rsidRPr="008F57A3">
        <w:t>require keys</w:t>
      </w:r>
      <w:r>
        <w:t>. T</w:t>
      </w:r>
      <w:r w:rsidR="00264BDD">
        <w:t xml:space="preserve">hey </w:t>
      </w:r>
      <w:r w:rsidR="00D11E59" w:rsidRPr="008F57A3">
        <w:t>will</w:t>
      </w:r>
      <w:r w:rsidR="00264BDD">
        <w:t xml:space="preserve"> only be used </w:t>
      </w:r>
      <w:r>
        <w:t xml:space="preserve">to access your house to care for your cat(s). At all other times they are </w:t>
      </w:r>
      <w:r w:rsidR="00D11E59" w:rsidRPr="008F57A3">
        <w:t xml:space="preserve">kept </w:t>
      </w:r>
      <w:r w:rsidR="00264BDD">
        <w:t xml:space="preserve">in a </w:t>
      </w:r>
      <w:r w:rsidR="00D11E59" w:rsidRPr="008F57A3">
        <w:t xml:space="preserve">safe </w:t>
      </w:r>
      <w:r w:rsidR="00264BDD">
        <w:t>place and</w:t>
      </w:r>
      <w:r w:rsidR="00D11E59" w:rsidRPr="008F57A3">
        <w:t xml:space="preserve"> </w:t>
      </w:r>
      <w:r>
        <w:t xml:space="preserve">will be </w:t>
      </w:r>
      <w:r w:rsidR="00D11E59" w:rsidRPr="008F57A3">
        <w:t xml:space="preserve">returned to </w:t>
      </w:r>
      <w:r w:rsidR="00B20177">
        <w:t xml:space="preserve">you </w:t>
      </w:r>
      <w:r w:rsidR="00D11E59" w:rsidRPr="008F57A3">
        <w:t>on demand.</w:t>
      </w:r>
    </w:p>
    <w:p w14:paraId="39411B92" w14:textId="77777777" w:rsidR="008F57A3" w:rsidRDefault="008F57A3" w:rsidP="008F57A3"/>
    <w:p w14:paraId="4BC0A8FF" w14:textId="4468D04A" w:rsidR="00D11E59" w:rsidRPr="008F57A3" w:rsidRDefault="00D11E59" w:rsidP="008F57A3">
      <w:r w:rsidRPr="008F57A3">
        <w:t xml:space="preserve">All </w:t>
      </w:r>
      <w:r w:rsidR="00FB4B18">
        <w:t>cats</w:t>
      </w:r>
      <w:r w:rsidRPr="008F57A3">
        <w:t xml:space="preserve"> must have up to date inoculations and be parasite free.  You must inform us of any medical conditions.</w:t>
      </w:r>
    </w:p>
    <w:p w14:paraId="3440F3B1" w14:textId="77777777" w:rsidR="00D11E59" w:rsidRPr="008F57A3" w:rsidRDefault="00D11E59" w:rsidP="008F57A3"/>
    <w:p w14:paraId="7D5B9001" w14:textId="432CE9AE" w:rsidR="00D11E59" w:rsidRPr="008F57A3" w:rsidRDefault="00D11E59" w:rsidP="008F57A3">
      <w:r w:rsidRPr="008F57A3">
        <w:t>We reserve the right to refuse service for any reason without explanation.</w:t>
      </w:r>
    </w:p>
    <w:p w14:paraId="110E150F" w14:textId="74E18F4C" w:rsidR="008F57A3" w:rsidRDefault="008F57A3" w:rsidP="0037629F"/>
    <w:p w14:paraId="1E9E4DB4" w14:textId="67FC6DC2" w:rsidR="008F57A3" w:rsidRDefault="008F57A3" w:rsidP="008F57A3">
      <w:pPr>
        <w:pStyle w:val="Heading1"/>
      </w:pPr>
      <w:r>
        <w:t>Emergencies</w:t>
      </w:r>
    </w:p>
    <w:p w14:paraId="4F76FF87" w14:textId="178B878A" w:rsidR="002C68BE" w:rsidRDefault="002C68BE" w:rsidP="008F57A3">
      <w:r w:rsidRPr="002C68BE">
        <w:t xml:space="preserve">In the event of an emergency, </w:t>
      </w:r>
      <w:r>
        <w:t xml:space="preserve">we will </w:t>
      </w:r>
      <w:r w:rsidRPr="002C68BE">
        <w:t xml:space="preserve">notify </w:t>
      </w:r>
      <w:r>
        <w:t xml:space="preserve">you or your emergency contact </w:t>
      </w:r>
      <w:r w:rsidRPr="002C68BE">
        <w:t xml:space="preserve">as soon as possible. </w:t>
      </w:r>
      <w:r w:rsidR="00EE70F9">
        <w:t xml:space="preserve">Your emergency contact </w:t>
      </w:r>
      <w:r w:rsidR="001C2B32">
        <w:t xml:space="preserve">is a person </w:t>
      </w:r>
      <w:r w:rsidR="001C2B32" w:rsidRPr="00EE70F9">
        <w:t>who can make a decision concerning your pet and property in your absence. This could mean a decision regarding medical treatment such as emergency or euthanasia.</w:t>
      </w:r>
      <w:r w:rsidR="001C2B32">
        <w:t xml:space="preserve"> </w:t>
      </w:r>
      <w:r w:rsidRPr="002C68BE">
        <w:t xml:space="preserve">If </w:t>
      </w:r>
      <w:r>
        <w:t xml:space="preserve">you </w:t>
      </w:r>
      <w:r w:rsidRPr="002C68BE">
        <w:t xml:space="preserve">cannot be reached, </w:t>
      </w:r>
      <w:r>
        <w:t xml:space="preserve">you authorise us </w:t>
      </w:r>
      <w:r w:rsidRPr="002C68BE">
        <w:t>to take any action necessary</w:t>
      </w:r>
      <w:r w:rsidR="00264BDD">
        <w:t xml:space="preserve">, </w:t>
      </w:r>
      <w:r w:rsidR="00264BDD" w:rsidRPr="002C68BE">
        <w:t>including medical or veterinary treatment</w:t>
      </w:r>
      <w:r w:rsidR="00264BDD">
        <w:t>,</w:t>
      </w:r>
      <w:r w:rsidRPr="002C68BE">
        <w:t xml:space="preserve"> to protect </w:t>
      </w:r>
      <w:r>
        <w:t xml:space="preserve">ourselves, your </w:t>
      </w:r>
      <w:r w:rsidR="00EE70F9">
        <w:t>cat</w:t>
      </w:r>
      <w:r w:rsidR="00264BDD">
        <w:t>(s)</w:t>
      </w:r>
      <w:r>
        <w:t xml:space="preserve"> </w:t>
      </w:r>
      <w:r w:rsidRPr="002C68BE">
        <w:t>and other individual</w:t>
      </w:r>
      <w:r w:rsidR="00EE70F9">
        <w:t>s</w:t>
      </w:r>
      <w:r w:rsidRPr="002C68BE">
        <w:t>.</w:t>
      </w:r>
    </w:p>
    <w:p w14:paraId="5EDB86C2" w14:textId="77777777" w:rsidR="001C2B32" w:rsidRDefault="001C2B32" w:rsidP="008F57A3"/>
    <w:p w14:paraId="44DEFE77" w14:textId="77777777" w:rsidR="002C68BE" w:rsidRDefault="002C68BE" w:rsidP="002C68BE">
      <w:pPr>
        <w:pStyle w:val="Heading1"/>
      </w:pPr>
      <w:r>
        <w:lastRenderedPageBreak/>
        <w:t>Liability</w:t>
      </w:r>
    </w:p>
    <w:p w14:paraId="2FDE3BF4" w14:textId="5F9E1AB2" w:rsidR="002C68BE" w:rsidRDefault="002C68BE" w:rsidP="002C68BE">
      <w:r>
        <w:t xml:space="preserve">We will care for your animal as you would, and whilst we will make every effort to ensure your </w:t>
      </w:r>
      <w:r w:rsidR="00EE70F9">
        <w:t>cat</w:t>
      </w:r>
      <w:r>
        <w:t xml:space="preserve"> is well looked after in your absence, we cannot be held liable for any loss, injury or death </w:t>
      </w:r>
      <w:r w:rsidR="00B20177">
        <w:t xml:space="preserve">of your </w:t>
      </w:r>
      <w:r w:rsidR="00EE70F9">
        <w:t>cat</w:t>
      </w:r>
      <w:r w:rsidR="00B20177">
        <w:t xml:space="preserve"> </w:t>
      </w:r>
      <w:r>
        <w:t xml:space="preserve">whilst in our care. </w:t>
      </w:r>
    </w:p>
    <w:p w14:paraId="18592B49" w14:textId="77777777" w:rsidR="002C68BE" w:rsidRDefault="002C68BE" w:rsidP="002C68BE"/>
    <w:p w14:paraId="39D503AE" w14:textId="13E84BFE" w:rsidR="002C68BE" w:rsidRDefault="002C68BE" w:rsidP="002C68BE">
      <w:r>
        <w:t xml:space="preserve">We will maintain liability insurance at all times. Proof of such insurance </w:t>
      </w:r>
      <w:r w:rsidR="00264BDD">
        <w:t xml:space="preserve">is </w:t>
      </w:r>
      <w:r>
        <w:t>available for you to inspect at all times.</w:t>
      </w:r>
    </w:p>
    <w:p w14:paraId="1C66CFF4" w14:textId="77777777" w:rsidR="002C68BE" w:rsidRDefault="002C68BE" w:rsidP="002C68BE"/>
    <w:p w14:paraId="079BBF60" w14:textId="0C5794A3" w:rsidR="002C68BE" w:rsidRDefault="002C68BE" w:rsidP="002C68BE">
      <w:r>
        <w:t xml:space="preserve">You are fully liable for any damages, loss, or injury caused by your </w:t>
      </w:r>
      <w:r w:rsidR="00EE70F9">
        <w:t>cat</w:t>
      </w:r>
      <w:r w:rsidR="00B20177">
        <w:t>(s)</w:t>
      </w:r>
      <w:r>
        <w:t xml:space="preserve"> whil</w:t>
      </w:r>
      <w:r w:rsidR="00264BDD">
        <w:t>st</w:t>
      </w:r>
      <w:r>
        <w:t xml:space="preserve"> in our care.</w:t>
      </w:r>
    </w:p>
    <w:p w14:paraId="731E6E99" w14:textId="7076F572" w:rsidR="002C68BE" w:rsidRDefault="002C68BE" w:rsidP="002C68BE"/>
    <w:p w14:paraId="369C0517" w14:textId="24C6F431" w:rsidR="008F57A3" w:rsidRDefault="0037629F" w:rsidP="001268B8">
      <w:pPr>
        <w:pStyle w:val="Heading1"/>
      </w:pPr>
      <w:r>
        <w:t>Fees</w:t>
      </w:r>
      <w:r w:rsidR="008F57A3">
        <w:t xml:space="preserve"> &amp; Cancellation Policy</w:t>
      </w:r>
    </w:p>
    <w:p w14:paraId="2EF0E55A" w14:textId="089B9F00" w:rsidR="001268B8" w:rsidRDefault="0037629F" w:rsidP="008F57A3">
      <w:r>
        <w:t>Fees</w:t>
      </w:r>
      <w:r w:rsidR="001268B8">
        <w:t xml:space="preserve"> must be paid in advance. Additional charges apply to bank holidays. </w:t>
      </w:r>
      <w:r>
        <w:t xml:space="preserve"> A deposit is required to secure a booking. We accept cash, bank transfer and PayPal. We reserve the right to charge cancellation fees. Full details are available on our website.</w:t>
      </w:r>
    </w:p>
    <w:p w14:paraId="1C4867E7" w14:textId="39AE5B33" w:rsidR="00D11E59" w:rsidRPr="001C2B32" w:rsidRDefault="00D11E59" w:rsidP="001C2B32"/>
    <w:p w14:paraId="39DB5092" w14:textId="77777777" w:rsidR="001C2B32" w:rsidRPr="001C2B32" w:rsidRDefault="001C2B32" w:rsidP="001C2B32">
      <w:pPr>
        <w:pStyle w:val="Heading1"/>
      </w:pPr>
      <w:r w:rsidRPr="001C2B32">
        <w:t>Agreement</w:t>
      </w:r>
    </w:p>
    <w:p w14:paraId="22201E6A" w14:textId="30AC57AB" w:rsidR="001C2B32" w:rsidRPr="001C2B32" w:rsidRDefault="001C2B32" w:rsidP="001C2B32">
      <w:pPr>
        <w:pStyle w:val="ListParagraph"/>
        <w:numPr>
          <w:ilvl w:val="0"/>
          <w:numId w:val="2"/>
        </w:numPr>
      </w:pPr>
      <w:r w:rsidRPr="001C2B32">
        <w:t xml:space="preserve">I give </w:t>
      </w:r>
      <w:r>
        <w:t>you</w:t>
      </w:r>
      <w:r w:rsidRPr="001C2B32">
        <w:t xml:space="preserve"> permission to act as </w:t>
      </w:r>
      <w:r w:rsidR="00185A31">
        <w:t>the</w:t>
      </w:r>
      <w:r w:rsidRPr="001C2B32">
        <w:t xml:space="preserve"> guardian </w:t>
      </w:r>
      <w:r w:rsidR="00B60C77">
        <w:t>of</w:t>
      </w:r>
      <w:r w:rsidRPr="001C2B32">
        <w:t xml:space="preserve"> </w:t>
      </w:r>
      <w:r w:rsidR="0072753B">
        <w:t>my cat(s)</w:t>
      </w:r>
      <w:r w:rsidRPr="001C2B32">
        <w:t>.</w:t>
      </w:r>
    </w:p>
    <w:p w14:paraId="453B8559" w14:textId="7DDB83E0" w:rsidR="001C2B32" w:rsidRPr="001C2B32" w:rsidRDefault="001C2B32" w:rsidP="001C2B32">
      <w:pPr>
        <w:pStyle w:val="ListParagraph"/>
        <w:numPr>
          <w:ilvl w:val="0"/>
          <w:numId w:val="2"/>
        </w:numPr>
      </w:pPr>
      <w:r w:rsidRPr="001C2B32">
        <w:t xml:space="preserve">I give </w:t>
      </w:r>
      <w:r>
        <w:t>you</w:t>
      </w:r>
      <w:r w:rsidRPr="001C2B32">
        <w:t xml:space="preserve"> permission to take any action suitable in order to keep my </w:t>
      </w:r>
      <w:r w:rsidR="0072753B">
        <w:t>cat(s)</w:t>
      </w:r>
      <w:r w:rsidRPr="001C2B32">
        <w:t xml:space="preserve"> in good health.</w:t>
      </w:r>
    </w:p>
    <w:p w14:paraId="1777940E" w14:textId="3FA07234" w:rsidR="001C2B32" w:rsidRPr="001C2B32" w:rsidRDefault="001C2B32" w:rsidP="001C2B32">
      <w:pPr>
        <w:pStyle w:val="ListParagraph"/>
        <w:numPr>
          <w:ilvl w:val="0"/>
          <w:numId w:val="2"/>
        </w:numPr>
      </w:pPr>
      <w:r w:rsidRPr="001C2B32">
        <w:t xml:space="preserve">I give </w:t>
      </w:r>
      <w:r>
        <w:t>you</w:t>
      </w:r>
      <w:r w:rsidRPr="001C2B32">
        <w:t xml:space="preserve"> permission to administer the stated medication for the duration of my absence.</w:t>
      </w:r>
    </w:p>
    <w:p w14:paraId="6177A610" w14:textId="32A36A51" w:rsidR="001C2B32" w:rsidRDefault="001C2B32" w:rsidP="001C2B32">
      <w:pPr>
        <w:pStyle w:val="ListParagraph"/>
        <w:numPr>
          <w:ilvl w:val="0"/>
          <w:numId w:val="2"/>
        </w:numPr>
      </w:pPr>
      <w:r w:rsidRPr="001C2B32">
        <w:t xml:space="preserve">I agree that </w:t>
      </w:r>
      <w:r>
        <w:t>you</w:t>
      </w:r>
      <w:r w:rsidRPr="001C2B32">
        <w:t xml:space="preserve"> will have no liability if a third-party shares access to your property or </w:t>
      </w:r>
      <w:r w:rsidR="0072753B">
        <w:t>cat(s)</w:t>
      </w:r>
      <w:r w:rsidRPr="001C2B32">
        <w:t xml:space="preserve"> whilst you are away (</w:t>
      </w:r>
      <w:r w:rsidR="0072753B">
        <w:t>f</w:t>
      </w:r>
      <w:r w:rsidRPr="001C2B32">
        <w:t>or example, painters, cleaners, builders, neighbours, friends, family).</w:t>
      </w:r>
    </w:p>
    <w:p w14:paraId="53DC0834" w14:textId="131EE55C" w:rsidR="001C2B32" w:rsidRDefault="001C2B32" w:rsidP="001C2B32">
      <w:pPr>
        <w:pStyle w:val="ListParagraph"/>
        <w:numPr>
          <w:ilvl w:val="0"/>
          <w:numId w:val="2"/>
        </w:numPr>
      </w:pPr>
      <w:r w:rsidRPr="001C2B32">
        <w:t xml:space="preserve">I agree that </w:t>
      </w:r>
      <w:r>
        <w:t>you</w:t>
      </w:r>
      <w:r w:rsidRPr="001C2B32">
        <w:t xml:space="preserve"> cannot be held liable for the loss of my </w:t>
      </w:r>
      <w:r w:rsidR="0072753B">
        <w:t>cat(s)</w:t>
      </w:r>
      <w:r w:rsidRPr="001C2B32">
        <w:t xml:space="preserve"> if they have access to an unlocked cat flap.</w:t>
      </w:r>
    </w:p>
    <w:p w14:paraId="2351ADC0" w14:textId="4E7C22F3" w:rsidR="00B60C77" w:rsidRPr="001C2B32" w:rsidRDefault="00B60C77" w:rsidP="001C2B32">
      <w:pPr>
        <w:pStyle w:val="ListParagraph"/>
        <w:numPr>
          <w:ilvl w:val="0"/>
          <w:numId w:val="2"/>
        </w:numPr>
      </w:pPr>
      <w:r>
        <w:t xml:space="preserve">I agree that any photos or videos of my </w:t>
      </w:r>
      <w:r w:rsidR="00185A31">
        <w:t>cat</w:t>
      </w:r>
      <w:r>
        <w:t>(s) may be used on your website and social media without my prior approval. All photos and videos remain the pet sitter’s property.</w:t>
      </w:r>
    </w:p>
    <w:p w14:paraId="462AB0DE" w14:textId="61F6A85C" w:rsidR="001C2B32" w:rsidRDefault="001C2B32" w:rsidP="001C2B32">
      <w:r w:rsidRPr="001C2B32">
        <w:t xml:space="preserve">Although it is safer to keep cats indoors during their owner’s absence, we appreciate that it is not for everyone. In the event your pet </w:t>
      </w:r>
      <w:r>
        <w:t xml:space="preserve">goes </w:t>
      </w:r>
      <w:r w:rsidRPr="001C2B32">
        <w:t>missing, we will continue to provide care visits for your cats until your return. We will notify your Emergency Contact, your vet and the relevant authorities that your pet is missing from home.</w:t>
      </w:r>
    </w:p>
    <w:p w14:paraId="2F82D37F" w14:textId="77777777" w:rsidR="00AC6153" w:rsidRPr="00AC6153" w:rsidRDefault="00AC6153" w:rsidP="00AC6153">
      <w:bookmarkStart w:id="0" w:name="_Hlk39146075"/>
      <w:r w:rsidRPr="00AC6153">
        <w:t>This agreement is valid for this and future bookings unless withdrawn in writing.</w:t>
      </w:r>
      <w:bookmarkEnd w:id="0"/>
    </w:p>
    <w:p w14:paraId="250CA656" w14:textId="77777777" w:rsidR="001C2B32" w:rsidRPr="001C2B32" w:rsidRDefault="001C2B32" w:rsidP="001C2B32"/>
    <w:p w14:paraId="648825C8" w14:textId="77777777" w:rsidR="00674C10" w:rsidRPr="00BB5501" w:rsidRDefault="00674C10" w:rsidP="00674C10">
      <w:pPr>
        <w:rPr>
          <w:u w:val="single"/>
        </w:rPr>
      </w:pPr>
      <w:r>
        <w:rPr>
          <w:u w:val="single"/>
        </w:rPr>
        <w:t>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1E478A" w14:textId="77777777" w:rsidR="00674C10" w:rsidRDefault="00674C10" w:rsidP="00674C10">
      <w:pPr>
        <w:rPr>
          <w:u w:val="single"/>
        </w:rPr>
      </w:pPr>
    </w:p>
    <w:p w14:paraId="62AB69D3" w14:textId="77777777" w:rsidR="00674C10" w:rsidRPr="00BB5501" w:rsidRDefault="00674C10" w:rsidP="00674C10">
      <w:pPr>
        <w:rPr>
          <w:u w:val="single"/>
        </w:rPr>
      </w:pPr>
      <w:r>
        <w:rPr>
          <w:u w:val="single"/>
        </w:rPr>
        <w:t>Print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07A4AF" w14:textId="77777777" w:rsidR="00674C10" w:rsidRDefault="00674C10" w:rsidP="00674C10">
      <w:pPr>
        <w:rPr>
          <w:u w:val="single"/>
        </w:rPr>
      </w:pPr>
    </w:p>
    <w:p w14:paraId="4429BD89" w14:textId="66FD37DB" w:rsidR="001C2B32" w:rsidRPr="00674C10" w:rsidRDefault="00674C10" w:rsidP="00674C10">
      <w:r>
        <w:rPr>
          <w:u w:val="single"/>
        </w:rP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1C2B32" w:rsidRPr="00674C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CFDF" w14:textId="77777777" w:rsidR="00C31A62" w:rsidRDefault="00C31A62" w:rsidP="00CC1D97">
      <w:pPr>
        <w:spacing w:after="0" w:line="240" w:lineRule="auto"/>
      </w:pPr>
      <w:r>
        <w:separator/>
      </w:r>
    </w:p>
  </w:endnote>
  <w:endnote w:type="continuationSeparator" w:id="0">
    <w:p w14:paraId="5E84E249" w14:textId="77777777" w:rsidR="00C31A62" w:rsidRDefault="00C31A62" w:rsidP="00CC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FAA9" w14:textId="078F4DF5" w:rsidR="00747605" w:rsidRPr="00747605" w:rsidRDefault="00A2284F" w:rsidP="00A2284F">
    <w:pPr>
      <w:pStyle w:val="Header"/>
      <w:pBdr>
        <w:top w:val="single" w:sz="6" w:space="10" w:color="4472C4" w:themeColor="accent1"/>
      </w:pBdr>
      <w:spacing w:before="240"/>
      <w:rPr>
        <w:color w:val="4472C4" w:themeColor="accent1"/>
      </w:rPr>
    </w:pPr>
    <w:r>
      <w:rPr>
        <w:color w:val="4472C4" w:themeColor="accent1"/>
      </w:rPr>
      <w:tab/>
    </w:r>
    <w:r>
      <w:rPr>
        <w:color w:val="4472C4" w:themeColor="accent1"/>
      </w:rPr>
      <w:tab/>
    </w:r>
    <w:r w:rsidR="00B20177">
      <w:rPr>
        <w:color w:val="4472C4" w:themeColor="accent1"/>
      </w:rPr>
      <w:t>provided</w:t>
    </w:r>
    <w:r>
      <w:rPr>
        <w:color w:val="4472C4" w:themeColor="accent1"/>
      </w:rPr>
      <w:t xml:space="preserve"> by </w:t>
    </w:r>
    <w:r w:rsidR="00B20177">
      <w:rPr>
        <w:color w:val="4472C4" w:themeColor="accent1"/>
      </w:rPr>
      <w:t>petsitterdashboard.com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74D1" w14:textId="77777777" w:rsidR="00C31A62" w:rsidRDefault="00C31A62" w:rsidP="00CC1D97">
      <w:pPr>
        <w:spacing w:after="0" w:line="240" w:lineRule="auto"/>
      </w:pPr>
      <w:r>
        <w:separator/>
      </w:r>
    </w:p>
  </w:footnote>
  <w:footnote w:type="continuationSeparator" w:id="0">
    <w:p w14:paraId="7220B64B" w14:textId="77777777" w:rsidR="00C31A62" w:rsidRDefault="00C31A62" w:rsidP="00CC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5F222" w14:textId="0A6A11EB" w:rsidR="00747605" w:rsidRDefault="00747605" w:rsidP="00747605">
    <w:pPr>
      <w:pStyle w:val="Header"/>
      <w:tabs>
        <w:tab w:val="clear" w:pos="4513"/>
        <w:tab w:val="clear" w:pos="9026"/>
        <w:tab w:val="left" w:pos="394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23E1F91" wp14:editId="444DC42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3E1F91"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B7FB9F3" w14:textId="77777777" w:rsidR="00747605" w:rsidRDefault="0074760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5602"/>
    <w:multiLevelType w:val="hybridMultilevel"/>
    <w:tmpl w:val="B798B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8E184E"/>
    <w:multiLevelType w:val="hybridMultilevel"/>
    <w:tmpl w:val="4E7095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537201697">
    <w:abstractNumId w:val="0"/>
  </w:num>
  <w:num w:numId="2" w16cid:durableId="95540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0F"/>
    <w:rsid w:val="001268B8"/>
    <w:rsid w:val="00185A31"/>
    <w:rsid w:val="001C2B32"/>
    <w:rsid w:val="00264BDD"/>
    <w:rsid w:val="002B6B11"/>
    <w:rsid w:val="002C68BE"/>
    <w:rsid w:val="00311F19"/>
    <w:rsid w:val="0037629F"/>
    <w:rsid w:val="003A7F0F"/>
    <w:rsid w:val="00433881"/>
    <w:rsid w:val="00504A66"/>
    <w:rsid w:val="005A44D1"/>
    <w:rsid w:val="00674C10"/>
    <w:rsid w:val="006A47A0"/>
    <w:rsid w:val="0072753B"/>
    <w:rsid w:val="00747605"/>
    <w:rsid w:val="008F57A3"/>
    <w:rsid w:val="00995CFD"/>
    <w:rsid w:val="00A2284F"/>
    <w:rsid w:val="00AC6153"/>
    <w:rsid w:val="00AC74F3"/>
    <w:rsid w:val="00B20177"/>
    <w:rsid w:val="00B60C77"/>
    <w:rsid w:val="00B64BA7"/>
    <w:rsid w:val="00B829A5"/>
    <w:rsid w:val="00BC7007"/>
    <w:rsid w:val="00BD2242"/>
    <w:rsid w:val="00C31A62"/>
    <w:rsid w:val="00C569BA"/>
    <w:rsid w:val="00C668BC"/>
    <w:rsid w:val="00CC1D97"/>
    <w:rsid w:val="00D11E59"/>
    <w:rsid w:val="00EE70F9"/>
    <w:rsid w:val="00F64D06"/>
    <w:rsid w:val="00FA1162"/>
    <w:rsid w:val="00FB3DD5"/>
    <w:rsid w:val="00FB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CE1ED"/>
  <w15:chartTrackingRefBased/>
  <w15:docId w15:val="{E0D0F174-28F6-49F6-BE0B-9490A03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59"/>
  </w:style>
  <w:style w:type="paragraph" w:styleId="Heading1">
    <w:name w:val="heading 1"/>
    <w:basedOn w:val="Normal"/>
    <w:next w:val="Normal"/>
    <w:link w:val="Heading1Char"/>
    <w:uiPriority w:val="9"/>
    <w:qFormat/>
    <w:rsid w:val="00433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7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F0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7F0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C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388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3881"/>
    <w:pPr>
      <w:ind w:left="720"/>
      <w:contextualSpacing/>
    </w:pPr>
  </w:style>
  <w:style w:type="table" w:styleId="TableGridLight">
    <w:name w:val="Grid Table Light"/>
    <w:basedOn w:val="TableNormal"/>
    <w:uiPriority w:val="40"/>
    <w:rsid w:val="00CC1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97"/>
  </w:style>
  <w:style w:type="paragraph" w:styleId="Footer">
    <w:name w:val="footer"/>
    <w:basedOn w:val="Normal"/>
    <w:link w:val="FooterChar"/>
    <w:uiPriority w:val="99"/>
    <w:unhideWhenUsed/>
    <w:qFormat/>
    <w:rsid w:val="00CC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97"/>
  </w:style>
  <w:style w:type="paragraph" w:styleId="NoSpacing">
    <w:name w:val="No Spacing"/>
    <w:uiPriority w:val="1"/>
    <w:qFormat/>
    <w:rsid w:val="00747605"/>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9454">
      <w:bodyDiv w:val="1"/>
      <w:marLeft w:val="0"/>
      <w:marRight w:val="0"/>
      <w:marTop w:val="0"/>
      <w:marBottom w:val="0"/>
      <w:divBdr>
        <w:top w:val="none" w:sz="0" w:space="0" w:color="auto"/>
        <w:left w:val="none" w:sz="0" w:space="0" w:color="auto"/>
        <w:bottom w:val="none" w:sz="0" w:space="0" w:color="auto"/>
        <w:right w:val="none" w:sz="0" w:space="0" w:color="auto"/>
      </w:divBdr>
    </w:div>
    <w:div w:id="935744518">
      <w:bodyDiv w:val="1"/>
      <w:marLeft w:val="0"/>
      <w:marRight w:val="0"/>
      <w:marTop w:val="0"/>
      <w:marBottom w:val="0"/>
      <w:divBdr>
        <w:top w:val="none" w:sz="0" w:space="0" w:color="auto"/>
        <w:left w:val="none" w:sz="0" w:space="0" w:color="auto"/>
        <w:bottom w:val="none" w:sz="0" w:space="0" w:color="auto"/>
        <w:right w:val="none" w:sz="0" w:space="0" w:color="auto"/>
      </w:divBdr>
    </w:div>
    <w:div w:id="12733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Brown</dc:creator>
  <cp:keywords/>
  <dc:description/>
  <cp:lastModifiedBy>Younce, Chris</cp:lastModifiedBy>
  <cp:revision>2</cp:revision>
  <dcterms:created xsi:type="dcterms:W3CDTF">2025-01-09T20:09:00Z</dcterms:created>
  <dcterms:modified xsi:type="dcterms:W3CDTF">2025-01-09T20:09:00Z</dcterms:modified>
</cp:coreProperties>
</file>