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A9" w:rsidRDefault="009F6E8D">
      <w:pPr>
        <w:pStyle w:val="Title"/>
      </w:pPr>
      <w:r>
        <w:t>VILLAGE OF OLD BENNINGTON</w:t>
      </w:r>
    </w:p>
    <w:p w:rsidR="004E188F" w:rsidRPr="004E188F" w:rsidRDefault="004E188F" w:rsidP="004E188F">
      <w:pPr>
        <w:pStyle w:val="Title"/>
        <w:ind w:firstLine="720"/>
        <w:rPr>
          <w:sz w:val="32"/>
          <w:szCs w:val="32"/>
        </w:rPr>
      </w:pPr>
      <w:r w:rsidRPr="004E188F">
        <w:rPr>
          <w:sz w:val="32"/>
          <w:szCs w:val="32"/>
        </w:rPr>
        <w:t xml:space="preserve">PERMIT APPLICATION </w:t>
      </w:r>
    </w:p>
    <w:p w:rsidR="004E188F" w:rsidRPr="004E188F" w:rsidRDefault="004E188F" w:rsidP="004E188F">
      <w:pPr>
        <w:pStyle w:val="Title"/>
        <w:ind w:firstLine="720"/>
        <w:rPr>
          <w:sz w:val="32"/>
          <w:szCs w:val="32"/>
        </w:rPr>
      </w:pPr>
      <w:r w:rsidRPr="004E188F">
        <w:rPr>
          <w:sz w:val="32"/>
          <w:szCs w:val="32"/>
        </w:rPr>
        <w:t>F</w:t>
      </w:r>
      <w:r>
        <w:rPr>
          <w:sz w:val="32"/>
          <w:szCs w:val="32"/>
        </w:rPr>
        <w:t>OR</w:t>
      </w:r>
      <w:r w:rsidRPr="004E188F">
        <w:rPr>
          <w:sz w:val="32"/>
          <w:szCs w:val="32"/>
        </w:rPr>
        <w:t xml:space="preserve"> </w:t>
      </w:r>
    </w:p>
    <w:p w:rsidR="004E188F" w:rsidRPr="004E188F" w:rsidRDefault="004E188F" w:rsidP="004E188F">
      <w:pPr>
        <w:pStyle w:val="Title"/>
        <w:ind w:firstLine="720"/>
        <w:rPr>
          <w:sz w:val="32"/>
          <w:szCs w:val="32"/>
        </w:rPr>
      </w:pPr>
      <w:r w:rsidRPr="004E188F">
        <w:rPr>
          <w:sz w:val="32"/>
          <w:szCs w:val="32"/>
        </w:rPr>
        <w:t>E</w:t>
      </w:r>
      <w:r>
        <w:rPr>
          <w:sz w:val="32"/>
          <w:szCs w:val="32"/>
        </w:rPr>
        <w:t>VENT</w:t>
      </w:r>
      <w:r w:rsidRPr="004E188F">
        <w:rPr>
          <w:sz w:val="32"/>
          <w:szCs w:val="32"/>
        </w:rPr>
        <w:t>/S</w:t>
      </w:r>
      <w:r>
        <w:rPr>
          <w:sz w:val="32"/>
          <w:szCs w:val="32"/>
        </w:rPr>
        <w:t>PECIAL</w:t>
      </w:r>
      <w:r w:rsidRPr="004E188F">
        <w:rPr>
          <w:sz w:val="32"/>
          <w:szCs w:val="32"/>
        </w:rPr>
        <w:t xml:space="preserve"> E</w:t>
      </w:r>
      <w:r>
        <w:rPr>
          <w:sz w:val="32"/>
          <w:szCs w:val="32"/>
        </w:rPr>
        <w:t>VENT</w:t>
      </w:r>
      <w:r w:rsidRPr="004E188F">
        <w:rPr>
          <w:sz w:val="32"/>
          <w:szCs w:val="32"/>
        </w:rPr>
        <w:t xml:space="preserve"> </w:t>
      </w:r>
    </w:p>
    <w:p w:rsidR="001651A9" w:rsidRDefault="001651A9">
      <w:pPr>
        <w:pStyle w:val="Title"/>
        <w:spacing w:line="24" w:lineRule="auto"/>
        <w:rPr>
          <w:sz w:val="32"/>
          <w:szCs w:val="32"/>
        </w:rPr>
      </w:pPr>
    </w:p>
    <w:p w:rsidR="001651A9" w:rsidRDefault="001651A9">
      <w:pPr>
        <w:spacing w:line="144" w:lineRule="auto"/>
        <w:jc w:val="center"/>
        <w:rPr>
          <w:sz w:val="32"/>
          <w:szCs w:val="32"/>
        </w:rPr>
      </w:pPr>
    </w:p>
    <w:p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Applicant</w:t>
      </w:r>
      <w:r w:rsidRPr="00391D05">
        <w:rPr>
          <w:rFonts w:asciiTheme="majorHAnsi" w:hAnsiTheme="majorHAnsi" w:cstheme="majorHAnsi"/>
        </w:rPr>
        <w:tab/>
        <w:t>____________________________________________________________</w:t>
      </w:r>
    </w:p>
    <w:p w:rsidR="001651A9" w:rsidRPr="00391D05" w:rsidRDefault="001651A9">
      <w:pPr>
        <w:rPr>
          <w:rFonts w:asciiTheme="majorHAnsi" w:hAnsiTheme="majorHAnsi" w:cstheme="majorHAnsi"/>
          <w:u w:val="single"/>
        </w:rPr>
      </w:pPr>
    </w:p>
    <w:p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 xml:space="preserve">Address </w:t>
      </w:r>
      <w:r w:rsidRPr="00391D05">
        <w:rPr>
          <w:rFonts w:asciiTheme="majorHAnsi" w:hAnsiTheme="majorHAnsi" w:cstheme="majorHAnsi"/>
        </w:rPr>
        <w:tab/>
        <w:t>____________________________________________________________</w:t>
      </w:r>
    </w:p>
    <w:p w:rsidR="001651A9" w:rsidRPr="00391D05" w:rsidRDefault="001651A9">
      <w:pPr>
        <w:rPr>
          <w:rFonts w:asciiTheme="majorHAnsi" w:hAnsiTheme="majorHAnsi" w:cstheme="majorHAnsi"/>
          <w:b/>
          <w:bCs/>
        </w:rPr>
      </w:pPr>
    </w:p>
    <w:p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ab/>
      </w:r>
      <w:r w:rsidRPr="00391D05">
        <w:rPr>
          <w:rFonts w:asciiTheme="majorHAnsi" w:hAnsiTheme="majorHAnsi" w:cstheme="majorHAnsi"/>
        </w:rPr>
        <w:tab/>
        <w:t>____________________________________________________________</w:t>
      </w:r>
    </w:p>
    <w:p w:rsidR="001651A9" w:rsidRPr="00391D05" w:rsidRDefault="001651A9">
      <w:pPr>
        <w:rPr>
          <w:rFonts w:asciiTheme="majorHAnsi" w:hAnsiTheme="majorHAnsi" w:cstheme="majorHAnsi"/>
          <w:b/>
          <w:bCs/>
        </w:rPr>
      </w:pPr>
    </w:p>
    <w:p w:rsidR="0080482D" w:rsidRPr="00391D05" w:rsidRDefault="009F6E8D">
      <w:pPr>
        <w:pStyle w:val="Heading2"/>
        <w:rPr>
          <w:rFonts w:asciiTheme="majorHAnsi" w:hAnsiTheme="majorHAnsi" w:cstheme="majorHAnsi"/>
        </w:rPr>
      </w:pPr>
      <w:r w:rsidRPr="00391D05">
        <w:rPr>
          <w:rFonts w:asciiTheme="majorHAnsi" w:hAnsiTheme="majorHAnsi" w:cstheme="majorHAnsi"/>
        </w:rPr>
        <w:t xml:space="preserve">Location of </w:t>
      </w:r>
      <w:r w:rsidR="0080482D" w:rsidRPr="00391D05">
        <w:rPr>
          <w:rFonts w:asciiTheme="majorHAnsi" w:hAnsiTheme="majorHAnsi" w:cstheme="majorHAnsi"/>
        </w:rPr>
        <w:t>Event/Special Event</w:t>
      </w:r>
      <w:r w:rsidRPr="00391D05">
        <w:rPr>
          <w:rFonts w:asciiTheme="majorHAnsi" w:hAnsiTheme="majorHAnsi" w:cstheme="majorHAnsi"/>
        </w:rPr>
        <w:t xml:space="preserve"> ______________________________</w:t>
      </w:r>
      <w:r w:rsidR="0080482D" w:rsidRPr="00391D05">
        <w:rPr>
          <w:rFonts w:asciiTheme="majorHAnsi" w:hAnsiTheme="majorHAnsi" w:cstheme="majorHAnsi"/>
        </w:rPr>
        <w:t>______________</w:t>
      </w:r>
    </w:p>
    <w:p w:rsidR="0080482D" w:rsidRPr="00391D05" w:rsidRDefault="0080482D">
      <w:pPr>
        <w:pStyle w:val="Heading2"/>
        <w:rPr>
          <w:rFonts w:asciiTheme="majorHAnsi" w:hAnsiTheme="majorHAnsi" w:cstheme="majorHAnsi"/>
        </w:rPr>
      </w:pPr>
    </w:p>
    <w:p w:rsidR="001651A9" w:rsidRPr="00391D05" w:rsidRDefault="009F6E8D">
      <w:pPr>
        <w:pStyle w:val="Heading2"/>
        <w:rPr>
          <w:rFonts w:asciiTheme="majorHAnsi" w:hAnsiTheme="majorHAnsi" w:cstheme="majorHAnsi"/>
        </w:rPr>
      </w:pPr>
      <w:r w:rsidRPr="00391D05">
        <w:rPr>
          <w:rFonts w:asciiTheme="majorHAnsi" w:hAnsiTheme="majorHAnsi" w:cstheme="majorHAnsi"/>
        </w:rPr>
        <w:t xml:space="preserve">Type of </w:t>
      </w:r>
      <w:r w:rsidR="0080482D" w:rsidRPr="00391D05">
        <w:rPr>
          <w:rFonts w:asciiTheme="majorHAnsi" w:hAnsiTheme="majorHAnsi" w:cstheme="majorHAnsi"/>
        </w:rPr>
        <w:t>Event/Special Event</w:t>
      </w:r>
      <w:r w:rsidRPr="00391D05">
        <w:rPr>
          <w:rFonts w:asciiTheme="majorHAnsi" w:hAnsiTheme="majorHAnsi" w:cstheme="majorHAnsi"/>
        </w:rPr>
        <w:t xml:space="preserve"> _______________</w:t>
      </w:r>
      <w:r w:rsidR="0080482D" w:rsidRPr="00391D05">
        <w:rPr>
          <w:rFonts w:asciiTheme="majorHAnsi" w:hAnsiTheme="majorHAnsi" w:cstheme="majorHAnsi"/>
        </w:rPr>
        <w:t>________________________________</w:t>
      </w:r>
    </w:p>
    <w:p w:rsidR="001651A9" w:rsidRPr="00391D05" w:rsidRDefault="001651A9">
      <w:pPr>
        <w:spacing w:line="120" w:lineRule="auto"/>
        <w:rPr>
          <w:rFonts w:asciiTheme="majorHAnsi" w:hAnsiTheme="majorHAnsi" w:cstheme="majorHAnsi"/>
          <w:b/>
          <w:bCs/>
          <w:u w:val="single"/>
        </w:rPr>
      </w:pPr>
    </w:p>
    <w:p w:rsidR="0080482D" w:rsidRPr="00391D05" w:rsidRDefault="0080482D">
      <w:pPr>
        <w:pStyle w:val="Heading2"/>
        <w:rPr>
          <w:rFonts w:asciiTheme="majorHAnsi" w:hAnsiTheme="majorHAnsi" w:cstheme="majorHAnsi"/>
        </w:rPr>
      </w:pPr>
    </w:p>
    <w:p w:rsidR="00391D05" w:rsidRDefault="009F6E8D">
      <w:pPr>
        <w:pStyle w:val="Heading2"/>
        <w:rPr>
          <w:rFonts w:asciiTheme="majorHAnsi" w:hAnsiTheme="majorHAnsi" w:cstheme="majorHAnsi"/>
        </w:rPr>
      </w:pPr>
      <w:r w:rsidRPr="00391D05">
        <w:rPr>
          <w:rFonts w:asciiTheme="majorHAnsi" w:hAnsiTheme="majorHAnsi" w:cstheme="majorHAnsi"/>
        </w:rPr>
        <w:t xml:space="preserve">Date and Time of </w:t>
      </w:r>
      <w:r w:rsidR="0080482D" w:rsidRPr="00391D05">
        <w:rPr>
          <w:rFonts w:asciiTheme="majorHAnsi" w:hAnsiTheme="majorHAnsi" w:cstheme="majorHAnsi"/>
        </w:rPr>
        <w:t>Event/Special Event</w:t>
      </w:r>
      <w:r w:rsidR="00391D05">
        <w:rPr>
          <w:rFonts w:asciiTheme="majorHAnsi" w:hAnsiTheme="majorHAnsi" w:cstheme="majorHAnsi"/>
        </w:rPr>
        <w:t xml:space="preserve"> (start and end times) </w:t>
      </w:r>
    </w:p>
    <w:p w:rsidR="00391D05" w:rsidRDefault="00391D05">
      <w:pPr>
        <w:pStyle w:val="Heading2"/>
        <w:rPr>
          <w:rFonts w:asciiTheme="majorHAnsi" w:hAnsiTheme="majorHAnsi" w:cstheme="majorHAnsi"/>
        </w:rPr>
      </w:pPr>
    </w:p>
    <w:p w:rsidR="001651A9" w:rsidRPr="00391D05" w:rsidRDefault="00391D05">
      <w:pPr>
        <w:pStyle w:val="Heading2"/>
        <w:rPr>
          <w:rFonts w:asciiTheme="majorHAnsi" w:hAnsiTheme="majorHAnsi" w:cstheme="majorHAnsi"/>
        </w:rPr>
      </w:pPr>
      <w:r>
        <w:rPr>
          <w:rFonts w:asciiTheme="majorHAnsi" w:hAnsiTheme="majorHAnsi" w:cstheme="majorHAnsi"/>
        </w:rPr>
        <w:t>_______________________________________</w:t>
      </w:r>
      <w:r w:rsidR="009F6E8D" w:rsidRPr="00391D05">
        <w:rPr>
          <w:rFonts w:asciiTheme="majorHAnsi" w:hAnsiTheme="majorHAnsi" w:cstheme="majorHAnsi"/>
        </w:rPr>
        <w:t>_________________________________</w:t>
      </w:r>
    </w:p>
    <w:p w:rsidR="001651A9" w:rsidRPr="00391D05" w:rsidRDefault="001651A9">
      <w:pPr>
        <w:spacing w:line="120" w:lineRule="auto"/>
        <w:rPr>
          <w:rFonts w:asciiTheme="majorHAnsi" w:hAnsiTheme="majorHAnsi" w:cstheme="majorHAnsi"/>
          <w:b/>
          <w:bCs/>
        </w:rPr>
      </w:pPr>
    </w:p>
    <w:p w:rsidR="001651A9" w:rsidRPr="00391D05" w:rsidRDefault="009F6E8D">
      <w:pPr>
        <w:rPr>
          <w:rFonts w:asciiTheme="majorHAnsi" w:hAnsiTheme="majorHAnsi" w:cstheme="majorHAnsi"/>
        </w:rPr>
      </w:pPr>
      <w:r w:rsidRPr="00391D05">
        <w:rPr>
          <w:rFonts w:asciiTheme="majorHAnsi" w:hAnsiTheme="majorHAnsi" w:cstheme="majorHAnsi"/>
        </w:rPr>
        <w:t>Section 50(</w:t>
      </w:r>
      <w:r w:rsidR="0080482D" w:rsidRPr="00391D05">
        <w:rPr>
          <w:rFonts w:asciiTheme="majorHAnsi" w:hAnsiTheme="majorHAnsi" w:cstheme="majorHAnsi"/>
        </w:rPr>
        <w:t>H-I</w:t>
      </w:r>
      <w:r w:rsidR="00BB4131">
        <w:rPr>
          <w:rFonts w:asciiTheme="majorHAnsi" w:hAnsiTheme="majorHAnsi" w:cstheme="majorHAnsi"/>
        </w:rPr>
        <w:t>a/</w:t>
      </w:r>
      <w:r w:rsidR="00391D05" w:rsidRPr="00391D05">
        <w:rPr>
          <w:rFonts w:asciiTheme="majorHAnsi" w:hAnsiTheme="majorHAnsi" w:cstheme="majorHAnsi"/>
        </w:rPr>
        <w:t>c/d-I-2a-I-4</w:t>
      </w:r>
      <w:r w:rsidRPr="00391D05">
        <w:rPr>
          <w:rFonts w:asciiTheme="majorHAnsi" w:hAnsiTheme="majorHAnsi" w:cstheme="majorHAnsi"/>
        </w:rPr>
        <w:t xml:space="preserve">) of the Zoning Bylaws contains the following regulations governing </w:t>
      </w:r>
      <w:r w:rsidR="0080482D" w:rsidRPr="00391D05">
        <w:rPr>
          <w:rFonts w:asciiTheme="majorHAnsi" w:hAnsiTheme="majorHAnsi" w:cstheme="majorHAnsi"/>
        </w:rPr>
        <w:t>Events, Special Events</w:t>
      </w:r>
      <w:r w:rsidRPr="00391D05">
        <w:rPr>
          <w:rFonts w:asciiTheme="majorHAnsi" w:hAnsiTheme="majorHAnsi" w:cstheme="majorHAnsi"/>
        </w:rPr>
        <w:t>:</w:t>
      </w:r>
    </w:p>
    <w:p w:rsidR="0080482D" w:rsidRDefault="0080482D">
      <w:pPr>
        <w:rPr>
          <w:rFonts w:asciiTheme="majorHAnsi" w:hAnsiTheme="majorHAnsi" w:cstheme="majorHAnsi"/>
        </w:rPr>
      </w:pPr>
      <w:r w:rsidRPr="00391D05">
        <w:rPr>
          <w:rFonts w:asciiTheme="majorHAnsi" w:hAnsiTheme="majorHAnsi" w:cstheme="majorHAnsi"/>
          <w:b/>
        </w:rPr>
        <w:t>50 – H</w:t>
      </w:r>
      <w:r w:rsidRPr="00391D05">
        <w:rPr>
          <w:rFonts w:asciiTheme="majorHAnsi" w:hAnsiTheme="majorHAnsi" w:cstheme="majorHAnsi"/>
        </w:rPr>
        <w:t>:</w:t>
      </w:r>
      <w:r w:rsidR="00391D05" w:rsidRPr="00391D05">
        <w:rPr>
          <w:rFonts w:asciiTheme="majorHAnsi" w:hAnsiTheme="majorHAnsi" w:cstheme="majorHAnsi"/>
        </w:rPr>
        <w:t xml:space="preserve"> Permitted Special Events, Funerals and weddings held at the Old First Church which are coordinate</w:t>
      </w:r>
      <w:r w:rsidR="00033657">
        <w:rPr>
          <w:rFonts w:asciiTheme="majorHAnsi" w:hAnsiTheme="majorHAnsi" w:cstheme="majorHAnsi"/>
        </w:rPr>
        <w:t>d</w:t>
      </w:r>
      <w:r w:rsidR="00391D05" w:rsidRPr="00391D05">
        <w:rPr>
          <w:rFonts w:asciiTheme="majorHAnsi" w:hAnsiTheme="majorHAnsi" w:cstheme="majorHAnsi"/>
        </w:rPr>
        <w:t xml:space="preserve"> with the Police Commissioner are permitted.  Other special events which could pose a traffic problem or result in excessive noise require an Administrative Officer Authorization.</w:t>
      </w:r>
    </w:p>
    <w:p w:rsidR="00BB4131" w:rsidRDefault="00391D05">
      <w:pPr>
        <w:rPr>
          <w:rFonts w:asciiTheme="majorHAnsi" w:hAnsiTheme="majorHAnsi" w:cstheme="majorHAnsi"/>
        </w:rPr>
      </w:pPr>
      <w:r w:rsidRPr="00391D05">
        <w:rPr>
          <w:rFonts w:asciiTheme="majorHAnsi" w:hAnsiTheme="majorHAnsi" w:cstheme="majorHAnsi"/>
          <w:b/>
        </w:rPr>
        <w:t>50 – I</w:t>
      </w:r>
      <w:r>
        <w:rPr>
          <w:rFonts w:asciiTheme="majorHAnsi" w:hAnsiTheme="majorHAnsi" w:cstheme="majorHAnsi"/>
        </w:rPr>
        <w:t xml:space="preserve">:  A special event is any activity which may result in traffic congestion or </w:t>
      </w:r>
      <w:r w:rsidR="00E122EA">
        <w:rPr>
          <w:rFonts w:asciiTheme="majorHAnsi" w:hAnsiTheme="majorHAnsi" w:cstheme="majorHAnsi"/>
        </w:rPr>
        <w:t>unsafe traffic conditions on the roads, along the sidewalks, and in public areas or a disturbance of the quiet enjoyment by residents in the Village.</w:t>
      </w:r>
    </w:p>
    <w:p w:rsidR="00BB4131" w:rsidRDefault="00BB4131">
      <w:pPr>
        <w:rPr>
          <w:rFonts w:asciiTheme="majorHAnsi" w:hAnsiTheme="majorHAnsi" w:cstheme="majorHAnsi"/>
        </w:rPr>
      </w:pPr>
      <w:r w:rsidRPr="00BB4131">
        <w:rPr>
          <w:rFonts w:asciiTheme="majorHAnsi" w:hAnsiTheme="majorHAnsi" w:cstheme="majorHAnsi"/>
          <w:b/>
        </w:rPr>
        <w:t>50 – I1a</w:t>
      </w:r>
      <w:r>
        <w:rPr>
          <w:rFonts w:asciiTheme="majorHAnsi" w:hAnsiTheme="majorHAnsi" w:cstheme="majorHAnsi"/>
        </w:rPr>
        <w:t>:  Monument personnel must notify the Police Commissioner upon any approval and abide by any requirements imposed by the Commissioner for the purpose of public safety and traffic control on public roads.</w:t>
      </w:r>
    </w:p>
    <w:p w:rsidR="00E122EA" w:rsidRDefault="00E122EA">
      <w:pPr>
        <w:rPr>
          <w:rFonts w:asciiTheme="majorHAnsi" w:hAnsiTheme="majorHAnsi" w:cstheme="majorHAnsi"/>
        </w:rPr>
      </w:pPr>
      <w:r w:rsidRPr="00E122EA">
        <w:rPr>
          <w:rFonts w:asciiTheme="majorHAnsi" w:hAnsiTheme="majorHAnsi" w:cstheme="majorHAnsi"/>
          <w:b/>
        </w:rPr>
        <w:t>50 – I</w:t>
      </w:r>
      <w:r w:rsidR="004F6CBB">
        <w:rPr>
          <w:rFonts w:asciiTheme="majorHAnsi" w:hAnsiTheme="majorHAnsi" w:cstheme="majorHAnsi"/>
          <w:b/>
        </w:rPr>
        <w:t>1</w:t>
      </w:r>
      <w:r w:rsidRPr="00E122EA">
        <w:rPr>
          <w:rFonts w:asciiTheme="majorHAnsi" w:hAnsiTheme="majorHAnsi" w:cstheme="majorHAnsi"/>
          <w:b/>
        </w:rPr>
        <w:t>c</w:t>
      </w:r>
      <w:r>
        <w:rPr>
          <w:rFonts w:asciiTheme="majorHAnsi" w:hAnsiTheme="majorHAnsi" w:cstheme="majorHAnsi"/>
        </w:rPr>
        <w:t>: A requirement to return all property, public and private, to the condition it was in prior to the event/special event as soon as possible to preclude an ongoing hazard or public eyesore.  Sponsor is responsible for repairing all damage to Village property resulting from the event/special event.</w:t>
      </w:r>
    </w:p>
    <w:p w:rsidR="00E122EA" w:rsidRDefault="00E122EA">
      <w:pPr>
        <w:rPr>
          <w:rFonts w:asciiTheme="majorHAnsi" w:hAnsiTheme="majorHAnsi" w:cstheme="majorHAnsi"/>
        </w:rPr>
      </w:pPr>
      <w:r w:rsidRPr="00320D40">
        <w:rPr>
          <w:rFonts w:asciiTheme="majorHAnsi" w:hAnsiTheme="majorHAnsi" w:cstheme="majorHAnsi"/>
          <w:b/>
        </w:rPr>
        <w:t>50 – I</w:t>
      </w:r>
      <w:r w:rsidR="004F6CBB">
        <w:rPr>
          <w:rFonts w:asciiTheme="majorHAnsi" w:hAnsiTheme="majorHAnsi" w:cstheme="majorHAnsi"/>
          <w:b/>
        </w:rPr>
        <w:t>1</w:t>
      </w:r>
      <w:r w:rsidRPr="00320D40">
        <w:rPr>
          <w:rFonts w:asciiTheme="majorHAnsi" w:hAnsiTheme="majorHAnsi" w:cstheme="majorHAnsi"/>
          <w:b/>
        </w:rPr>
        <w:t>d</w:t>
      </w:r>
      <w:r>
        <w:rPr>
          <w:rFonts w:asciiTheme="majorHAnsi" w:hAnsiTheme="majorHAnsi" w:cstheme="majorHAnsi"/>
        </w:rPr>
        <w:t xml:space="preserve">:  Public notice to residents likely to be affected by </w:t>
      </w:r>
      <w:proofErr w:type="gramStart"/>
      <w:r>
        <w:rPr>
          <w:rFonts w:asciiTheme="majorHAnsi" w:hAnsiTheme="majorHAnsi" w:cstheme="majorHAnsi"/>
        </w:rPr>
        <w:t>the evert</w:t>
      </w:r>
      <w:proofErr w:type="gramEnd"/>
      <w:r>
        <w:rPr>
          <w:rFonts w:asciiTheme="majorHAnsi" w:hAnsiTheme="majorHAnsi" w:cstheme="majorHAnsi"/>
        </w:rPr>
        <w:t>/special event, as determined by the Administrative Officer, at least 2 weeks prior to the event/special event.  Such notice shall include a schedule and the approximate time of any planned disturbance such as cannon or musket</w:t>
      </w:r>
      <w:r w:rsidR="00320D40">
        <w:rPr>
          <w:rFonts w:asciiTheme="majorHAnsi" w:hAnsiTheme="majorHAnsi" w:cstheme="majorHAnsi"/>
        </w:rPr>
        <w:t xml:space="preserve"> fire, outdoor music, etc. that could result in excessive noise.</w:t>
      </w:r>
    </w:p>
    <w:p w:rsidR="00320D40" w:rsidRDefault="00320D40">
      <w:pPr>
        <w:rPr>
          <w:rFonts w:asciiTheme="majorHAnsi" w:hAnsiTheme="majorHAnsi" w:cstheme="majorHAnsi"/>
        </w:rPr>
      </w:pPr>
      <w:r w:rsidRPr="00BB4131">
        <w:rPr>
          <w:rFonts w:asciiTheme="majorHAnsi" w:hAnsiTheme="majorHAnsi" w:cstheme="majorHAnsi"/>
          <w:b/>
        </w:rPr>
        <w:t>50 –</w:t>
      </w:r>
      <w:r w:rsidR="00BB4131">
        <w:rPr>
          <w:rFonts w:asciiTheme="majorHAnsi" w:hAnsiTheme="majorHAnsi" w:cstheme="majorHAnsi"/>
        </w:rPr>
        <w:t xml:space="preserve"> </w:t>
      </w:r>
      <w:r w:rsidR="00BB4131" w:rsidRPr="00BB4131">
        <w:rPr>
          <w:rFonts w:asciiTheme="majorHAnsi" w:hAnsiTheme="majorHAnsi" w:cstheme="majorHAnsi"/>
          <w:b/>
        </w:rPr>
        <w:t>I</w:t>
      </w:r>
      <w:r w:rsidRPr="00BB4131">
        <w:rPr>
          <w:rFonts w:asciiTheme="majorHAnsi" w:hAnsiTheme="majorHAnsi" w:cstheme="majorHAnsi"/>
          <w:b/>
        </w:rPr>
        <w:t>2</w:t>
      </w:r>
      <w:r w:rsidR="00BB4131" w:rsidRPr="00BB4131">
        <w:rPr>
          <w:rFonts w:asciiTheme="majorHAnsi" w:hAnsiTheme="majorHAnsi" w:cstheme="majorHAnsi"/>
          <w:b/>
        </w:rPr>
        <w:t>a</w:t>
      </w:r>
      <w:r w:rsidR="00BB4131">
        <w:rPr>
          <w:rFonts w:asciiTheme="majorHAnsi" w:hAnsiTheme="majorHAnsi" w:cstheme="majorHAnsi"/>
        </w:rPr>
        <w:t>:</w:t>
      </w:r>
      <w:r>
        <w:rPr>
          <w:rFonts w:asciiTheme="majorHAnsi" w:hAnsiTheme="majorHAnsi" w:cstheme="majorHAnsi"/>
        </w:rPr>
        <w:t xml:space="preserve">  The Old First Church secretary shall notify the Administrative Officer upon receipt of all requests to utilize the Old First Church Barn for an event/special event to determine if authorization is necessary.  If authorization is required, requests consisten</w:t>
      </w:r>
      <w:r w:rsidR="00BB4131">
        <w:rPr>
          <w:rFonts w:asciiTheme="majorHAnsi" w:hAnsiTheme="majorHAnsi" w:cstheme="majorHAnsi"/>
        </w:rPr>
        <w:t>t</w:t>
      </w:r>
      <w:r>
        <w:rPr>
          <w:rFonts w:asciiTheme="majorHAnsi" w:hAnsiTheme="majorHAnsi" w:cstheme="majorHAnsi"/>
        </w:rPr>
        <w:t xml:space="preserve"> with</w:t>
      </w:r>
      <w:r w:rsidR="00BB4131">
        <w:rPr>
          <w:rFonts w:asciiTheme="majorHAnsi" w:hAnsiTheme="majorHAnsi" w:cstheme="majorHAnsi"/>
        </w:rPr>
        <w:t xml:space="preserve"> (I)(1)(a) above shall be submitted at least one week in advance of the event/special event.</w:t>
      </w:r>
    </w:p>
    <w:p w:rsidR="004E188F" w:rsidRDefault="004E188F">
      <w:pPr>
        <w:rPr>
          <w:rFonts w:asciiTheme="majorHAnsi" w:hAnsiTheme="majorHAnsi" w:cstheme="majorHAnsi"/>
        </w:rPr>
      </w:pPr>
    </w:p>
    <w:p w:rsidR="004E188F" w:rsidRPr="004E188F" w:rsidRDefault="004E188F" w:rsidP="004E188F">
      <w:pPr>
        <w:pStyle w:val="Title"/>
      </w:pPr>
      <w:r w:rsidRPr="004E188F">
        <w:t>VILLAGE OF OLD BENNINGTON</w:t>
      </w:r>
    </w:p>
    <w:p w:rsidR="004E188F" w:rsidRPr="004E188F" w:rsidRDefault="004E188F" w:rsidP="004E188F">
      <w:pPr>
        <w:pStyle w:val="Title"/>
        <w:ind w:firstLine="720"/>
        <w:rPr>
          <w:sz w:val="32"/>
          <w:szCs w:val="32"/>
        </w:rPr>
      </w:pPr>
      <w:r w:rsidRPr="004E188F">
        <w:rPr>
          <w:sz w:val="32"/>
          <w:szCs w:val="32"/>
        </w:rPr>
        <w:t xml:space="preserve">PERMIT APPLICATION </w:t>
      </w:r>
    </w:p>
    <w:p w:rsidR="004E188F" w:rsidRPr="004E188F" w:rsidRDefault="004E188F" w:rsidP="004E188F">
      <w:pPr>
        <w:pStyle w:val="Title"/>
        <w:ind w:firstLine="720"/>
        <w:rPr>
          <w:sz w:val="32"/>
          <w:szCs w:val="32"/>
        </w:rPr>
      </w:pPr>
      <w:r w:rsidRPr="004E188F">
        <w:rPr>
          <w:sz w:val="32"/>
          <w:szCs w:val="32"/>
        </w:rPr>
        <w:t>F</w:t>
      </w:r>
      <w:r>
        <w:rPr>
          <w:sz w:val="32"/>
          <w:szCs w:val="32"/>
        </w:rPr>
        <w:t>OR</w:t>
      </w:r>
      <w:r w:rsidRPr="004E188F">
        <w:rPr>
          <w:sz w:val="32"/>
          <w:szCs w:val="32"/>
        </w:rPr>
        <w:t xml:space="preserve"> </w:t>
      </w:r>
    </w:p>
    <w:p w:rsidR="004E188F" w:rsidRPr="004E188F" w:rsidRDefault="004E188F" w:rsidP="004E188F">
      <w:pPr>
        <w:pStyle w:val="Title"/>
        <w:ind w:firstLine="720"/>
        <w:rPr>
          <w:sz w:val="32"/>
          <w:szCs w:val="32"/>
        </w:rPr>
      </w:pPr>
      <w:r w:rsidRPr="004E188F">
        <w:rPr>
          <w:sz w:val="32"/>
          <w:szCs w:val="32"/>
        </w:rPr>
        <w:t>E</w:t>
      </w:r>
      <w:r>
        <w:rPr>
          <w:sz w:val="32"/>
          <w:szCs w:val="32"/>
        </w:rPr>
        <w:t>VENT</w:t>
      </w:r>
      <w:r w:rsidRPr="004E188F">
        <w:rPr>
          <w:sz w:val="32"/>
          <w:szCs w:val="32"/>
        </w:rPr>
        <w:t>/S</w:t>
      </w:r>
      <w:r>
        <w:rPr>
          <w:sz w:val="32"/>
          <w:szCs w:val="32"/>
        </w:rPr>
        <w:t>PECIAL</w:t>
      </w:r>
      <w:r w:rsidRPr="004E188F">
        <w:rPr>
          <w:sz w:val="32"/>
          <w:szCs w:val="32"/>
        </w:rPr>
        <w:t xml:space="preserve"> E</w:t>
      </w:r>
      <w:r>
        <w:rPr>
          <w:sz w:val="32"/>
          <w:szCs w:val="32"/>
        </w:rPr>
        <w:t>VENT</w:t>
      </w:r>
      <w:r w:rsidRPr="004E188F">
        <w:rPr>
          <w:sz w:val="32"/>
          <w:szCs w:val="32"/>
        </w:rPr>
        <w:t xml:space="preserve"> </w:t>
      </w:r>
    </w:p>
    <w:p w:rsidR="004E188F" w:rsidRPr="004E188F" w:rsidRDefault="004E188F" w:rsidP="004E188F">
      <w:pPr>
        <w:pStyle w:val="Title"/>
        <w:rPr>
          <w:sz w:val="32"/>
          <w:szCs w:val="32"/>
        </w:rPr>
      </w:pPr>
    </w:p>
    <w:p w:rsidR="00320D40" w:rsidRPr="00391D05" w:rsidRDefault="00320D40">
      <w:pPr>
        <w:rPr>
          <w:rFonts w:asciiTheme="majorHAnsi" w:hAnsiTheme="majorHAnsi" w:cstheme="majorHAnsi"/>
        </w:rPr>
      </w:pPr>
      <w:r w:rsidRPr="00BB4131">
        <w:rPr>
          <w:rFonts w:asciiTheme="majorHAnsi" w:hAnsiTheme="majorHAnsi" w:cstheme="majorHAnsi"/>
          <w:b/>
        </w:rPr>
        <w:t>50 – I4</w:t>
      </w:r>
      <w:r>
        <w:rPr>
          <w:rFonts w:asciiTheme="majorHAnsi" w:hAnsiTheme="majorHAnsi" w:cstheme="majorHAnsi"/>
        </w:rPr>
        <w:t>:  All other events/special events not expressly exempt in these bylaws that may result in noticeable on-street parking, the erection of a sizable tent or temporary shelter similar in purpose to a tent, or excessive noise, may require a</w:t>
      </w:r>
      <w:r w:rsidR="00033657">
        <w:rPr>
          <w:rFonts w:asciiTheme="majorHAnsi" w:hAnsiTheme="majorHAnsi" w:cstheme="majorHAnsi"/>
        </w:rPr>
        <w:t>n</w:t>
      </w:r>
      <w:r>
        <w:rPr>
          <w:rFonts w:asciiTheme="majorHAnsi" w:hAnsiTheme="majorHAnsi" w:cstheme="majorHAnsi"/>
        </w:rPr>
        <w:t xml:space="preserve"> Administrative Officer Authorization.  The Village Administrative Officer will determine if authorization is necessary.  If so, conditions may apply.</w:t>
      </w:r>
    </w:p>
    <w:p w:rsidR="00391D05" w:rsidRDefault="00391D05">
      <w:bookmarkStart w:id="0" w:name="_GoBack"/>
      <w:bookmarkEnd w:id="0"/>
    </w:p>
    <w:p w:rsidR="001651A9" w:rsidRDefault="001651A9">
      <w:pPr>
        <w:spacing w:line="120" w:lineRule="auto"/>
      </w:pPr>
    </w:p>
    <w:p w:rsidR="001651A9" w:rsidRDefault="009F6E8D">
      <w:pPr>
        <w:rPr>
          <w:b/>
          <w:bCs/>
        </w:rPr>
      </w:pPr>
      <w:r>
        <w:rPr>
          <w:b/>
          <w:bCs/>
        </w:rPr>
        <w:t xml:space="preserve">I will conduct this </w:t>
      </w:r>
      <w:r w:rsidR="00BB4131">
        <w:rPr>
          <w:b/>
          <w:bCs/>
        </w:rPr>
        <w:t>event/special event</w:t>
      </w:r>
      <w:r>
        <w:rPr>
          <w:b/>
          <w:bCs/>
        </w:rPr>
        <w:t xml:space="preserve"> in accordance with all Village Regulations</w:t>
      </w:r>
    </w:p>
    <w:p w:rsidR="001651A9" w:rsidRDefault="001651A9">
      <w:pPr>
        <w:spacing w:line="192" w:lineRule="auto"/>
        <w:rPr>
          <w:b/>
          <w:bCs/>
        </w:rPr>
      </w:pPr>
    </w:p>
    <w:p w:rsidR="001651A9" w:rsidRDefault="009F6E8D">
      <w:r>
        <w:rPr>
          <w:b/>
          <w:bCs/>
        </w:rPr>
        <w:t xml:space="preserve">_________________________________________________________ </w:t>
      </w:r>
      <w:r>
        <w:t>Date __________</w:t>
      </w:r>
    </w:p>
    <w:p w:rsidR="001651A9" w:rsidRDefault="001651A9">
      <w:pPr>
        <w:spacing w:line="24" w:lineRule="auto"/>
      </w:pPr>
    </w:p>
    <w:p w:rsidR="001651A9" w:rsidRDefault="009F6E8D">
      <w:r>
        <w:t>Signature of Property Owner</w:t>
      </w:r>
    </w:p>
    <w:p w:rsidR="001651A9" w:rsidRDefault="001651A9">
      <w:pPr>
        <w:spacing w:line="120" w:lineRule="auto"/>
      </w:pPr>
    </w:p>
    <w:p w:rsidR="001651A9" w:rsidRDefault="009F6E8D">
      <w:r>
        <w:t>Approved:  ______________</w:t>
      </w:r>
      <w:r>
        <w:tab/>
      </w:r>
      <w:r>
        <w:tab/>
      </w:r>
      <w:r>
        <w:tab/>
        <w:t>Approved with Conditions:  _____________</w:t>
      </w:r>
    </w:p>
    <w:p w:rsidR="001651A9" w:rsidRDefault="001651A9"/>
    <w:p w:rsidR="001651A9" w:rsidRDefault="009F6E8D" w:rsidP="000E0F7C">
      <w:pPr>
        <w:spacing w:line="120" w:lineRule="auto"/>
        <w:rPr>
          <w:b/>
          <w:bCs/>
        </w:rPr>
      </w:pPr>
      <w:r>
        <w:t>________________________________________________________________________</w:t>
      </w:r>
    </w:p>
    <w:p w:rsidR="001651A9" w:rsidRDefault="009F6E8D">
      <w:r>
        <w:t>________________________________________________________________________</w:t>
      </w:r>
    </w:p>
    <w:p w:rsidR="004730EE" w:rsidRDefault="004730EE">
      <w:pPr>
        <w:rPr>
          <w:b/>
          <w:bCs/>
        </w:rPr>
      </w:pPr>
    </w:p>
    <w:p w:rsidR="004730EE" w:rsidRDefault="004730EE">
      <w:pPr>
        <w:rPr>
          <w:b/>
          <w:bCs/>
        </w:rPr>
      </w:pPr>
    </w:p>
    <w:p w:rsidR="004730EE" w:rsidRDefault="004730EE">
      <w:pPr>
        <w:rPr>
          <w:b/>
          <w:bCs/>
        </w:rPr>
      </w:pPr>
      <w:r>
        <w:rPr>
          <w:b/>
          <w:bCs/>
        </w:rPr>
        <w:t>________________________________________________________________________</w:t>
      </w:r>
    </w:p>
    <w:p w:rsidR="004730EE" w:rsidRDefault="004730EE">
      <w:pPr>
        <w:rPr>
          <w:b/>
          <w:bCs/>
        </w:rPr>
      </w:pPr>
    </w:p>
    <w:p w:rsidR="004730EE" w:rsidRDefault="004730EE">
      <w:pPr>
        <w:rPr>
          <w:b/>
          <w:bCs/>
        </w:rPr>
      </w:pPr>
    </w:p>
    <w:p w:rsidR="004730EE" w:rsidRDefault="004730EE">
      <w:pPr>
        <w:rPr>
          <w:b/>
          <w:bCs/>
        </w:rPr>
      </w:pPr>
      <w:r>
        <w:rPr>
          <w:b/>
          <w:bCs/>
        </w:rPr>
        <w:t>________________________________________________________________________</w:t>
      </w:r>
    </w:p>
    <w:p w:rsidR="001651A9" w:rsidRDefault="001651A9">
      <w:pPr>
        <w:rPr>
          <w:b/>
          <w:bCs/>
        </w:rPr>
      </w:pPr>
    </w:p>
    <w:p w:rsidR="000E0F7C" w:rsidRDefault="000E0F7C">
      <w:pPr>
        <w:rPr>
          <w:b/>
          <w:bCs/>
        </w:rPr>
      </w:pPr>
    </w:p>
    <w:p w:rsidR="001651A9" w:rsidRDefault="009F6E8D">
      <w:pPr>
        <w:rPr>
          <w:b/>
          <w:bCs/>
        </w:rPr>
      </w:pPr>
      <w:r>
        <w:rPr>
          <w:rFonts w:eastAsia="Arial Unicode MS" w:cs="Arial Unicode MS"/>
        </w:rPr>
        <w:t>Administrat</w:t>
      </w:r>
      <w:r w:rsidR="000E0F7C">
        <w:rPr>
          <w:rFonts w:eastAsia="Arial Unicode MS" w:cs="Arial Unicode MS"/>
        </w:rPr>
        <w:t>ive Officer</w:t>
      </w:r>
      <w:r>
        <w:rPr>
          <w:rFonts w:eastAsia="Arial Unicode MS" w:cs="Arial Unicode MS"/>
          <w:b/>
          <w:bCs/>
        </w:rPr>
        <w:t>_</w:t>
      </w:r>
      <w:r w:rsidR="000E0F7C">
        <w:rPr>
          <w:rFonts w:eastAsia="Arial Unicode MS" w:cs="Arial Unicode MS"/>
          <w:b/>
          <w:bCs/>
        </w:rPr>
        <w:t>_______________________________</w:t>
      </w:r>
      <w:r>
        <w:rPr>
          <w:rFonts w:eastAsia="Arial Unicode MS" w:cs="Arial Unicode MS"/>
          <w:b/>
          <w:bCs/>
        </w:rPr>
        <w:t xml:space="preserve"> </w:t>
      </w:r>
      <w:r>
        <w:rPr>
          <w:rFonts w:eastAsia="Arial Unicode MS" w:cs="Arial Unicode MS"/>
        </w:rPr>
        <w:t>Date ________________</w:t>
      </w:r>
    </w:p>
    <w:p w:rsidR="001651A9" w:rsidRDefault="001651A9">
      <w:pPr>
        <w:rPr>
          <w:b/>
          <w:bCs/>
        </w:rPr>
      </w:pPr>
    </w:p>
    <w:p w:rsidR="00033657" w:rsidRPr="00033657" w:rsidRDefault="00033657">
      <w:pPr>
        <w:rPr>
          <w:rFonts w:ascii="Arial" w:hAnsi="Arial" w:cs="Arial"/>
          <w:b/>
          <w:bCs/>
          <w:sz w:val="18"/>
          <w:szCs w:val="18"/>
        </w:rPr>
      </w:pPr>
      <w:r>
        <w:rPr>
          <w:rFonts w:ascii="Arial" w:hAnsi="Arial" w:cs="Arial"/>
          <w:b/>
          <w:bCs/>
          <w:sz w:val="18"/>
          <w:szCs w:val="18"/>
        </w:rPr>
        <w:t>dcm/04/19/2019</w:t>
      </w:r>
    </w:p>
    <w:p w:rsidR="001651A9" w:rsidRDefault="001651A9"/>
    <w:p w:rsidR="004730EE" w:rsidRDefault="004730EE">
      <w:r>
        <w:t>CC: Police Commissioner</w:t>
      </w:r>
    </w:p>
    <w:sectPr w:rsidR="004730EE" w:rsidSect="004E188F">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1D" w:rsidRDefault="0030711D">
      <w:r>
        <w:separator/>
      </w:r>
    </w:p>
  </w:endnote>
  <w:endnote w:type="continuationSeparator" w:id="0">
    <w:p w:rsidR="0030711D" w:rsidRDefault="0030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1D" w:rsidRDefault="0030711D">
      <w:r>
        <w:separator/>
      </w:r>
    </w:p>
  </w:footnote>
  <w:footnote w:type="continuationSeparator" w:id="0">
    <w:p w:rsidR="0030711D" w:rsidRDefault="0030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51A9"/>
    <w:rsid w:val="00033657"/>
    <w:rsid w:val="000E0F7C"/>
    <w:rsid w:val="001651A9"/>
    <w:rsid w:val="00186568"/>
    <w:rsid w:val="0030711D"/>
    <w:rsid w:val="00320D40"/>
    <w:rsid w:val="00391D05"/>
    <w:rsid w:val="004730EE"/>
    <w:rsid w:val="004E188F"/>
    <w:rsid w:val="004F6CBB"/>
    <w:rsid w:val="0064794D"/>
    <w:rsid w:val="006D32E2"/>
    <w:rsid w:val="0080482D"/>
    <w:rsid w:val="008936A3"/>
    <w:rsid w:val="009F6E8D"/>
    <w:rsid w:val="00BB4131"/>
    <w:rsid w:val="00E122EA"/>
    <w:rsid w:val="00F8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b/>
      <w:bCs/>
      <w:color w:val="000000"/>
      <w:sz w:val="40"/>
      <w:szCs w:val="4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b/>
      <w:bCs/>
      <w:color w:val="000000"/>
      <w:sz w:val="40"/>
      <w:szCs w:val="4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6</cp:revision>
  <cp:lastPrinted>2019-04-19T23:45:00Z</cp:lastPrinted>
  <dcterms:created xsi:type="dcterms:W3CDTF">2019-04-19T23:46:00Z</dcterms:created>
  <dcterms:modified xsi:type="dcterms:W3CDTF">2019-05-08T02:13:00Z</dcterms:modified>
</cp:coreProperties>
</file>