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5"/>
        <w:gridCol w:w="1783"/>
        <w:gridCol w:w="2187"/>
        <w:gridCol w:w="4900"/>
        <w:gridCol w:w="265"/>
      </w:tblGrid>
      <w:tr w:rsidR="00BE2058" w:rsidRPr="00B307E6" w14:paraId="4498C6A5" w14:textId="77777777" w:rsidTr="00F16558">
        <w:tc>
          <w:tcPr>
            <w:tcW w:w="3815" w:type="dxa"/>
          </w:tcPr>
          <w:p w14:paraId="51860222" w14:textId="4FDA1506" w:rsidR="00BE2058" w:rsidRPr="00B307E6" w:rsidRDefault="003340A8">
            <w:pPr>
              <w:rPr>
                <w:b/>
                <w:bCs/>
              </w:rPr>
            </w:pPr>
            <w:r>
              <w:rPr>
                <w:b/>
                <w:bCs/>
              </w:rPr>
              <w:t>Operating Category</w:t>
            </w:r>
          </w:p>
        </w:tc>
        <w:tc>
          <w:tcPr>
            <w:tcW w:w="1783" w:type="dxa"/>
          </w:tcPr>
          <w:p w14:paraId="1D0CAF6A" w14:textId="381D34C2" w:rsidR="00BE2058" w:rsidRPr="00B307E6" w:rsidRDefault="009437B7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Budget</w:t>
            </w:r>
          </w:p>
        </w:tc>
        <w:tc>
          <w:tcPr>
            <w:tcW w:w="2187" w:type="dxa"/>
          </w:tcPr>
          <w:p w14:paraId="0AB23FEA" w14:textId="46A5BBF2" w:rsidR="00BE2058" w:rsidRPr="00B307E6" w:rsidRDefault="009437B7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Actual Expense</w:t>
            </w:r>
          </w:p>
        </w:tc>
        <w:tc>
          <w:tcPr>
            <w:tcW w:w="4900" w:type="dxa"/>
          </w:tcPr>
          <w:p w14:paraId="734AB5A4" w14:textId="64E00749" w:rsidR="00BE2058" w:rsidRPr="00B307E6" w:rsidRDefault="00527383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Notes</w:t>
            </w:r>
          </w:p>
        </w:tc>
        <w:tc>
          <w:tcPr>
            <w:tcW w:w="265" w:type="dxa"/>
          </w:tcPr>
          <w:p w14:paraId="14275947" w14:textId="77777777" w:rsidR="00BE2058" w:rsidRPr="00B307E6" w:rsidRDefault="00BE2058">
            <w:pPr>
              <w:rPr>
                <w:b/>
                <w:bCs/>
              </w:rPr>
            </w:pPr>
          </w:p>
        </w:tc>
      </w:tr>
      <w:tr w:rsidR="00BE2058" w14:paraId="2315215B" w14:textId="77777777" w:rsidTr="00F16558">
        <w:tc>
          <w:tcPr>
            <w:tcW w:w="3815" w:type="dxa"/>
          </w:tcPr>
          <w:p w14:paraId="34097737" w14:textId="77777777" w:rsidR="00BE2058" w:rsidRDefault="00BE2058"/>
        </w:tc>
        <w:tc>
          <w:tcPr>
            <w:tcW w:w="1783" w:type="dxa"/>
          </w:tcPr>
          <w:p w14:paraId="6A2F5990" w14:textId="77777777" w:rsidR="00BE2058" w:rsidRDefault="00BE2058"/>
        </w:tc>
        <w:tc>
          <w:tcPr>
            <w:tcW w:w="2187" w:type="dxa"/>
          </w:tcPr>
          <w:p w14:paraId="358BC853" w14:textId="77777777" w:rsidR="00BE2058" w:rsidRDefault="00BE2058"/>
        </w:tc>
        <w:tc>
          <w:tcPr>
            <w:tcW w:w="4900" w:type="dxa"/>
          </w:tcPr>
          <w:p w14:paraId="4E90D7EA" w14:textId="77777777" w:rsidR="00BE2058" w:rsidRDefault="00BE2058"/>
        </w:tc>
        <w:tc>
          <w:tcPr>
            <w:tcW w:w="265" w:type="dxa"/>
          </w:tcPr>
          <w:p w14:paraId="25B81BF4" w14:textId="77777777" w:rsidR="00BE2058" w:rsidRDefault="00BE2058"/>
        </w:tc>
      </w:tr>
      <w:tr w:rsidR="00BE2058" w14:paraId="6BB333CC" w14:textId="77777777" w:rsidTr="00F16558">
        <w:tc>
          <w:tcPr>
            <w:tcW w:w="3815" w:type="dxa"/>
          </w:tcPr>
          <w:p w14:paraId="7CAD5EFF" w14:textId="4E0527AE" w:rsidR="00BE2058" w:rsidRDefault="00BE2058">
            <w:r>
              <w:t xml:space="preserve">AGM </w:t>
            </w:r>
            <w:r w:rsidR="009437B7">
              <w:t>room rental</w:t>
            </w:r>
          </w:p>
        </w:tc>
        <w:tc>
          <w:tcPr>
            <w:tcW w:w="1783" w:type="dxa"/>
          </w:tcPr>
          <w:p w14:paraId="22224CA8" w14:textId="3E16F968" w:rsidR="00BE2058" w:rsidRDefault="009437B7">
            <w:r>
              <w:t>$100</w:t>
            </w:r>
          </w:p>
        </w:tc>
        <w:tc>
          <w:tcPr>
            <w:tcW w:w="2187" w:type="dxa"/>
          </w:tcPr>
          <w:p w14:paraId="18E391CA" w14:textId="09758AEF" w:rsidR="00BE2058" w:rsidRDefault="000B1DCC">
            <w:r>
              <w:t>$0</w:t>
            </w:r>
          </w:p>
        </w:tc>
        <w:tc>
          <w:tcPr>
            <w:tcW w:w="4900" w:type="dxa"/>
          </w:tcPr>
          <w:p w14:paraId="6D5CB42B" w14:textId="77777777" w:rsidR="00BE2058" w:rsidRDefault="00BE2058"/>
        </w:tc>
        <w:tc>
          <w:tcPr>
            <w:tcW w:w="265" w:type="dxa"/>
          </w:tcPr>
          <w:p w14:paraId="1878C1E5" w14:textId="77777777" w:rsidR="00BE2058" w:rsidRDefault="00BE2058"/>
        </w:tc>
      </w:tr>
      <w:tr w:rsidR="00BE2058" w14:paraId="5720E753" w14:textId="77777777" w:rsidTr="00F16558">
        <w:tc>
          <w:tcPr>
            <w:tcW w:w="3815" w:type="dxa"/>
          </w:tcPr>
          <w:p w14:paraId="54D70F7F" w14:textId="39115649" w:rsidR="00BE2058" w:rsidRDefault="00BE2058">
            <w:r>
              <w:t>Audit</w:t>
            </w:r>
          </w:p>
        </w:tc>
        <w:tc>
          <w:tcPr>
            <w:tcW w:w="1783" w:type="dxa"/>
          </w:tcPr>
          <w:p w14:paraId="597A54AD" w14:textId="094F4EF6" w:rsidR="00BE2058" w:rsidRDefault="009437B7">
            <w:r>
              <w:t>$2,500</w:t>
            </w:r>
          </w:p>
        </w:tc>
        <w:tc>
          <w:tcPr>
            <w:tcW w:w="2187" w:type="dxa"/>
          </w:tcPr>
          <w:p w14:paraId="450F4D02" w14:textId="5AA7CD71" w:rsidR="00BE2058" w:rsidRDefault="000828F2">
            <w:r>
              <w:t>$1,776.01</w:t>
            </w:r>
          </w:p>
        </w:tc>
        <w:tc>
          <w:tcPr>
            <w:tcW w:w="4900" w:type="dxa"/>
          </w:tcPr>
          <w:p w14:paraId="770A2F99" w14:textId="77777777" w:rsidR="00BE2058" w:rsidRDefault="00BE2058"/>
        </w:tc>
        <w:tc>
          <w:tcPr>
            <w:tcW w:w="265" w:type="dxa"/>
          </w:tcPr>
          <w:p w14:paraId="5CD0F3AC" w14:textId="77777777" w:rsidR="00BE2058" w:rsidRDefault="00BE2058"/>
        </w:tc>
      </w:tr>
      <w:tr w:rsidR="00BE2058" w14:paraId="3C1C0F5A" w14:textId="77777777" w:rsidTr="00F16558">
        <w:tc>
          <w:tcPr>
            <w:tcW w:w="3815" w:type="dxa"/>
          </w:tcPr>
          <w:p w14:paraId="24572CD4" w14:textId="11B2CA90" w:rsidR="00BE2058" w:rsidRDefault="00BE2058">
            <w:r>
              <w:t>Backflow testing</w:t>
            </w:r>
          </w:p>
        </w:tc>
        <w:tc>
          <w:tcPr>
            <w:tcW w:w="1783" w:type="dxa"/>
          </w:tcPr>
          <w:p w14:paraId="3F5F740B" w14:textId="5AD645E9" w:rsidR="00BE2058" w:rsidRDefault="009437B7">
            <w:r>
              <w:t>$100</w:t>
            </w:r>
          </w:p>
        </w:tc>
        <w:tc>
          <w:tcPr>
            <w:tcW w:w="2187" w:type="dxa"/>
          </w:tcPr>
          <w:p w14:paraId="4BF39839" w14:textId="5B9078D0" w:rsidR="00BE2058" w:rsidRDefault="000828F2">
            <w:r>
              <w:t>$78.75</w:t>
            </w:r>
          </w:p>
        </w:tc>
        <w:tc>
          <w:tcPr>
            <w:tcW w:w="4900" w:type="dxa"/>
          </w:tcPr>
          <w:p w14:paraId="5B238E75" w14:textId="77777777" w:rsidR="00BE2058" w:rsidRDefault="00BE2058"/>
        </w:tc>
        <w:tc>
          <w:tcPr>
            <w:tcW w:w="265" w:type="dxa"/>
          </w:tcPr>
          <w:p w14:paraId="7E1D10D7" w14:textId="77777777" w:rsidR="00BE2058" w:rsidRDefault="00BE2058"/>
        </w:tc>
      </w:tr>
      <w:tr w:rsidR="00BE2058" w14:paraId="7EA64346" w14:textId="77777777" w:rsidTr="00F16558">
        <w:tc>
          <w:tcPr>
            <w:tcW w:w="3815" w:type="dxa"/>
          </w:tcPr>
          <w:p w14:paraId="1B85C44B" w14:textId="200F360C" w:rsidR="00BE2058" w:rsidRDefault="00BE2058">
            <w:r>
              <w:t>Building repairs and maintenance</w:t>
            </w:r>
          </w:p>
        </w:tc>
        <w:tc>
          <w:tcPr>
            <w:tcW w:w="1783" w:type="dxa"/>
          </w:tcPr>
          <w:p w14:paraId="75C8277E" w14:textId="48B20579" w:rsidR="00BE2058" w:rsidRDefault="009437B7">
            <w:r>
              <w:t>$5,000</w:t>
            </w:r>
          </w:p>
        </w:tc>
        <w:tc>
          <w:tcPr>
            <w:tcW w:w="2187" w:type="dxa"/>
          </w:tcPr>
          <w:p w14:paraId="1A9FFA19" w14:textId="4C2050A5" w:rsidR="00BE2058" w:rsidRDefault="000C3C49">
            <w:r>
              <w:t>$5,927.02</w:t>
            </w:r>
          </w:p>
        </w:tc>
        <w:tc>
          <w:tcPr>
            <w:tcW w:w="4900" w:type="dxa"/>
          </w:tcPr>
          <w:p w14:paraId="064A4529" w14:textId="65A5347E" w:rsidR="00BE2058" w:rsidRDefault="000C3C49">
            <w:r>
              <w:t>See detailed explanation below</w:t>
            </w:r>
          </w:p>
        </w:tc>
        <w:tc>
          <w:tcPr>
            <w:tcW w:w="265" w:type="dxa"/>
          </w:tcPr>
          <w:p w14:paraId="6A4BF296" w14:textId="77777777" w:rsidR="00BE2058" w:rsidRDefault="00BE2058"/>
        </w:tc>
      </w:tr>
      <w:tr w:rsidR="00BE2058" w14:paraId="7636B8BD" w14:textId="77777777" w:rsidTr="00F16558">
        <w:tc>
          <w:tcPr>
            <w:tcW w:w="3815" w:type="dxa"/>
          </w:tcPr>
          <w:p w14:paraId="4B6FCC04" w14:textId="3A826644" w:rsidR="00BE2058" w:rsidRDefault="00F16558">
            <w:r>
              <w:t>ENMAX (water/sewer/electricity)</w:t>
            </w:r>
          </w:p>
        </w:tc>
        <w:tc>
          <w:tcPr>
            <w:tcW w:w="1783" w:type="dxa"/>
          </w:tcPr>
          <w:p w14:paraId="1AF28B66" w14:textId="51B4D1C5" w:rsidR="00BE2058" w:rsidRDefault="00F16558">
            <w:r>
              <w:t>$1,700</w:t>
            </w:r>
          </w:p>
        </w:tc>
        <w:tc>
          <w:tcPr>
            <w:tcW w:w="2187" w:type="dxa"/>
          </w:tcPr>
          <w:p w14:paraId="65DA88A4" w14:textId="6268154B" w:rsidR="00BE2058" w:rsidRDefault="00F16558">
            <w:r>
              <w:t>$2,396.44</w:t>
            </w:r>
          </w:p>
        </w:tc>
        <w:tc>
          <w:tcPr>
            <w:tcW w:w="4900" w:type="dxa"/>
          </w:tcPr>
          <w:p w14:paraId="0BB8EB73" w14:textId="7A0271AE" w:rsidR="00BE2058" w:rsidRDefault="00F16558">
            <w:r>
              <w:t>All three were separate in budget but I combined for east of interpretation</w:t>
            </w:r>
          </w:p>
        </w:tc>
        <w:tc>
          <w:tcPr>
            <w:tcW w:w="265" w:type="dxa"/>
          </w:tcPr>
          <w:p w14:paraId="502D5585" w14:textId="77777777" w:rsidR="00BE2058" w:rsidRDefault="00BE2058"/>
        </w:tc>
      </w:tr>
      <w:tr w:rsidR="00BE2058" w14:paraId="707FDC04" w14:textId="77777777" w:rsidTr="00F16558">
        <w:tc>
          <w:tcPr>
            <w:tcW w:w="3815" w:type="dxa"/>
          </w:tcPr>
          <w:p w14:paraId="2C5A1A4E" w14:textId="7A815454" w:rsidR="00BE2058" w:rsidRDefault="00BE2058">
            <w:r>
              <w:t>Hydrant test</w:t>
            </w:r>
          </w:p>
        </w:tc>
        <w:tc>
          <w:tcPr>
            <w:tcW w:w="1783" w:type="dxa"/>
          </w:tcPr>
          <w:p w14:paraId="17AFEEB1" w14:textId="558DBF1D" w:rsidR="00BE2058" w:rsidRDefault="009437B7">
            <w:r>
              <w:t>$115</w:t>
            </w:r>
          </w:p>
        </w:tc>
        <w:tc>
          <w:tcPr>
            <w:tcW w:w="2187" w:type="dxa"/>
          </w:tcPr>
          <w:p w14:paraId="5364B34C" w14:textId="2FBE226D" w:rsidR="00BE2058" w:rsidRDefault="000828F2">
            <w:r>
              <w:t>$288.75</w:t>
            </w:r>
          </w:p>
        </w:tc>
        <w:tc>
          <w:tcPr>
            <w:tcW w:w="4900" w:type="dxa"/>
          </w:tcPr>
          <w:p w14:paraId="593F50E3" w14:textId="77777777" w:rsidR="00BE2058" w:rsidRDefault="00BE2058"/>
        </w:tc>
        <w:tc>
          <w:tcPr>
            <w:tcW w:w="265" w:type="dxa"/>
          </w:tcPr>
          <w:p w14:paraId="6D0EEBFB" w14:textId="77777777" w:rsidR="00BE2058" w:rsidRDefault="00BE2058"/>
        </w:tc>
      </w:tr>
      <w:tr w:rsidR="00BE2058" w14:paraId="482145AB" w14:textId="77777777" w:rsidTr="00F16558">
        <w:tc>
          <w:tcPr>
            <w:tcW w:w="3815" w:type="dxa"/>
          </w:tcPr>
          <w:p w14:paraId="74286B94" w14:textId="38FEA68A" w:rsidR="00BE2058" w:rsidRDefault="00BE2058">
            <w:r>
              <w:t>Insurance</w:t>
            </w:r>
          </w:p>
        </w:tc>
        <w:tc>
          <w:tcPr>
            <w:tcW w:w="1783" w:type="dxa"/>
          </w:tcPr>
          <w:p w14:paraId="4DB3FCC8" w14:textId="1B54C3D8" w:rsidR="00BE2058" w:rsidRDefault="009437B7">
            <w:r>
              <w:t>$24,000</w:t>
            </w:r>
          </w:p>
        </w:tc>
        <w:tc>
          <w:tcPr>
            <w:tcW w:w="2187" w:type="dxa"/>
          </w:tcPr>
          <w:p w14:paraId="0CF573C7" w14:textId="20725A56" w:rsidR="00BE2058" w:rsidRDefault="000828F2">
            <w:r>
              <w:t>$</w:t>
            </w:r>
            <w:r w:rsidR="000B7619">
              <w:t>24,085.00</w:t>
            </w:r>
          </w:p>
        </w:tc>
        <w:tc>
          <w:tcPr>
            <w:tcW w:w="4900" w:type="dxa"/>
          </w:tcPr>
          <w:p w14:paraId="3F675B15" w14:textId="77777777" w:rsidR="00BE2058" w:rsidRDefault="00BE2058"/>
        </w:tc>
        <w:tc>
          <w:tcPr>
            <w:tcW w:w="265" w:type="dxa"/>
          </w:tcPr>
          <w:p w14:paraId="7B1DFA89" w14:textId="77777777" w:rsidR="00BE2058" w:rsidRDefault="00BE2058"/>
        </w:tc>
      </w:tr>
      <w:tr w:rsidR="00BE2058" w14:paraId="2F94B7C8" w14:textId="77777777" w:rsidTr="00F16558">
        <w:tc>
          <w:tcPr>
            <w:tcW w:w="3815" w:type="dxa"/>
          </w:tcPr>
          <w:p w14:paraId="3F7A7A2D" w14:textId="124C8369" w:rsidR="00BE2058" w:rsidRDefault="00BE2058">
            <w:r>
              <w:t>Insurance deductible (contingency)</w:t>
            </w:r>
          </w:p>
        </w:tc>
        <w:tc>
          <w:tcPr>
            <w:tcW w:w="1783" w:type="dxa"/>
          </w:tcPr>
          <w:p w14:paraId="58ADEE02" w14:textId="02717AEC" w:rsidR="00BE2058" w:rsidRDefault="009437B7">
            <w:r>
              <w:t>$5,000</w:t>
            </w:r>
          </w:p>
        </w:tc>
        <w:tc>
          <w:tcPr>
            <w:tcW w:w="2187" w:type="dxa"/>
          </w:tcPr>
          <w:p w14:paraId="23909E84" w14:textId="5808DA54" w:rsidR="00BE2058" w:rsidRDefault="000B1DCC">
            <w:r>
              <w:t>$0</w:t>
            </w:r>
          </w:p>
        </w:tc>
        <w:tc>
          <w:tcPr>
            <w:tcW w:w="4900" w:type="dxa"/>
          </w:tcPr>
          <w:p w14:paraId="7E1DF4FB" w14:textId="77777777" w:rsidR="00BE2058" w:rsidRDefault="00BE2058"/>
        </w:tc>
        <w:tc>
          <w:tcPr>
            <w:tcW w:w="265" w:type="dxa"/>
          </w:tcPr>
          <w:p w14:paraId="5E4C48E1" w14:textId="77777777" w:rsidR="00BE2058" w:rsidRDefault="00BE2058"/>
        </w:tc>
      </w:tr>
      <w:tr w:rsidR="00BE2058" w14:paraId="7D18F057" w14:textId="77777777" w:rsidTr="00F16558">
        <w:tc>
          <w:tcPr>
            <w:tcW w:w="3815" w:type="dxa"/>
          </w:tcPr>
          <w:p w14:paraId="775B378A" w14:textId="026C2AFE" w:rsidR="00BE2058" w:rsidRDefault="00BE2058">
            <w:r>
              <w:t xml:space="preserve">Irrigation – blowout and </w:t>
            </w:r>
            <w:r w:rsidR="009437B7">
              <w:t>start-up</w:t>
            </w:r>
          </w:p>
        </w:tc>
        <w:tc>
          <w:tcPr>
            <w:tcW w:w="1783" w:type="dxa"/>
          </w:tcPr>
          <w:p w14:paraId="016E98B5" w14:textId="61E473B6" w:rsidR="00BE2058" w:rsidRDefault="009437B7">
            <w:r>
              <w:t>$500</w:t>
            </w:r>
          </w:p>
        </w:tc>
        <w:tc>
          <w:tcPr>
            <w:tcW w:w="2187" w:type="dxa"/>
          </w:tcPr>
          <w:p w14:paraId="0AE4F6B4" w14:textId="1488DA26" w:rsidR="00BE2058" w:rsidRDefault="000828F2">
            <w:r>
              <w:t>$2,047.50</w:t>
            </w:r>
          </w:p>
        </w:tc>
        <w:tc>
          <w:tcPr>
            <w:tcW w:w="4900" w:type="dxa"/>
          </w:tcPr>
          <w:p w14:paraId="0CD90B8C" w14:textId="77777777" w:rsidR="00BE2058" w:rsidRDefault="00BE2058"/>
        </w:tc>
        <w:tc>
          <w:tcPr>
            <w:tcW w:w="265" w:type="dxa"/>
          </w:tcPr>
          <w:p w14:paraId="7D9CA2A8" w14:textId="77777777" w:rsidR="00BE2058" w:rsidRDefault="00BE2058"/>
        </w:tc>
      </w:tr>
      <w:tr w:rsidR="00BE2058" w14:paraId="169B62DB" w14:textId="77777777" w:rsidTr="00F16558">
        <w:tc>
          <w:tcPr>
            <w:tcW w:w="3815" w:type="dxa"/>
          </w:tcPr>
          <w:p w14:paraId="40C93204" w14:textId="0A6E51A1" w:rsidR="00BE2058" w:rsidRDefault="00BE2058">
            <w:r>
              <w:t>Irrigation – sprinkler heads and maintenance</w:t>
            </w:r>
          </w:p>
        </w:tc>
        <w:tc>
          <w:tcPr>
            <w:tcW w:w="1783" w:type="dxa"/>
          </w:tcPr>
          <w:p w14:paraId="01909966" w14:textId="1BD4F794" w:rsidR="00BE2058" w:rsidRDefault="009437B7">
            <w:r>
              <w:t>$2,000</w:t>
            </w:r>
          </w:p>
        </w:tc>
        <w:tc>
          <w:tcPr>
            <w:tcW w:w="2187" w:type="dxa"/>
          </w:tcPr>
          <w:p w14:paraId="23599EA5" w14:textId="2F5C442F" w:rsidR="00BE2058" w:rsidRDefault="000828F2">
            <w:r>
              <w:t>$1,732.50</w:t>
            </w:r>
          </w:p>
        </w:tc>
        <w:tc>
          <w:tcPr>
            <w:tcW w:w="4900" w:type="dxa"/>
          </w:tcPr>
          <w:p w14:paraId="4027E973" w14:textId="77777777" w:rsidR="00BE2058" w:rsidRDefault="00BE2058"/>
        </w:tc>
        <w:tc>
          <w:tcPr>
            <w:tcW w:w="265" w:type="dxa"/>
          </w:tcPr>
          <w:p w14:paraId="5633A706" w14:textId="77777777" w:rsidR="00BE2058" w:rsidRDefault="00BE2058"/>
        </w:tc>
      </w:tr>
      <w:tr w:rsidR="00BE2058" w14:paraId="55B7BAE6" w14:textId="77777777" w:rsidTr="00F16558">
        <w:tc>
          <w:tcPr>
            <w:tcW w:w="3815" w:type="dxa"/>
          </w:tcPr>
          <w:p w14:paraId="622C1E95" w14:textId="5D268A3A" w:rsidR="00BE2058" w:rsidRDefault="00BE2058">
            <w:r>
              <w:t>Landscaping and snow removal contract</w:t>
            </w:r>
          </w:p>
        </w:tc>
        <w:tc>
          <w:tcPr>
            <w:tcW w:w="1783" w:type="dxa"/>
          </w:tcPr>
          <w:p w14:paraId="519E2EB7" w14:textId="17E5466A" w:rsidR="00BE2058" w:rsidRDefault="009437B7">
            <w:r>
              <w:t>$23,500</w:t>
            </w:r>
          </w:p>
        </w:tc>
        <w:tc>
          <w:tcPr>
            <w:tcW w:w="2187" w:type="dxa"/>
          </w:tcPr>
          <w:p w14:paraId="3C731499" w14:textId="0272DEE7" w:rsidR="00BE2058" w:rsidRDefault="000828F2">
            <w:r>
              <w:t>$23,770.</w:t>
            </w:r>
            <w:r w:rsidR="00CD56BD">
              <w:t>00</w:t>
            </w:r>
          </w:p>
        </w:tc>
        <w:tc>
          <w:tcPr>
            <w:tcW w:w="4900" w:type="dxa"/>
          </w:tcPr>
          <w:p w14:paraId="25E9FD90" w14:textId="77777777" w:rsidR="00BE2058" w:rsidRDefault="00BE2058"/>
        </w:tc>
        <w:tc>
          <w:tcPr>
            <w:tcW w:w="265" w:type="dxa"/>
          </w:tcPr>
          <w:p w14:paraId="1CB137D5" w14:textId="77777777" w:rsidR="00BE2058" w:rsidRDefault="00BE2058"/>
        </w:tc>
      </w:tr>
      <w:tr w:rsidR="00BE2058" w14:paraId="314902C0" w14:textId="77777777" w:rsidTr="00F16558">
        <w:tc>
          <w:tcPr>
            <w:tcW w:w="3815" w:type="dxa"/>
          </w:tcPr>
          <w:p w14:paraId="0489DF34" w14:textId="1ADB9692" w:rsidR="00BE2058" w:rsidRDefault="00BE2058">
            <w:r>
              <w:t>Landscaping extras</w:t>
            </w:r>
            <w:r w:rsidR="00CD56BD">
              <w:t xml:space="preserve"> </w:t>
            </w:r>
          </w:p>
        </w:tc>
        <w:tc>
          <w:tcPr>
            <w:tcW w:w="1783" w:type="dxa"/>
          </w:tcPr>
          <w:p w14:paraId="3844729B" w14:textId="4FE60779" w:rsidR="00BE2058" w:rsidRDefault="009437B7">
            <w:r>
              <w:t>$3,000</w:t>
            </w:r>
          </w:p>
        </w:tc>
        <w:tc>
          <w:tcPr>
            <w:tcW w:w="2187" w:type="dxa"/>
          </w:tcPr>
          <w:p w14:paraId="34ED7E4C" w14:textId="03DD302A" w:rsidR="00BE2058" w:rsidRDefault="008F2889">
            <w:r>
              <w:t>$0</w:t>
            </w:r>
          </w:p>
        </w:tc>
        <w:tc>
          <w:tcPr>
            <w:tcW w:w="4900" w:type="dxa"/>
          </w:tcPr>
          <w:p w14:paraId="16130939" w14:textId="578D685D" w:rsidR="00BE2058" w:rsidRDefault="00BE2058"/>
        </w:tc>
        <w:tc>
          <w:tcPr>
            <w:tcW w:w="265" w:type="dxa"/>
          </w:tcPr>
          <w:p w14:paraId="73557A7D" w14:textId="77777777" w:rsidR="00BE2058" w:rsidRDefault="00BE2058"/>
        </w:tc>
      </w:tr>
      <w:tr w:rsidR="00BE2058" w14:paraId="5FA19BFE" w14:textId="77777777" w:rsidTr="00F16558">
        <w:tc>
          <w:tcPr>
            <w:tcW w:w="3815" w:type="dxa"/>
          </w:tcPr>
          <w:p w14:paraId="58FB449C" w14:textId="78680452" w:rsidR="00BE2058" w:rsidRDefault="00BE2058">
            <w:r>
              <w:t>Landscaping reclamations</w:t>
            </w:r>
          </w:p>
        </w:tc>
        <w:tc>
          <w:tcPr>
            <w:tcW w:w="1783" w:type="dxa"/>
          </w:tcPr>
          <w:p w14:paraId="3A83EBBD" w14:textId="5BBC234F" w:rsidR="00BE2058" w:rsidRDefault="009437B7">
            <w:r>
              <w:t>$2,000</w:t>
            </w:r>
          </w:p>
        </w:tc>
        <w:tc>
          <w:tcPr>
            <w:tcW w:w="2187" w:type="dxa"/>
          </w:tcPr>
          <w:p w14:paraId="71F78E0B" w14:textId="723F37BB" w:rsidR="00BE2058" w:rsidRDefault="00E15BD3">
            <w:r>
              <w:t>$0</w:t>
            </w:r>
          </w:p>
        </w:tc>
        <w:tc>
          <w:tcPr>
            <w:tcW w:w="4900" w:type="dxa"/>
          </w:tcPr>
          <w:p w14:paraId="41113AC6" w14:textId="77777777" w:rsidR="00BE2058" w:rsidRDefault="00BE2058"/>
        </w:tc>
        <w:tc>
          <w:tcPr>
            <w:tcW w:w="265" w:type="dxa"/>
          </w:tcPr>
          <w:p w14:paraId="4D08A4A8" w14:textId="77777777" w:rsidR="00BE2058" w:rsidRDefault="00BE2058"/>
        </w:tc>
      </w:tr>
      <w:tr w:rsidR="00BE2058" w14:paraId="30829A57" w14:textId="77777777" w:rsidTr="00F16558">
        <w:tc>
          <w:tcPr>
            <w:tcW w:w="3815" w:type="dxa"/>
          </w:tcPr>
          <w:p w14:paraId="55EA4CBE" w14:textId="2BDCDB3A" w:rsidR="00BE2058" w:rsidRDefault="00BE2058">
            <w:r>
              <w:t>Legal (</w:t>
            </w:r>
            <w:r w:rsidR="009437B7">
              <w:t>contingency)</w:t>
            </w:r>
          </w:p>
        </w:tc>
        <w:tc>
          <w:tcPr>
            <w:tcW w:w="1783" w:type="dxa"/>
          </w:tcPr>
          <w:p w14:paraId="188EFD54" w14:textId="508C0CDD" w:rsidR="00BE2058" w:rsidRDefault="009437B7">
            <w:r>
              <w:t>$5,000</w:t>
            </w:r>
          </w:p>
        </w:tc>
        <w:tc>
          <w:tcPr>
            <w:tcW w:w="2187" w:type="dxa"/>
          </w:tcPr>
          <w:p w14:paraId="40992CFF" w14:textId="71E5B0B7" w:rsidR="00BE2058" w:rsidRDefault="004C465D">
            <w:r>
              <w:t>$496.34</w:t>
            </w:r>
          </w:p>
        </w:tc>
        <w:tc>
          <w:tcPr>
            <w:tcW w:w="4900" w:type="dxa"/>
          </w:tcPr>
          <w:p w14:paraId="4F60164A" w14:textId="77777777" w:rsidR="00BE2058" w:rsidRDefault="00BE2058"/>
        </w:tc>
        <w:tc>
          <w:tcPr>
            <w:tcW w:w="265" w:type="dxa"/>
          </w:tcPr>
          <w:p w14:paraId="3444050D" w14:textId="77777777" w:rsidR="00BE2058" w:rsidRDefault="00BE2058"/>
        </w:tc>
      </w:tr>
      <w:tr w:rsidR="00BE2058" w14:paraId="77ED24AA" w14:textId="77777777" w:rsidTr="00F16558">
        <w:tc>
          <w:tcPr>
            <w:tcW w:w="3815" w:type="dxa"/>
          </w:tcPr>
          <w:p w14:paraId="1D67D48C" w14:textId="5053A809" w:rsidR="00BE2058" w:rsidRDefault="00BE2058">
            <w:r>
              <w:t xml:space="preserve">Office </w:t>
            </w:r>
            <w:r w:rsidR="009437B7">
              <w:t>(stationary, copying etc.)</w:t>
            </w:r>
          </w:p>
        </w:tc>
        <w:tc>
          <w:tcPr>
            <w:tcW w:w="1783" w:type="dxa"/>
          </w:tcPr>
          <w:p w14:paraId="3351C9A4" w14:textId="6349DA20" w:rsidR="00BE2058" w:rsidRDefault="009437B7">
            <w:r>
              <w:t>$200</w:t>
            </w:r>
          </w:p>
        </w:tc>
        <w:tc>
          <w:tcPr>
            <w:tcW w:w="2187" w:type="dxa"/>
          </w:tcPr>
          <w:p w14:paraId="63B156B1" w14:textId="46176D54" w:rsidR="00BE2058" w:rsidRDefault="004C465D">
            <w:r>
              <w:t>$12.56</w:t>
            </w:r>
          </w:p>
        </w:tc>
        <w:tc>
          <w:tcPr>
            <w:tcW w:w="4900" w:type="dxa"/>
          </w:tcPr>
          <w:p w14:paraId="2557B465" w14:textId="77777777" w:rsidR="00BE2058" w:rsidRDefault="00BE2058"/>
        </w:tc>
        <w:tc>
          <w:tcPr>
            <w:tcW w:w="265" w:type="dxa"/>
          </w:tcPr>
          <w:p w14:paraId="30B05657" w14:textId="77777777" w:rsidR="00BE2058" w:rsidRDefault="00BE2058"/>
        </w:tc>
      </w:tr>
      <w:tr w:rsidR="00BE2058" w14:paraId="426E7756" w14:textId="77777777" w:rsidTr="00F16558">
        <w:tc>
          <w:tcPr>
            <w:tcW w:w="3815" w:type="dxa"/>
          </w:tcPr>
          <w:p w14:paraId="3CBE685C" w14:textId="33EA71C2" w:rsidR="00BE2058" w:rsidRDefault="00BE2058">
            <w:r>
              <w:t>Pest control</w:t>
            </w:r>
          </w:p>
        </w:tc>
        <w:tc>
          <w:tcPr>
            <w:tcW w:w="1783" w:type="dxa"/>
          </w:tcPr>
          <w:p w14:paraId="6FB65694" w14:textId="6F82577C" w:rsidR="00BE2058" w:rsidRDefault="000828F2">
            <w:r>
              <w:t>$5,000</w:t>
            </w:r>
          </w:p>
        </w:tc>
        <w:tc>
          <w:tcPr>
            <w:tcW w:w="2187" w:type="dxa"/>
          </w:tcPr>
          <w:p w14:paraId="41245EB5" w14:textId="4187E7AB" w:rsidR="00BE2058" w:rsidRDefault="004C465D">
            <w:r>
              <w:t>$3,251.28</w:t>
            </w:r>
          </w:p>
        </w:tc>
        <w:tc>
          <w:tcPr>
            <w:tcW w:w="4900" w:type="dxa"/>
          </w:tcPr>
          <w:p w14:paraId="2B5211CF" w14:textId="77777777" w:rsidR="00BE2058" w:rsidRDefault="00BE2058"/>
        </w:tc>
        <w:tc>
          <w:tcPr>
            <w:tcW w:w="265" w:type="dxa"/>
          </w:tcPr>
          <w:p w14:paraId="0681F3B1" w14:textId="77777777" w:rsidR="00BE2058" w:rsidRDefault="00BE2058"/>
        </w:tc>
      </w:tr>
      <w:tr w:rsidR="00BE2058" w14:paraId="586BB837" w14:textId="77777777" w:rsidTr="00F16558">
        <w:tc>
          <w:tcPr>
            <w:tcW w:w="3815" w:type="dxa"/>
          </w:tcPr>
          <w:p w14:paraId="22E4F443" w14:textId="1978911A" w:rsidR="00BE2058" w:rsidRDefault="00BE2058">
            <w:r>
              <w:t>Recycling fees</w:t>
            </w:r>
            <w:r w:rsidR="00527383">
              <w:t xml:space="preserve"> (waste and organics)</w:t>
            </w:r>
          </w:p>
        </w:tc>
        <w:tc>
          <w:tcPr>
            <w:tcW w:w="1783" w:type="dxa"/>
          </w:tcPr>
          <w:p w14:paraId="447B75E5" w14:textId="6A64BD83" w:rsidR="00BE2058" w:rsidRDefault="000828F2">
            <w:r>
              <w:t>$</w:t>
            </w:r>
            <w:r w:rsidR="00F16558">
              <w:t>3,800</w:t>
            </w:r>
          </w:p>
        </w:tc>
        <w:tc>
          <w:tcPr>
            <w:tcW w:w="2187" w:type="dxa"/>
          </w:tcPr>
          <w:p w14:paraId="4F66BDF0" w14:textId="78ADF2F7" w:rsidR="00BE2058" w:rsidRDefault="00F16558">
            <w:r>
              <w:t>$3,026.28</w:t>
            </w:r>
          </w:p>
        </w:tc>
        <w:tc>
          <w:tcPr>
            <w:tcW w:w="4900" w:type="dxa"/>
          </w:tcPr>
          <w:p w14:paraId="339181AC" w14:textId="73ACBDDF" w:rsidR="00BE2058" w:rsidRDefault="00F16558">
            <w:r>
              <w:t xml:space="preserve">Waste and recycling fees were separate in </w:t>
            </w:r>
            <w:r w:rsidR="000C3C49">
              <w:t>budget,</w:t>
            </w:r>
            <w:r>
              <w:t xml:space="preserve"> but I’ve combined for ease of interpretation</w:t>
            </w:r>
          </w:p>
        </w:tc>
        <w:tc>
          <w:tcPr>
            <w:tcW w:w="265" w:type="dxa"/>
          </w:tcPr>
          <w:p w14:paraId="70286305" w14:textId="77777777" w:rsidR="00BE2058" w:rsidRDefault="00BE2058"/>
        </w:tc>
      </w:tr>
      <w:tr w:rsidR="00BE2058" w14:paraId="5E573D2F" w14:textId="77777777" w:rsidTr="00F16558">
        <w:tc>
          <w:tcPr>
            <w:tcW w:w="3815" w:type="dxa"/>
          </w:tcPr>
          <w:p w14:paraId="37870A7F" w14:textId="53B54E0A" w:rsidR="00BE2058" w:rsidRDefault="00BE2058">
            <w:r>
              <w:t>Solid waste removal</w:t>
            </w:r>
          </w:p>
        </w:tc>
        <w:tc>
          <w:tcPr>
            <w:tcW w:w="1783" w:type="dxa"/>
          </w:tcPr>
          <w:p w14:paraId="52AA6EEC" w14:textId="4C78E864" w:rsidR="00BE2058" w:rsidRDefault="000828F2">
            <w:r>
              <w:t>$2,000</w:t>
            </w:r>
          </w:p>
        </w:tc>
        <w:tc>
          <w:tcPr>
            <w:tcW w:w="2187" w:type="dxa"/>
          </w:tcPr>
          <w:p w14:paraId="6F6E23D5" w14:textId="36E8B5BC" w:rsidR="00BE2058" w:rsidRDefault="004C465D">
            <w:r>
              <w:t>$1,245.17</w:t>
            </w:r>
          </w:p>
        </w:tc>
        <w:tc>
          <w:tcPr>
            <w:tcW w:w="4900" w:type="dxa"/>
          </w:tcPr>
          <w:p w14:paraId="6F6182E2" w14:textId="77777777" w:rsidR="00BE2058" w:rsidRDefault="00BE2058"/>
        </w:tc>
        <w:tc>
          <w:tcPr>
            <w:tcW w:w="265" w:type="dxa"/>
          </w:tcPr>
          <w:p w14:paraId="0AE71682" w14:textId="77777777" w:rsidR="00BE2058" w:rsidRDefault="00BE2058"/>
        </w:tc>
      </w:tr>
      <w:tr w:rsidR="00BE2058" w14:paraId="6E55FCAF" w14:textId="77777777" w:rsidTr="00F16558">
        <w:tc>
          <w:tcPr>
            <w:tcW w:w="3815" w:type="dxa"/>
          </w:tcPr>
          <w:p w14:paraId="2D5AFF41" w14:textId="79868B4F" w:rsidR="00BE2058" w:rsidRDefault="009437B7">
            <w:r>
              <w:t>Window washing</w:t>
            </w:r>
          </w:p>
        </w:tc>
        <w:tc>
          <w:tcPr>
            <w:tcW w:w="1783" w:type="dxa"/>
          </w:tcPr>
          <w:p w14:paraId="16FF3D27" w14:textId="6EF79014" w:rsidR="00BE2058" w:rsidRDefault="000828F2">
            <w:r>
              <w:t>$2,000</w:t>
            </w:r>
          </w:p>
        </w:tc>
        <w:tc>
          <w:tcPr>
            <w:tcW w:w="2187" w:type="dxa"/>
          </w:tcPr>
          <w:p w14:paraId="58D9C128" w14:textId="4FC3E08B" w:rsidR="00BE2058" w:rsidRDefault="00527383">
            <w:r>
              <w:t>$1,</w:t>
            </w:r>
            <w:r w:rsidR="000B7619">
              <w:t>8</w:t>
            </w:r>
            <w:r>
              <w:t>11.50</w:t>
            </w:r>
          </w:p>
        </w:tc>
        <w:tc>
          <w:tcPr>
            <w:tcW w:w="4900" w:type="dxa"/>
          </w:tcPr>
          <w:p w14:paraId="34D3FA04" w14:textId="77777777" w:rsidR="00BE2058" w:rsidRDefault="00BE2058"/>
        </w:tc>
        <w:tc>
          <w:tcPr>
            <w:tcW w:w="265" w:type="dxa"/>
          </w:tcPr>
          <w:p w14:paraId="432B472A" w14:textId="77777777" w:rsidR="00BE2058" w:rsidRDefault="00BE2058"/>
        </w:tc>
      </w:tr>
      <w:tr w:rsidR="004C465D" w14:paraId="2A6490DD" w14:textId="77777777" w:rsidTr="00F16558">
        <w:tc>
          <w:tcPr>
            <w:tcW w:w="3815" w:type="dxa"/>
          </w:tcPr>
          <w:p w14:paraId="639F8E7A" w14:textId="5A9CB5B9" w:rsidR="004C465D" w:rsidRDefault="004C465D">
            <w:r>
              <w:t>Bank fees</w:t>
            </w:r>
          </w:p>
        </w:tc>
        <w:tc>
          <w:tcPr>
            <w:tcW w:w="1783" w:type="dxa"/>
          </w:tcPr>
          <w:p w14:paraId="7B29B8E8" w14:textId="642BB548" w:rsidR="004C465D" w:rsidRDefault="004C465D">
            <w:r>
              <w:t>$0</w:t>
            </w:r>
          </w:p>
        </w:tc>
        <w:tc>
          <w:tcPr>
            <w:tcW w:w="2187" w:type="dxa"/>
          </w:tcPr>
          <w:p w14:paraId="0AA78D47" w14:textId="20E654F6" w:rsidR="004C465D" w:rsidRDefault="004C465D">
            <w:r>
              <w:t>$228.30</w:t>
            </w:r>
          </w:p>
        </w:tc>
        <w:tc>
          <w:tcPr>
            <w:tcW w:w="4900" w:type="dxa"/>
          </w:tcPr>
          <w:p w14:paraId="58E38CF8" w14:textId="77777777" w:rsidR="004C465D" w:rsidRDefault="004C465D"/>
        </w:tc>
        <w:tc>
          <w:tcPr>
            <w:tcW w:w="265" w:type="dxa"/>
          </w:tcPr>
          <w:p w14:paraId="2CA3FE6E" w14:textId="77777777" w:rsidR="004C465D" w:rsidRDefault="004C465D"/>
        </w:tc>
      </w:tr>
      <w:tr w:rsidR="004C465D" w14:paraId="7262C474" w14:textId="77777777" w:rsidTr="00F16558">
        <w:tc>
          <w:tcPr>
            <w:tcW w:w="3815" w:type="dxa"/>
          </w:tcPr>
          <w:p w14:paraId="2D3488EB" w14:textId="556F0CA4" w:rsidR="004C465D" w:rsidRDefault="004C465D">
            <w:r>
              <w:t>Land titles filing</w:t>
            </w:r>
          </w:p>
        </w:tc>
        <w:tc>
          <w:tcPr>
            <w:tcW w:w="1783" w:type="dxa"/>
          </w:tcPr>
          <w:p w14:paraId="537570D1" w14:textId="0DFAB0FD" w:rsidR="004C465D" w:rsidRDefault="004C465D">
            <w:r>
              <w:t>$0</w:t>
            </w:r>
          </w:p>
        </w:tc>
        <w:tc>
          <w:tcPr>
            <w:tcW w:w="2187" w:type="dxa"/>
          </w:tcPr>
          <w:p w14:paraId="5B75ECC6" w14:textId="33F6DB4D" w:rsidR="004C465D" w:rsidRDefault="004C465D">
            <w:r>
              <w:t>20.00</w:t>
            </w:r>
          </w:p>
        </w:tc>
        <w:tc>
          <w:tcPr>
            <w:tcW w:w="4900" w:type="dxa"/>
          </w:tcPr>
          <w:p w14:paraId="56094284" w14:textId="77777777" w:rsidR="004C465D" w:rsidRDefault="004C465D"/>
        </w:tc>
        <w:tc>
          <w:tcPr>
            <w:tcW w:w="265" w:type="dxa"/>
          </w:tcPr>
          <w:p w14:paraId="3C49B2F2" w14:textId="77777777" w:rsidR="004C465D" w:rsidRDefault="004C465D"/>
        </w:tc>
      </w:tr>
      <w:tr w:rsidR="004C465D" w14:paraId="7972144C" w14:textId="77777777" w:rsidTr="00F16558">
        <w:tc>
          <w:tcPr>
            <w:tcW w:w="3815" w:type="dxa"/>
          </w:tcPr>
          <w:p w14:paraId="6F47D5F7" w14:textId="2BD21788" w:rsidR="004C465D" w:rsidRDefault="004C465D">
            <w:r>
              <w:t>Owner payment adjustment</w:t>
            </w:r>
          </w:p>
        </w:tc>
        <w:tc>
          <w:tcPr>
            <w:tcW w:w="1783" w:type="dxa"/>
          </w:tcPr>
          <w:p w14:paraId="31E84C95" w14:textId="0D7B675C" w:rsidR="004C465D" w:rsidRDefault="004C465D">
            <w:r>
              <w:t>$0</w:t>
            </w:r>
          </w:p>
        </w:tc>
        <w:tc>
          <w:tcPr>
            <w:tcW w:w="2187" w:type="dxa"/>
          </w:tcPr>
          <w:p w14:paraId="37CEC0AD" w14:textId="54E2B688" w:rsidR="004C465D" w:rsidRDefault="004C465D">
            <w:r>
              <w:t>$13.24</w:t>
            </w:r>
          </w:p>
        </w:tc>
        <w:tc>
          <w:tcPr>
            <w:tcW w:w="4900" w:type="dxa"/>
          </w:tcPr>
          <w:p w14:paraId="11C290CE" w14:textId="77777777" w:rsidR="004C465D" w:rsidRDefault="004C465D"/>
        </w:tc>
        <w:tc>
          <w:tcPr>
            <w:tcW w:w="265" w:type="dxa"/>
          </w:tcPr>
          <w:p w14:paraId="7039EE26" w14:textId="77777777" w:rsidR="004C465D" w:rsidRDefault="004C465D"/>
        </w:tc>
      </w:tr>
      <w:tr w:rsidR="004C465D" w14:paraId="43B2FB0B" w14:textId="77777777" w:rsidTr="00F16558">
        <w:tc>
          <w:tcPr>
            <w:tcW w:w="3815" w:type="dxa"/>
          </w:tcPr>
          <w:p w14:paraId="3DD3FF30" w14:textId="7F977329" w:rsidR="004C465D" w:rsidRDefault="000B1DCC">
            <w:r>
              <w:t>Condo purchasing fees EFT</w:t>
            </w:r>
          </w:p>
        </w:tc>
        <w:tc>
          <w:tcPr>
            <w:tcW w:w="1783" w:type="dxa"/>
          </w:tcPr>
          <w:p w14:paraId="08F1AFC7" w14:textId="145BC0EF" w:rsidR="004C465D" w:rsidRDefault="000B1DCC">
            <w:r>
              <w:t>$0</w:t>
            </w:r>
          </w:p>
        </w:tc>
        <w:tc>
          <w:tcPr>
            <w:tcW w:w="2187" w:type="dxa"/>
          </w:tcPr>
          <w:p w14:paraId="3AF128E1" w14:textId="7AD55A9F" w:rsidR="004C465D" w:rsidRDefault="000B1DCC">
            <w:r>
              <w:t>$423.63</w:t>
            </w:r>
          </w:p>
        </w:tc>
        <w:tc>
          <w:tcPr>
            <w:tcW w:w="4900" w:type="dxa"/>
          </w:tcPr>
          <w:p w14:paraId="50BA136F" w14:textId="77777777" w:rsidR="004C465D" w:rsidRDefault="004C465D"/>
        </w:tc>
        <w:tc>
          <w:tcPr>
            <w:tcW w:w="265" w:type="dxa"/>
          </w:tcPr>
          <w:p w14:paraId="0D885F0C" w14:textId="77777777" w:rsidR="004C465D" w:rsidRDefault="004C465D"/>
        </w:tc>
      </w:tr>
      <w:tr w:rsidR="000B1DCC" w14:paraId="25F8887A" w14:textId="77777777" w:rsidTr="00F16558">
        <w:tc>
          <w:tcPr>
            <w:tcW w:w="3815" w:type="dxa"/>
          </w:tcPr>
          <w:p w14:paraId="5D36F24E" w14:textId="16202CAF" w:rsidR="000B1DCC" w:rsidRDefault="000B7619">
            <w:r>
              <w:t>Management fees</w:t>
            </w:r>
          </w:p>
        </w:tc>
        <w:tc>
          <w:tcPr>
            <w:tcW w:w="1783" w:type="dxa"/>
          </w:tcPr>
          <w:p w14:paraId="1FFA8676" w14:textId="3247D318" w:rsidR="000B1DCC" w:rsidRDefault="000B7619">
            <w:r>
              <w:t>$0</w:t>
            </w:r>
          </w:p>
        </w:tc>
        <w:tc>
          <w:tcPr>
            <w:tcW w:w="2187" w:type="dxa"/>
          </w:tcPr>
          <w:p w14:paraId="69051476" w14:textId="554794AE" w:rsidR="000B1DCC" w:rsidRDefault="000B7619">
            <w:r>
              <w:t>$1,712.00</w:t>
            </w:r>
          </w:p>
        </w:tc>
        <w:tc>
          <w:tcPr>
            <w:tcW w:w="4900" w:type="dxa"/>
          </w:tcPr>
          <w:p w14:paraId="02EEEA88" w14:textId="77777777" w:rsidR="000B1DCC" w:rsidRDefault="000B1DCC"/>
        </w:tc>
        <w:tc>
          <w:tcPr>
            <w:tcW w:w="265" w:type="dxa"/>
          </w:tcPr>
          <w:p w14:paraId="22A819F5" w14:textId="77777777" w:rsidR="000B1DCC" w:rsidRDefault="000B1DCC"/>
        </w:tc>
      </w:tr>
      <w:tr w:rsidR="000B1DCC" w:rsidRPr="00B307E6" w14:paraId="15D98C17" w14:textId="77777777" w:rsidTr="00F16558">
        <w:tc>
          <w:tcPr>
            <w:tcW w:w="3815" w:type="dxa"/>
          </w:tcPr>
          <w:p w14:paraId="0BEEBA13" w14:textId="144BC766" w:rsidR="000B1DCC" w:rsidRPr="00B307E6" w:rsidRDefault="00AC1714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TOTAL OPERATING EXPENSES</w:t>
            </w:r>
          </w:p>
        </w:tc>
        <w:tc>
          <w:tcPr>
            <w:tcW w:w="1783" w:type="dxa"/>
          </w:tcPr>
          <w:p w14:paraId="606515AF" w14:textId="77726AA0" w:rsidR="000B1DCC" w:rsidRPr="00B307E6" w:rsidRDefault="00AC1714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$87, 515.00</w:t>
            </w:r>
          </w:p>
        </w:tc>
        <w:tc>
          <w:tcPr>
            <w:tcW w:w="2187" w:type="dxa"/>
          </w:tcPr>
          <w:p w14:paraId="20FDCFEA" w14:textId="3B81DC5D" w:rsidR="000B1DCC" w:rsidRPr="00B307E6" w:rsidRDefault="008F288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$74,342.27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00" w:type="dxa"/>
          </w:tcPr>
          <w:p w14:paraId="441E08B8" w14:textId="77777777" w:rsidR="000B1DCC" w:rsidRPr="00B307E6" w:rsidRDefault="000B1DCC">
            <w:pPr>
              <w:rPr>
                <w:b/>
                <w:bCs/>
              </w:rPr>
            </w:pPr>
          </w:p>
        </w:tc>
        <w:tc>
          <w:tcPr>
            <w:tcW w:w="265" w:type="dxa"/>
          </w:tcPr>
          <w:p w14:paraId="4F4143F9" w14:textId="77777777" w:rsidR="000B1DCC" w:rsidRPr="00B307E6" w:rsidRDefault="000B1DCC">
            <w:pPr>
              <w:rPr>
                <w:b/>
                <w:bCs/>
              </w:rPr>
            </w:pPr>
          </w:p>
        </w:tc>
      </w:tr>
      <w:tr w:rsidR="000828F2" w14:paraId="3E717BFC" w14:textId="77777777" w:rsidTr="00F16558">
        <w:tc>
          <w:tcPr>
            <w:tcW w:w="3815" w:type="dxa"/>
          </w:tcPr>
          <w:p w14:paraId="0995FCDF" w14:textId="7B7160C0" w:rsidR="000828F2" w:rsidRDefault="000828F2"/>
        </w:tc>
        <w:tc>
          <w:tcPr>
            <w:tcW w:w="1783" w:type="dxa"/>
          </w:tcPr>
          <w:p w14:paraId="5A129FC5" w14:textId="4799A3DB" w:rsidR="000828F2" w:rsidRDefault="000828F2"/>
        </w:tc>
        <w:tc>
          <w:tcPr>
            <w:tcW w:w="2187" w:type="dxa"/>
          </w:tcPr>
          <w:p w14:paraId="17884194" w14:textId="77777777" w:rsidR="000828F2" w:rsidRDefault="000828F2"/>
        </w:tc>
        <w:tc>
          <w:tcPr>
            <w:tcW w:w="4900" w:type="dxa"/>
          </w:tcPr>
          <w:p w14:paraId="61488BA7" w14:textId="77777777" w:rsidR="000828F2" w:rsidRDefault="000828F2"/>
        </w:tc>
        <w:tc>
          <w:tcPr>
            <w:tcW w:w="265" w:type="dxa"/>
          </w:tcPr>
          <w:p w14:paraId="37226B0C" w14:textId="77777777" w:rsidR="000828F2" w:rsidRDefault="000828F2"/>
        </w:tc>
      </w:tr>
    </w:tbl>
    <w:p w14:paraId="0C25D723" w14:textId="1597D53D" w:rsidR="004A2393" w:rsidRDefault="004A2393">
      <w:pPr>
        <w:rPr>
          <w:b/>
          <w:bCs/>
        </w:rPr>
      </w:pPr>
    </w:p>
    <w:p w14:paraId="7CDC4200" w14:textId="32ACF83F" w:rsidR="002877DD" w:rsidRDefault="002877DD">
      <w:r w:rsidRPr="00B307E6">
        <w:lastRenderedPageBreak/>
        <w:t xml:space="preserve">Building repairs and maintenance included locksmith, replacing light post in lane, traffic chevrons for lane, hiring a company to replace handrails on B Units after fixing garage pads, fixing inside of shed due to water damage from December 2020, and numerous small repairs requested by owners. </w:t>
      </w:r>
    </w:p>
    <w:p w14:paraId="30BC528B" w14:textId="3A886C71" w:rsidR="00B307E6" w:rsidRDefault="00B307E6">
      <w:r>
        <w:t xml:space="preserve">The Board did not transfer extra funds from the Operating Account into the Reserve Fund. As indicated in previous email messages, the city installed a new water gauge so the cost of water for sprinklers has gone from around $100/month to around $1,100/month. This came to the attention of the Board after the budget and condo fees were sent out to all owners. Instead, the cast will be used </w:t>
      </w:r>
      <w:r w:rsidR="008F2889">
        <w:t>to fill</w:t>
      </w:r>
      <w:r>
        <w:t xml:space="preserve"> the gap in the budget for this upcoming year. </w:t>
      </w:r>
    </w:p>
    <w:p w14:paraId="2B062210" w14:textId="781FA7E3" w:rsidR="008F2889" w:rsidRPr="00B307E6" w:rsidRDefault="008F2889">
      <w:r>
        <w:t xml:space="preserve">You will notice that the last five rows in the above table weren’t’ budgeted for. We had one month with FSR (hence management fees). Also, we’ve eliminated the EFT fees. </w:t>
      </w:r>
    </w:p>
    <w:sectPr w:rsidR="008F2889" w:rsidRPr="00B307E6" w:rsidSect="00BE20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8"/>
    <w:rsid w:val="00010031"/>
    <w:rsid w:val="000828F2"/>
    <w:rsid w:val="000B1DCC"/>
    <w:rsid w:val="000B7619"/>
    <w:rsid w:val="000C3C49"/>
    <w:rsid w:val="0013480D"/>
    <w:rsid w:val="002877DD"/>
    <w:rsid w:val="003340A8"/>
    <w:rsid w:val="004A2393"/>
    <w:rsid w:val="004C465D"/>
    <w:rsid w:val="00527383"/>
    <w:rsid w:val="00695B0C"/>
    <w:rsid w:val="006D244A"/>
    <w:rsid w:val="008F2889"/>
    <w:rsid w:val="009437B7"/>
    <w:rsid w:val="00A8245B"/>
    <w:rsid w:val="00AC1714"/>
    <w:rsid w:val="00B307E6"/>
    <w:rsid w:val="00BA5C02"/>
    <w:rsid w:val="00BE2058"/>
    <w:rsid w:val="00CB0A12"/>
    <w:rsid w:val="00CD4D1B"/>
    <w:rsid w:val="00CD56BD"/>
    <w:rsid w:val="00E15BD3"/>
    <w:rsid w:val="00F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A659"/>
  <w15:chartTrackingRefBased/>
  <w15:docId w15:val="{79294FD3-FA98-4353-B5E6-12FF643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0C"/>
    <w:pPr>
      <w:ind w:left="720"/>
      <w:contextualSpacing/>
    </w:pPr>
  </w:style>
  <w:style w:type="table" w:styleId="TableGrid">
    <w:name w:val="Table Grid"/>
    <w:basedOn w:val="TableNormal"/>
    <w:uiPriority w:val="59"/>
    <w:rsid w:val="00BE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DDDF-A2D5-4E69-B6FC-3B7F9825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Chelich</dc:creator>
  <cp:keywords/>
  <dc:description/>
  <cp:lastModifiedBy>Teresa Chelich</cp:lastModifiedBy>
  <cp:revision>14</cp:revision>
  <dcterms:created xsi:type="dcterms:W3CDTF">2021-12-29T23:39:00Z</dcterms:created>
  <dcterms:modified xsi:type="dcterms:W3CDTF">2021-12-30T01:16:00Z</dcterms:modified>
</cp:coreProperties>
</file>