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9"/>
        <w:gridCol w:w="1336"/>
        <w:gridCol w:w="2031"/>
        <w:gridCol w:w="4960"/>
        <w:gridCol w:w="264"/>
      </w:tblGrid>
      <w:tr w:rsidR="00BE2058" w:rsidRPr="00B307E6" w14:paraId="4498C6A5" w14:textId="77777777" w:rsidTr="00F0022F">
        <w:tc>
          <w:tcPr>
            <w:tcW w:w="4359" w:type="dxa"/>
          </w:tcPr>
          <w:p w14:paraId="51860222" w14:textId="4FDA1506" w:rsidR="00BE2058" w:rsidRPr="00B307E6" w:rsidRDefault="003340A8">
            <w:pPr>
              <w:rPr>
                <w:b/>
                <w:bCs/>
              </w:rPr>
            </w:pPr>
            <w:r>
              <w:rPr>
                <w:b/>
                <w:bCs/>
              </w:rPr>
              <w:t>Operating Category</w:t>
            </w:r>
          </w:p>
        </w:tc>
        <w:tc>
          <w:tcPr>
            <w:tcW w:w="1336" w:type="dxa"/>
          </w:tcPr>
          <w:p w14:paraId="1D0CAF6A" w14:textId="785F8C53" w:rsidR="00BE2058" w:rsidRPr="00B307E6" w:rsidRDefault="009437B7">
            <w:pPr>
              <w:rPr>
                <w:b/>
                <w:bCs/>
              </w:rPr>
            </w:pPr>
            <w:r w:rsidRPr="00B307E6">
              <w:rPr>
                <w:b/>
                <w:bCs/>
              </w:rPr>
              <w:t>Budget</w:t>
            </w:r>
            <w:r w:rsidR="00EC4416">
              <w:rPr>
                <w:b/>
                <w:bCs/>
              </w:rPr>
              <w:t xml:space="preserve"> – </w:t>
            </w:r>
            <w:r w:rsidR="00ED40C4">
              <w:rPr>
                <w:b/>
                <w:bCs/>
              </w:rPr>
              <w:t>2023/2024</w:t>
            </w:r>
          </w:p>
        </w:tc>
        <w:tc>
          <w:tcPr>
            <w:tcW w:w="2031" w:type="dxa"/>
          </w:tcPr>
          <w:p w14:paraId="0AB23FEA" w14:textId="0D94A820" w:rsidR="00BE2058" w:rsidRPr="00B307E6" w:rsidRDefault="009437B7">
            <w:pPr>
              <w:rPr>
                <w:b/>
                <w:bCs/>
              </w:rPr>
            </w:pPr>
            <w:r w:rsidRPr="00B307E6">
              <w:rPr>
                <w:b/>
                <w:bCs/>
              </w:rPr>
              <w:t>Actual Expense</w:t>
            </w:r>
            <w:r w:rsidR="00EC4416">
              <w:rPr>
                <w:b/>
                <w:bCs/>
              </w:rPr>
              <w:t xml:space="preserve"> – </w:t>
            </w:r>
            <w:r w:rsidR="00ED40C4">
              <w:rPr>
                <w:b/>
                <w:bCs/>
              </w:rPr>
              <w:t>2023/2024</w:t>
            </w:r>
          </w:p>
        </w:tc>
        <w:tc>
          <w:tcPr>
            <w:tcW w:w="4960" w:type="dxa"/>
          </w:tcPr>
          <w:p w14:paraId="734AB5A4" w14:textId="4D514580" w:rsidR="00BE2058" w:rsidRPr="00B307E6" w:rsidRDefault="004608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Proposed </w:t>
            </w:r>
            <w:r w:rsidR="00ED40C4">
              <w:rPr>
                <w:b/>
                <w:bCs/>
              </w:rPr>
              <w:t>2024/2025</w:t>
            </w:r>
            <w:r>
              <w:rPr>
                <w:b/>
                <w:bCs/>
              </w:rPr>
              <w:t xml:space="preserve"> Budget</w:t>
            </w:r>
          </w:p>
        </w:tc>
        <w:tc>
          <w:tcPr>
            <w:tcW w:w="264" w:type="dxa"/>
          </w:tcPr>
          <w:p w14:paraId="14275947" w14:textId="77777777" w:rsidR="00BE2058" w:rsidRPr="00B307E6" w:rsidRDefault="00BE2058">
            <w:pPr>
              <w:rPr>
                <w:b/>
                <w:bCs/>
              </w:rPr>
            </w:pPr>
          </w:p>
        </w:tc>
      </w:tr>
      <w:tr w:rsidR="00BE2058" w14:paraId="2315215B" w14:textId="77777777" w:rsidTr="00F0022F">
        <w:tc>
          <w:tcPr>
            <w:tcW w:w="4359" w:type="dxa"/>
          </w:tcPr>
          <w:p w14:paraId="34097737" w14:textId="77777777" w:rsidR="00BE2058" w:rsidRDefault="00BE2058"/>
        </w:tc>
        <w:tc>
          <w:tcPr>
            <w:tcW w:w="1336" w:type="dxa"/>
          </w:tcPr>
          <w:p w14:paraId="6A2F5990" w14:textId="77777777" w:rsidR="00BE2058" w:rsidRDefault="00BE2058"/>
        </w:tc>
        <w:tc>
          <w:tcPr>
            <w:tcW w:w="2031" w:type="dxa"/>
          </w:tcPr>
          <w:p w14:paraId="358BC853" w14:textId="77777777" w:rsidR="00BE2058" w:rsidRDefault="00BE2058"/>
        </w:tc>
        <w:tc>
          <w:tcPr>
            <w:tcW w:w="4960" w:type="dxa"/>
          </w:tcPr>
          <w:p w14:paraId="4E90D7EA" w14:textId="77777777" w:rsidR="00BE2058" w:rsidRDefault="00BE2058"/>
        </w:tc>
        <w:tc>
          <w:tcPr>
            <w:tcW w:w="264" w:type="dxa"/>
          </w:tcPr>
          <w:p w14:paraId="25B81BF4" w14:textId="77777777" w:rsidR="00BE2058" w:rsidRDefault="00BE2058"/>
        </w:tc>
      </w:tr>
      <w:tr w:rsidR="004608D8" w14:paraId="43F9D990" w14:textId="77777777" w:rsidTr="00F0022F">
        <w:tc>
          <w:tcPr>
            <w:tcW w:w="4359" w:type="dxa"/>
          </w:tcPr>
          <w:p w14:paraId="11CC4A48" w14:textId="74657585" w:rsidR="004608D8" w:rsidRDefault="004608D8">
            <w:r>
              <w:t>Arborist</w:t>
            </w:r>
          </w:p>
        </w:tc>
        <w:tc>
          <w:tcPr>
            <w:tcW w:w="1336" w:type="dxa"/>
          </w:tcPr>
          <w:p w14:paraId="654A670C" w14:textId="17297D52" w:rsidR="004608D8" w:rsidRDefault="005C6CA4">
            <w:r>
              <w:t>$1500</w:t>
            </w:r>
          </w:p>
        </w:tc>
        <w:tc>
          <w:tcPr>
            <w:tcW w:w="2031" w:type="dxa"/>
          </w:tcPr>
          <w:p w14:paraId="72602EB8" w14:textId="56EB4F0D" w:rsidR="004608D8" w:rsidRDefault="005C6CA4">
            <w:r>
              <w:t>$6,000</w:t>
            </w:r>
          </w:p>
        </w:tc>
        <w:tc>
          <w:tcPr>
            <w:tcW w:w="4960" w:type="dxa"/>
          </w:tcPr>
          <w:p w14:paraId="6EED303E" w14:textId="78795D92" w:rsidR="004608D8" w:rsidRDefault="00953EAC">
            <w:r>
              <w:t>$5,000</w:t>
            </w:r>
          </w:p>
        </w:tc>
        <w:tc>
          <w:tcPr>
            <w:tcW w:w="264" w:type="dxa"/>
          </w:tcPr>
          <w:p w14:paraId="1C60ADD7" w14:textId="77777777" w:rsidR="004608D8" w:rsidRDefault="004608D8"/>
        </w:tc>
      </w:tr>
      <w:tr w:rsidR="00BE2058" w14:paraId="5720E753" w14:textId="77777777" w:rsidTr="00F0022F">
        <w:tc>
          <w:tcPr>
            <w:tcW w:w="4359" w:type="dxa"/>
          </w:tcPr>
          <w:p w14:paraId="54D70F7F" w14:textId="0861BB50" w:rsidR="00BE2058" w:rsidRDefault="00AF5146">
            <w:r>
              <w:t>Backflow and hydrant testing</w:t>
            </w:r>
          </w:p>
        </w:tc>
        <w:tc>
          <w:tcPr>
            <w:tcW w:w="1336" w:type="dxa"/>
          </w:tcPr>
          <w:p w14:paraId="597A54AD" w14:textId="2E6DD768" w:rsidR="00BE2058" w:rsidRDefault="005C6CA4">
            <w:r>
              <w:t>$0</w:t>
            </w:r>
          </w:p>
        </w:tc>
        <w:tc>
          <w:tcPr>
            <w:tcW w:w="2031" w:type="dxa"/>
          </w:tcPr>
          <w:p w14:paraId="450F4D02" w14:textId="6225AFE9" w:rsidR="00BE2058" w:rsidRDefault="005C6CA4">
            <w:r>
              <w:t>$220</w:t>
            </w:r>
          </w:p>
        </w:tc>
        <w:tc>
          <w:tcPr>
            <w:tcW w:w="4960" w:type="dxa"/>
          </w:tcPr>
          <w:p w14:paraId="770A2F99" w14:textId="7991C1CE" w:rsidR="00BE2058" w:rsidRDefault="00953EAC">
            <w:r>
              <w:t>$250</w:t>
            </w:r>
          </w:p>
        </w:tc>
        <w:tc>
          <w:tcPr>
            <w:tcW w:w="264" w:type="dxa"/>
          </w:tcPr>
          <w:p w14:paraId="5CD0F3AC" w14:textId="77777777" w:rsidR="00BE2058" w:rsidRDefault="00BE2058"/>
        </w:tc>
      </w:tr>
      <w:tr w:rsidR="00BE2058" w14:paraId="3C1C0F5A" w14:textId="77777777" w:rsidTr="00F0022F">
        <w:tc>
          <w:tcPr>
            <w:tcW w:w="4359" w:type="dxa"/>
          </w:tcPr>
          <w:p w14:paraId="24572CD4" w14:textId="3C4E6D38" w:rsidR="00BE2058" w:rsidRDefault="00AF5146">
            <w:r>
              <w:t>Bank fees</w:t>
            </w:r>
          </w:p>
        </w:tc>
        <w:tc>
          <w:tcPr>
            <w:tcW w:w="1336" w:type="dxa"/>
          </w:tcPr>
          <w:p w14:paraId="3F5F740B" w14:textId="32BDA423" w:rsidR="00BE2058" w:rsidRDefault="005C6CA4">
            <w:r>
              <w:t>$</w:t>
            </w:r>
            <w:r w:rsidR="00953EAC">
              <w:t>275</w:t>
            </w:r>
          </w:p>
        </w:tc>
        <w:tc>
          <w:tcPr>
            <w:tcW w:w="2031" w:type="dxa"/>
          </w:tcPr>
          <w:p w14:paraId="4BF39839" w14:textId="6F0D8090" w:rsidR="00BE2058" w:rsidRDefault="005C6CA4">
            <w:r>
              <w:t>$</w:t>
            </w:r>
            <w:r w:rsidR="00953EAC">
              <w:t>175</w:t>
            </w:r>
          </w:p>
        </w:tc>
        <w:tc>
          <w:tcPr>
            <w:tcW w:w="4960" w:type="dxa"/>
          </w:tcPr>
          <w:p w14:paraId="5B238E75" w14:textId="41A394B6" w:rsidR="00BE2058" w:rsidRDefault="00C443A6">
            <w:r>
              <w:t>$275</w:t>
            </w:r>
          </w:p>
        </w:tc>
        <w:tc>
          <w:tcPr>
            <w:tcW w:w="264" w:type="dxa"/>
          </w:tcPr>
          <w:p w14:paraId="7E1D10D7" w14:textId="77777777" w:rsidR="00BE2058" w:rsidRDefault="00BE2058"/>
        </w:tc>
      </w:tr>
      <w:tr w:rsidR="00BE2058" w14:paraId="7636B8BD" w14:textId="77777777" w:rsidTr="00F0022F">
        <w:tc>
          <w:tcPr>
            <w:tcW w:w="4359" w:type="dxa"/>
          </w:tcPr>
          <w:p w14:paraId="4B6FCC04" w14:textId="53D834D0" w:rsidR="00BE2058" w:rsidRDefault="004608D8">
            <w:r>
              <w:t>General repair and maintenance</w:t>
            </w:r>
          </w:p>
        </w:tc>
        <w:tc>
          <w:tcPr>
            <w:tcW w:w="1336" w:type="dxa"/>
          </w:tcPr>
          <w:p w14:paraId="1AF28B66" w14:textId="66ECB071" w:rsidR="00BE2058" w:rsidRDefault="005C6CA4">
            <w:r>
              <w:t>$10,000</w:t>
            </w:r>
          </w:p>
        </w:tc>
        <w:tc>
          <w:tcPr>
            <w:tcW w:w="2031" w:type="dxa"/>
          </w:tcPr>
          <w:p w14:paraId="65DA88A4" w14:textId="37884651" w:rsidR="00BE2058" w:rsidRDefault="005C6CA4">
            <w:r>
              <w:t>$3,600</w:t>
            </w:r>
          </w:p>
        </w:tc>
        <w:tc>
          <w:tcPr>
            <w:tcW w:w="4960" w:type="dxa"/>
          </w:tcPr>
          <w:p w14:paraId="0BB8EB73" w14:textId="4B03A095" w:rsidR="00BE2058" w:rsidRDefault="00C443A6">
            <w:r>
              <w:t>$15,000</w:t>
            </w:r>
          </w:p>
        </w:tc>
        <w:tc>
          <w:tcPr>
            <w:tcW w:w="264" w:type="dxa"/>
          </w:tcPr>
          <w:p w14:paraId="502D5585" w14:textId="77777777" w:rsidR="00BE2058" w:rsidRDefault="00BE2058"/>
        </w:tc>
      </w:tr>
      <w:tr w:rsidR="00BE2058" w14:paraId="482145AB" w14:textId="77777777" w:rsidTr="00F0022F">
        <w:tc>
          <w:tcPr>
            <w:tcW w:w="4359" w:type="dxa"/>
          </w:tcPr>
          <w:p w14:paraId="74286B94" w14:textId="38FEA68A" w:rsidR="00BE2058" w:rsidRDefault="00BE2058">
            <w:r>
              <w:t>Insurance</w:t>
            </w:r>
          </w:p>
        </w:tc>
        <w:tc>
          <w:tcPr>
            <w:tcW w:w="1336" w:type="dxa"/>
          </w:tcPr>
          <w:p w14:paraId="4DB3FCC8" w14:textId="21BF6837" w:rsidR="00BE2058" w:rsidRDefault="005C6CA4">
            <w:r>
              <w:t>$29,000</w:t>
            </w:r>
          </w:p>
        </w:tc>
        <w:tc>
          <w:tcPr>
            <w:tcW w:w="2031" w:type="dxa"/>
          </w:tcPr>
          <w:p w14:paraId="0CF573C7" w14:textId="34458666" w:rsidR="00BE2058" w:rsidRDefault="005C6CA4">
            <w:r>
              <w:t>$28,000</w:t>
            </w:r>
          </w:p>
        </w:tc>
        <w:tc>
          <w:tcPr>
            <w:tcW w:w="4960" w:type="dxa"/>
          </w:tcPr>
          <w:p w14:paraId="3F675B15" w14:textId="42CE08E7" w:rsidR="00BE2058" w:rsidRDefault="00EC4BFB">
            <w:r>
              <w:t>$34,000</w:t>
            </w:r>
          </w:p>
        </w:tc>
        <w:tc>
          <w:tcPr>
            <w:tcW w:w="264" w:type="dxa"/>
          </w:tcPr>
          <w:p w14:paraId="7B1DFA89" w14:textId="77777777" w:rsidR="00BE2058" w:rsidRDefault="00BE2058"/>
        </w:tc>
      </w:tr>
      <w:tr w:rsidR="00BE2058" w14:paraId="2F94B7C8" w14:textId="77777777" w:rsidTr="00F0022F">
        <w:tc>
          <w:tcPr>
            <w:tcW w:w="4359" w:type="dxa"/>
          </w:tcPr>
          <w:p w14:paraId="3F7A7A2D" w14:textId="3EE8D3AF" w:rsidR="00BE2058" w:rsidRDefault="004608D8">
            <w:r>
              <w:t>Irrigation</w:t>
            </w:r>
          </w:p>
        </w:tc>
        <w:tc>
          <w:tcPr>
            <w:tcW w:w="1336" w:type="dxa"/>
          </w:tcPr>
          <w:p w14:paraId="58ADEE02" w14:textId="1A4DF9D9" w:rsidR="00BE2058" w:rsidRDefault="005C6CA4">
            <w:r>
              <w:t>$0</w:t>
            </w:r>
          </w:p>
        </w:tc>
        <w:tc>
          <w:tcPr>
            <w:tcW w:w="2031" w:type="dxa"/>
          </w:tcPr>
          <w:p w14:paraId="23909E84" w14:textId="2F1A4A6D" w:rsidR="00BE2058" w:rsidRDefault="005C6CA4">
            <w:r>
              <w:t>$0</w:t>
            </w:r>
          </w:p>
        </w:tc>
        <w:tc>
          <w:tcPr>
            <w:tcW w:w="4960" w:type="dxa"/>
          </w:tcPr>
          <w:p w14:paraId="7E1DF4FB" w14:textId="376E190D" w:rsidR="00BE2058" w:rsidRDefault="00C443A6">
            <w:r>
              <w:t>$0</w:t>
            </w:r>
          </w:p>
        </w:tc>
        <w:tc>
          <w:tcPr>
            <w:tcW w:w="264" w:type="dxa"/>
          </w:tcPr>
          <w:p w14:paraId="5E4C48E1" w14:textId="77777777" w:rsidR="00BE2058" w:rsidRDefault="00BE2058"/>
        </w:tc>
      </w:tr>
      <w:tr w:rsidR="00BE2058" w14:paraId="7D18F057" w14:textId="77777777" w:rsidTr="00F0022F">
        <w:tc>
          <w:tcPr>
            <w:tcW w:w="4359" w:type="dxa"/>
          </w:tcPr>
          <w:p w14:paraId="775B378A" w14:textId="16524DEB" w:rsidR="00BE2058" w:rsidRDefault="004608D8">
            <w:r>
              <w:t>Landscaping/ Snow removal</w:t>
            </w:r>
          </w:p>
        </w:tc>
        <w:tc>
          <w:tcPr>
            <w:tcW w:w="1336" w:type="dxa"/>
          </w:tcPr>
          <w:p w14:paraId="016E98B5" w14:textId="3EF89543" w:rsidR="00BE2058" w:rsidRDefault="005C6CA4">
            <w:r>
              <w:t>$27,000</w:t>
            </w:r>
          </w:p>
        </w:tc>
        <w:tc>
          <w:tcPr>
            <w:tcW w:w="2031" w:type="dxa"/>
          </w:tcPr>
          <w:p w14:paraId="0AE4F6B4" w14:textId="30A0249D" w:rsidR="00BE2058" w:rsidRDefault="005C6CA4">
            <w:r>
              <w:t>$32,000</w:t>
            </w:r>
          </w:p>
        </w:tc>
        <w:tc>
          <w:tcPr>
            <w:tcW w:w="4960" w:type="dxa"/>
          </w:tcPr>
          <w:p w14:paraId="0CD90B8C" w14:textId="194D7F88" w:rsidR="00BE2058" w:rsidRDefault="00C443A6">
            <w:r>
              <w:t>$34,000</w:t>
            </w:r>
          </w:p>
        </w:tc>
        <w:tc>
          <w:tcPr>
            <w:tcW w:w="264" w:type="dxa"/>
          </w:tcPr>
          <w:p w14:paraId="7D9CA2A8" w14:textId="77777777" w:rsidR="00BE2058" w:rsidRDefault="00BE2058"/>
        </w:tc>
      </w:tr>
      <w:tr w:rsidR="00BE2058" w14:paraId="169B62DB" w14:textId="77777777" w:rsidTr="00F0022F">
        <w:tc>
          <w:tcPr>
            <w:tcW w:w="4359" w:type="dxa"/>
          </w:tcPr>
          <w:p w14:paraId="40C93204" w14:textId="353ED72C" w:rsidR="00BE2058" w:rsidRDefault="004608D8">
            <w:r>
              <w:t>Professional fees</w:t>
            </w:r>
          </w:p>
        </w:tc>
        <w:tc>
          <w:tcPr>
            <w:tcW w:w="1336" w:type="dxa"/>
          </w:tcPr>
          <w:p w14:paraId="01909966" w14:textId="7FDE3E9B" w:rsidR="00BE2058" w:rsidRDefault="005C6CA4">
            <w:r>
              <w:t>$</w:t>
            </w:r>
            <w:r w:rsidR="00953EAC">
              <w:t>13,</w:t>
            </w:r>
            <w:r w:rsidR="00C443A6">
              <w:t>000</w:t>
            </w:r>
          </w:p>
        </w:tc>
        <w:tc>
          <w:tcPr>
            <w:tcW w:w="2031" w:type="dxa"/>
          </w:tcPr>
          <w:p w14:paraId="23599EA5" w14:textId="3E92CEAD" w:rsidR="00BE2058" w:rsidRDefault="005C6CA4">
            <w:r>
              <w:t>$</w:t>
            </w:r>
            <w:r w:rsidR="00953EAC">
              <w:t>2,000</w:t>
            </w:r>
          </w:p>
        </w:tc>
        <w:tc>
          <w:tcPr>
            <w:tcW w:w="4960" w:type="dxa"/>
          </w:tcPr>
          <w:p w14:paraId="4027E973" w14:textId="358BCEE1" w:rsidR="00BE2058" w:rsidRDefault="00C443A6">
            <w:r>
              <w:t>$13,000</w:t>
            </w:r>
          </w:p>
        </w:tc>
        <w:tc>
          <w:tcPr>
            <w:tcW w:w="264" w:type="dxa"/>
          </w:tcPr>
          <w:p w14:paraId="5633A706" w14:textId="77777777" w:rsidR="00BE2058" w:rsidRDefault="00BE2058"/>
        </w:tc>
      </w:tr>
      <w:tr w:rsidR="00BE2058" w14:paraId="55B7BAE6" w14:textId="77777777" w:rsidTr="00F0022F">
        <w:tc>
          <w:tcPr>
            <w:tcW w:w="4359" w:type="dxa"/>
          </w:tcPr>
          <w:p w14:paraId="622C1E95" w14:textId="1A16990C" w:rsidR="00BE2058" w:rsidRDefault="004608D8">
            <w:r>
              <w:t>Office</w:t>
            </w:r>
          </w:p>
        </w:tc>
        <w:tc>
          <w:tcPr>
            <w:tcW w:w="1336" w:type="dxa"/>
          </w:tcPr>
          <w:p w14:paraId="519E2EB7" w14:textId="52898CDA" w:rsidR="00BE2058" w:rsidRDefault="005C6CA4">
            <w:r>
              <w:t>$250</w:t>
            </w:r>
          </w:p>
        </w:tc>
        <w:tc>
          <w:tcPr>
            <w:tcW w:w="2031" w:type="dxa"/>
          </w:tcPr>
          <w:p w14:paraId="3C731499" w14:textId="2771A1B8" w:rsidR="00BE2058" w:rsidRDefault="005C6CA4">
            <w:r>
              <w:t>$300</w:t>
            </w:r>
          </w:p>
        </w:tc>
        <w:tc>
          <w:tcPr>
            <w:tcW w:w="4960" w:type="dxa"/>
          </w:tcPr>
          <w:p w14:paraId="25E9FD90" w14:textId="692B1214" w:rsidR="00BE2058" w:rsidRDefault="00C443A6">
            <w:r>
              <w:t>$325</w:t>
            </w:r>
          </w:p>
        </w:tc>
        <w:tc>
          <w:tcPr>
            <w:tcW w:w="264" w:type="dxa"/>
          </w:tcPr>
          <w:p w14:paraId="1CB137D5" w14:textId="77777777" w:rsidR="00BE2058" w:rsidRDefault="00BE2058"/>
        </w:tc>
      </w:tr>
      <w:tr w:rsidR="00BE2058" w14:paraId="314902C0" w14:textId="77777777" w:rsidTr="00F0022F">
        <w:tc>
          <w:tcPr>
            <w:tcW w:w="4359" w:type="dxa"/>
          </w:tcPr>
          <w:p w14:paraId="0489DF34" w14:textId="14955F68" w:rsidR="00BE2058" w:rsidRDefault="004608D8">
            <w:r>
              <w:t>Pest control</w:t>
            </w:r>
          </w:p>
        </w:tc>
        <w:tc>
          <w:tcPr>
            <w:tcW w:w="1336" w:type="dxa"/>
          </w:tcPr>
          <w:p w14:paraId="3844729B" w14:textId="12494BF9" w:rsidR="00BE2058" w:rsidRDefault="005C6CA4">
            <w:r>
              <w:t>$4</w:t>
            </w:r>
            <w:r w:rsidR="00953EAC">
              <w:t>,400</w:t>
            </w:r>
          </w:p>
        </w:tc>
        <w:tc>
          <w:tcPr>
            <w:tcW w:w="2031" w:type="dxa"/>
          </w:tcPr>
          <w:p w14:paraId="34ED7E4C" w14:textId="08122851" w:rsidR="00BE2058" w:rsidRDefault="005C6CA4">
            <w:r>
              <w:t>$4,</w:t>
            </w:r>
            <w:r w:rsidR="00953EAC">
              <w:t>000</w:t>
            </w:r>
          </w:p>
        </w:tc>
        <w:tc>
          <w:tcPr>
            <w:tcW w:w="4960" w:type="dxa"/>
          </w:tcPr>
          <w:p w14:paraId="16130939" w14:textId="544813CF" w:rsidR="00BE2058" w:rsidRDefault="00C443A6">
            <w:r>
              <w:t>$4,700</w:t>
            </w:r>
          </w:p>
        </w:tc>
        <w:tc>
          <w:tcPr>
            <w:tcW w:w="264" w:type="dxa"/>
          </w:tcPr>
          <w:p w14:paraId="73557A7D" w14:textId="77777777" w:rsidR="00BE2058" w:rsidRDefault="00BE2058"/>
        </w:tc>
      </w:tr>
      <w:tr w:rsidR="00BE2058" w14:paraId="5FA19BFE" w14:textId="77777777" w:rsidTr="00F0022F">
        <w:tc>
          <w:tcPr>
            <w:tcW w:w="4359" w:type="dxa"/>
          </w:tcPr>
          <w:p w14:paraId="58FB449C" w14:textId="2794F12B" w:rsidR="00BE2058" w:rsidRDefault="004608D8">
            <w:r>
              <w:t>Reserve Fund Contribution</w:t>
            </w:r>
          </w:p>
        </w:tc>
        <w:tc>
          <w:tcPr>
            <w:tcW w:w="1336" w:type="dxa"/>
          </w:tcPr>
          <w:p w14:paraId="3A83EBBD" w14:textId="30562E80" w:rsidR="00BE2058" w:rsidRDefault="005C6CA4">
            <w:r>
              <w:t>$62,000</w:t>
            </w:r>
          </w:p>
        </w:tc>
        <w:tc>
          <w:tcPr>
            <w:tcW w:w="2031" w:type="dxa"/>
          </w:tcPr>
          <w:p w14:paraId="71F78E0B" w14:textId="40B03E3B" w:rsidR="00BE2058" w:rsidRDefault="005C6CA4">
            <w:r>
              <w:t>$</w:t>
            </w:r>
            <w:r w:rsidR="00953EAC">
              <w:t>62,000</w:t>
            </w:r>
          </w:p>
        </w:tc>
        <w:tc>
          <w:tcPr>
            <w:tcW w:w="4960" w:type="dxa"/>
          </w:tcPr>
          <w:p w14:paraId="41113AC6" w14:textId="5B312E0D" w:rsidR="00BE2058" w:rsidRDefault="00D82D3E">
            <w:r>
              <w:t>$64,000</w:t>
            </w:r>
          </w:p>
        </w:tc>
        <w:tc>
          <w:tcPr>
            <w:tcW w:w="264" w:type="dxa"/>
          </w:tcPr>
          <w:p w14:paraId="4D08A4A8" w14:textId="77777777" w:rsidR="00BE2058" w:rsidRDefault="00BE2058"/>
        </w:tc>
      </w:tr>
      <w:tr w:rsidR="00BE2058" w14:paraId="30829A57" w14:textId="77777777" w:rsidTr="00F0022F">
        <w:tc>
          <w:tcPr>
            <w:tcW w:w="4359" w:type="dxa"/>
          </w:tcPr>
          <w:p w14:paraId="55EA4CBE" w14:textId="6E39B695" w:rsidR="00BE2058" w:rsidRDefault="004608D8">
            <w:r>
              <w:t>Utilities (water/sewer/electricity)</w:t>
            </w:r>
          </w:p>
        </w:tc>
        <w:tc>
          <w:tcPr>
            <w:tcW w:w="1336" w:type="dxa"/>
          </w:tcPr>
          <w:p w14:paraId="188EFD54" w14:textId="51902373" w:rsidR="00BE2058" w:rsidRDefault="005C6CA4">
            <w:r>
              <w:t>$</w:t>
            </w:r>
            <w:r w:rsidR="00953EAC">
              <w:t>7,500</w:t>
            </w:r>
          </w:p>
        </w:tc>
        <w:tc>
          <w:tcPr>
            <w:tcW w:w="2031" w:type="dxa"/>
          </w:tcPr>
          <w:p w14:paraId="40992CFF" w14:textId="1AA0A866" w:rsidR="00BE2058" w:rsidRDefault="005C6CA4">
            <w:r>
              <w:t>$</w:t>
            </w:r>
            <w:r w:rsidR="00953EAC">
              <w:t>4,000</w:t>
            </w:r>
          </w:p>
        </w:tc>
        <w:tc>
          <w:tcPr>
            <w:tcW w:w="4960" w:type="dxa"/>
          </w:tcPr>
          <w:p w14:paraId="4F60164A" w14:textId="71BE2C6E" w:rsidR="00BE2058" w:rsidRDefault="00C443A6">
            <w:r>
              <w:t>$7</w:t>
            </w:r>
            <w:r w:rsidR="00576377">
              <w:t>,500</w:t>
            </w:r>
          </w:p>
        </w:tc>
        <w:tc>
          <w:tcPr>
            <w:tcW w:w="264" w:type="dxa"/>
          </w:tcPr>
          <w:p w14:paraId="3444050D" w14:textId="77777777" w:rsidR="00BE2058" w:rsidRDefault="00BE2058"/>
        </w:tc>
      </w:tr>
      <w:tr w:rsidR="004608D8" w14:paraId="77ED24AA" w14:textId="77777777" w:rsidTr="00F0022F">
        <w:tc>
          <w:tcPr>
            <w:tcW w:w="4359" w:type="dxa"/>
          </w:tcPr>
          <w:p w14:paraId="1D67D48C" w14:textId="4C4E1F26" w:rsidR="004608D8" w:rsidRDefault="004608D8" w:rsidP="004608D8">
            <w:r>
              <w:t>Waste removal (compost/garbage/recycling)</w:t>
            </w:r>
          </w:p>
        </w:tc>
        <w:tc>
          <w:tcPr>
            <w:tcW w:w="1336" w:type="dxa"/>
          </w:tcPr>
          <w:p w14:paraId="3351C9A4" w14:textId="2BE8CEA5" w:rsidR="004608D8" w:rsidRDefault="005C6CA4" w:rsidP="004608D8">
            <w:r>
              <w:t>$5,000</w:t>
            </w:r>
          </w:p>
        </w:tc>
        <w:tc>
          <w:tcPr>
            <w:tcW w:w="2031" w:type="dxa"/>
          </w:tcPr>
          <w:p w14:paraId="63B156B1" w14:textId="1F43C3DD" w:rsidR="004608D8" w:rsidRDefault="005C6CA4" w:rsidP="004608D8">
            <w:r>
              <w:t>$4,300</w:t>
            </w:r>
          </w:p>
        </w:tc>
        <w:tc>
          <w:tcPr>
            <w:tcW w:w="4960" w:type="dxa"/>
          </w:tcPr>
          <w:p w14:paraId="2557B465" w14:textId="7CD6CE6D" w:rsidR="004608D8" w:rsidRDefault="00C443A6" w:rsidP="004608D8">
            <w:r>
              <w:t>$5,000</w:t>
            </w:r>
          </w:p>
        </w:tc>
        <w:tc>
          <w:tcPr>
            <w:tcW w:w="264" w:type="dxa"/>
          </w:tcPr>
          <w:p w14:paraId="30B05657" w14:textId="77777777" w:rsidR="004608D8" w:rsidRDefault="004608D8" w:rsidP="004608D8"/>
        </w:tc>
      </w:tr>
      <w:tr w:rsidR="004608D8" w14:paraId="426E7756" w14:textId="77777777" w:rsidTr="00F0022F">
        <w:tc>
          <w:tcPr>
            <w:tcW w:w="4359" w:type="dxa"/>
          </w:tcPr>
          <w:p w14:paraId="3CBE685C" w14:textId="02BA377C" w:rsidR="004608D8" w:rsidRDefault="004608D8" w:rsidP="004608D8">
            <w:r>
              <w:t>Window cleaning</w:t>
            </w:r>
          </w:p>
        </w:tc>
        <w:tc>
          <w:tcPr>
            <w:tcW w:w="1336" w:type="dxa"/>
          </w:tcPr>
          <w:p w14:paraId="6FB65694" w14:textId="19559980" w:rsidR="004608D8" w:rsidRDefault="005C6CA4" w:rsidP="004608D8">
            <w:r>
              <w:t>$2,000</w:t>
            </w:r>
          </w:p>
        </w:tc>
        <w:tc>
          <w:tcPr>
            <w:tcW w:w="2031" w:type="dxa"/>
          </w:tcPr>
          <w:p w14:paraId="41245EB5" w14:textId="6E8E1003" w:rsidR="004608D8" w:rsidRDefault="005C6CA4" w:rsidP="004608D8">
            <w:r>
              <w:t>$2,000</w:t>
            </w:r>
          </w:p>
        </w:tc>
        <w:tc>
          <w:tcPr>
            <w:tcW w:w="4960" w:type="dxa"/>
          </w:tcPr>
          <w:p w14:paraId="2B5211CF" w14:textId="5E1D39E9" w:rsidR="004608D8" w:rsidRDefault="00C443A6" w:rsidP="004608D8">
            <w:r>
              <w:t>$2,400</w:t>
            </w:r>
          </w:p>
        </w:tc>
        <w:tc>
          <w:tcPr>
            <w:tcW w:w="264" w:type="dxa"/>
          </w:tcPr>
          <w:p w14:paraId="0681F3B1" w14:textId="77777777" w:rsidR="004608D8" w:rsidRDefault="004608D8" w:rsidP="004608D8"/>
        </w:tc>
      </w:tr>
      <w:tr w:rsidR="004608D8" w14:paraId="586BB837" w14:textId="77777777" w:rsidTr="00F0022F">
        <w:tc>
          <w:tcPr>
            <w:tcW w:w="4359" w:type="dxa"/>
          </w:tcPr>
          <w:p w14:paraId="22E4F443" w14:textId="32A353FB" w:rsidR="004608D8" w:rsidRDefault="00195C03" w:rsidP="004608D8">
            <w:r>
              <w:t>Reserve Fund Study</w:t>
            </w:r>
          </w:p>
        </w:tc>
        <w:tc>
          <w:tcPr>
            <w:tcW w:w="1336" w:type="dxa"/>
          </w:tcPr>
          <w:p w14:paraId="447B75E5" w14:textId="0CC38D71" w:rsidR="004608D8" w:rsidRDefault="005C6CA4" w:rsidP="004608D8">
            <w:r>
              <w:t>$0</w:t>
            </w:r>
          </w:p>
        </w:tc>
        <w:tc>
          <w:tcPr>
            <w:tcW w:w="2031" w:type="dxa"/>
          </w:tcPr>
          <w:p w14:paraId="4F66BDF0" w14:textId="15A2D741" w:rsidR="004608D8" w:rsidRDefault="005C6CA4" w:rsidP="004608D8">
            <w:r>
              <w:t>$3,000</w:t>
            </w:r>
          </w:p>
        </w:tc>
        <w:tc>
          <w:tcPr>
            <w:tcW w:w="4960" w:type="dxa"/>
          </w:tcPr>
          <w:p w14:paraId="339181AC" w14:textId="1305824D" w:rsidR="004608D8" w:rsidRDefault="00C443A6" w:rsidP="004608D8">
            <w:r>
              <w:t>$0</w:t>
            </w:r>
          </w:p>
        </w:tc>
        <w:tc>
          <w:tcPr>
            <w:tcW w:w="264" w:type="dxa"/>
          </w:tcPr>
          <w:p w14:paraId="70286305" w14:textId="77777777" w:rsidR="004608D8" w:rsidRDefault="004608D8" w:rsidP="004608D8"/>
        </w:tc>
      </w:tr>
      <w:tr w:rsidR="004608D8" w14:paraId="5E573D2F" w14:textId="77777777" w:rsidTr="00F0022F">
        <w:tc>
          <w:tcPr>
            <w:tcW w:w="4359" w:type="dxa"/>
          </w:tcPr>
          <w:p w14:paraId="37870A7F" w14:textId="62713E74" w:rsidR="004608D8" w:rsidRDefault="004608D8" w:rsidP="004608D8"/>
        </w:tc>
        <w:tc>
          <w:tcPr>
            <w:tcW w:w="1336" w:type="dxa"/>
          </w:tcPr>
          <w:p w14:paraId="52AA6EEC" w14:textId="1BB3ED30" w:rsidR="004608D8" w:rsidRDefault="004608D8" w:rsidP="004608D8"/>
        </w:tc>
        <w:tc>
          <w:tcPr>
            <w:tcW w:w="2031" w:type="dxa"/>
          </w:tcPr>
          <w:p w14:paraId="6F6E23D5" w14:textId="0EFF5876" w:rsidR="004608D8" w:rsidRDefault="004608D8" w:rsidP="004608D8"/>
        </w:tc>
        <w:tc>
          <w:tcPr>
            <w:tcW w:w="4960" w:type="dxa"/>
          </w:tcPr>
          <w:p w14:paraId="6F6182E2" w14:textId="79FB0389" w:rsidR="004608D8" w:rsidRDefault="004608D8" w:rsidP="004608D8"/>
        </w:tc>
        <w:tc>
          <w:tcPr>
            <w:tcW w:w="264" w:type="dxa"/>
          </w:tcPr>
          <w:p w14:paraId="0AE71682" w14:textId="77777777" w:rsidR="004608D8" w:rsidRDefault="004608D8" w:rsidP="004608D8"/>
        </w:tc>
      </w:tr>
      <w:tr w:rsidR="004608D8" w:rsidRPr="00B307E6" w14:paraId="15D98C17" w14:textId="77777777" w:rsidTr="00F0022F">
        <w:tc>
          <w:tcPr>
            <w:tcW w:w="4359" w:type="dxa"/>
          </w:tcPr>
          <w:p w14:paraId="0BEEBA13" w14:textId="144BC766" w:rsidR="004608D8" w:rsidRPr="00B307E6" w:rsidRDefault="004608D8" w:rsidP="004608D8">
            <w:pPr>
              <w:rPr>
                <w:b/>
                <w:bCs/>
              </w:rPr>
            </w:pPr>
            <w:r w:rsidRPr="00B307E6">
              <w:rPr>
                <w:b/>
                <w:bCs/>
              </w:rPr>
              <w:t>TOTAL OPERATING EXPENSES</w:t>
            </w:r>
          </w:p>
        </w:tc>
        <w:tc>
          <w:tcPr>
            <w:tcW w:w="1336" w:type="dxa"/>
          </w:tcPr>
          <w:p w14:paraId="606515AF" w14:textId="47B69278" w:rsidR="004608D8" w:rsidRPr="00B307E6" w:rsidRDefault="00D82D3E" w:rsidP="004608D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$161,925.00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031" w:type="dxa"/>
          </w:tcPr>
          <w:p w14:paraId="20FDCFEA" w14:textId="2C6C2430" w:rsidR="004608D8" w:rsidRPr="00B307E6" w:rsidRDefault="00953EAC" w:rsidP="004608D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$151,595.00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960" w:type="dxa"/>
          </w:tcPr>
          <w:p w14:paraId="441E08B8" w14:textId="5D872F7C" w:rsidR="007714D6" w:rsidRPr="00B307E6" w:rsidRDefault="00FB2C0D" w:rsidP="004608D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$185,450.00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4" w:type="dxa"/>
          </w:tcPr>
          <w:p w14:paraId="4F4143F9" w14:textId="77777777" w:rsidR="004608D8" w:rsidRPr="00B307E6" w:rsidRDefault="004608D8" w:rsidP="004608D8">
            <w:pPr>
              <w:rPr>
                <w:b/>
                <w:bCs/>
              </w:rPr>
            </w:pPr>
          </w:p>
        </w:tc>
      </w:tr>
      <w:tr w:rsidR="004608D8" w14:paraId="3E717BFC" w14:textId="77777777" w:rsidTr="00F0022F">
        <w:tc>
          <w:tcPr>
            <w:tcW w:w="4359" w:type="dxa"/>
          </w:tcPr>
          <w:p w14:paraId="0995FCDF" w14:textId="5F53D62D" w:rsidR="004608D8" w:rsidRPr="005B5CAD" w:rsidRDefault="005B5CAD" w:rsidP="004608D8">
            <w:pPr>
              <w:rPr>
                <w:b/>
                <w:bCs/>
              </w:rPr>
            </w:pPr>
            <w:r>
              <w:rPr>
                <w:b/>
                <w:bCs/>
              </w:rPr>
              <w:t>ABOVE DOESN’T INCLUDE SEPTEMBER OF OCTOBER EXPENSES</w:t>
            </w:r>
          </w:p>
        </w:tc>
        <w:tc>
          <w:tcPr>
            <w:tcW w:w="1336" w:type="dxa"/>
          </w:tcPr>
          <w:p w14:paraId="5A129FC5" w14:textId="4799A3DB" w:rsidR="004608D8" w:rsidRDefault="004608D8" w:rsidP="004608D8"/>
        </w:tc>
        <w:tc>
          <w:tcPr>
            <w:tcW w:w="2031" w:type="dxa"/>
          </w:tcPr>
          <w:p w14:paraId="17884194" w14:textId="77777777" w:rsidR="004608D8" w:rsidRDefault="004608D8" w:rsidP="004608D8"/>
        </w:tc>
        <w:tc>
          <w:tcPr>
            <w:tcW w:w="4960" w:type="dxa"/>
          </w:tcPr>
          <w:p w14:paraId="61488BA7" w14:textId="77777777" w:rsidR="004608D8" w:rsidRDefault="004608D8" w:rsidP="004608D8"/>
        </w:tc>
        <w:tc>
          <w:tcPr>
            <w:tcW w:w="264" w:type="dxa"/>
          </w:tcPr>
          <w:p w14:paraId="37226B0C" w14:textId="77777777" w:rsidR="004608D8" w:rsidRDefault="004608D8" w:rsidP="004608D8"/>
        </w:tc>
      </w:tr>
    </w:tbl>
    <w:p w14:paraId="0C25D723" w14:textId="1597D53D" w:rsidR="004A2393" w:rsidRDefault="004A2393">
      <w:pPr>
        <w:rPr>
          <w:b/>
          <w:bCs/>
        </w:rPr>
      </w:pPr>
    </w:p>
    <w:p w14:paraId="15A02EB7" w14:textId="77777777" w:rsidR="005B5CAD" w:rsidRDefault="005B5CAD">
      <w:pPr>
        <w:rPr>
          <w:b/>
          <w:bCs/>
        </w:rPr>
      </w:pPr>
    </w:p>
    <w:p w14:paraId="7F23E6A0" w14:textId="77777777" w:rsidR="005B5CAD" w:rsidRDefault="005B5CAD">
      <w:pPr>
        <w:rPr>
          <w:b/>
          <w:bCs/>
        </w:rPr>
      </w:pPr>
    </w:p>
    <w:p w14:paraId="0701D452" w14:textId="32C4C878" w:rsidR="00952A16" w:rsidRDefault="005B5CAD">
      <w:pPr>
        <w:rPr>
          <w:b/>
          <w:bCs/>
        </w:rPr>
      </w:pPr>
      <w:r>
        <w:rPr>
          <w:b/>
          <w:bCs/>
        </w:rPr>
        <w:t>N</w:t>
      </w:r>
      <w:r w:rsidR="00952A16">
        <w:rPr>
          <w:b/>
          <w:bCs/>
        </w:rPr>
        <w:t>OTES</w:t>
      </w:r>
    </w:p>
    <w:p w14:paraId="3937EE5F" w14:textId="5BAE534E" w:rsidR="00952A16" w:rsidRDefault="00952A16" w:rsidP="00952A16">
      <w:pPr>
        <w:pStyle w:val="ListParagraph"/>
        <w:numPr>
          <w:ilvl w:val="0"/>
          <w:numId w:val="1"/>
        </w:numPr>
      </w:pPr>
      <w:r>
        <w:t xml:space="preserve">Powerhause offered us a better deal to combine landscaping, snow removal, irrigation start up and shut down and backflow valve testing than our current providers. I included everything in their contract but will break it out </w:t>
      </w:r>
      <w:r w:rsidR="00FF231B">
        <w:t>for the audit</w:t>
      </w:r>
      <w:r>
        <w:t xml:space="preserve">. They will also do tree well weeding and mushroom cleanup (we have lots of mushrooms) </w:t>
      </w:r>
      <w:r w:rsidR="00FF231B">
        <w:t>and that was also included.</w:t>
      </w:r>
      <w:r>
        <w:t xml:space="preserve"> </w:t>
      </w:r>
    </w:p>
    <w:p w14:paraId="22F10D33" w14:textId="5AA845BA" w:rsidR="00952A16" w:rsidRDefault="00952A16" w:rsidP="00952A16">
      <w:pPr>
        <w:pStyle w:val="ListParagraph"/>
        <w:numPr>
          <w:ilvl w:val="0"/>
          <w:numId w:val="1"/>
        </w:numPr>
      </w:pPr>
      <w:r>
        <w:t xml:space="preserve">The above numbers do </w:t>
      </w:r>
      <w:r w:rsidRPr="00347B6B">
        <w:rPr>
          <w:b/>
          <w:bCs/>
        </w:rPr>
        <w:t>NOT</w:t>
      </w:r>
      <w:r>
        <w:t xml:space="preserve"> include any expenses for September and October. It will be tight, but we should make it. </w:t>
      </w:r>
    </w:p>
    <w:p w14:paraId="61BC63AA" w14:textId="113BDBBE" w:rsidR="005B5CAD" w:rsidRDefault="00032F93" w:rsidP="00952A16">
      <w:pPr>
        <w:pStyle w:val="ListParagraph"/>
        <w:numPr>
          <w:ilvl w:val="0"/>
          <w:numId w:val="1"/>
        </w:numPr>
      </w:pPr>
      <w:r>
        <w:lastRenderedPageBreak/>
        <w:t xml:space="preserve">Yes, we need to allocate monies for an arborist every year. The trees keep growing onto the roof and branches keep dying. </w:t>
      </w:r>
      <w:r w:rsidR="00953EAC">
        <w:t xml:space="preserve">We also had two trees die </w:t>
      </w:r>
      <w:r w:rsidR="00EC4BFB">
        <w:t>and</w:t>
      </w:r>
      <w:r w:rsidR="00953EAC">
        <w:t xml:space="preserve"> need to replace three, as well as an antifungal application on one tree.</w:t>
      </w:r>
    </w:p>
    <w:p w14:paraId="385538DC" w14:textId="5B9492E6" w:rsidR="005B5CAD" w:rsidRDefault="005B5CAD" w:rsidP="00952A16">
      <w:pPr>
        <w:pStyle w:val="ListParagraph"/>
        <w:numPr>
          <w:ilvl w:val="0"/>
          <w:numId w:val="1"/>
        </w:numPr>
      </w:pPr>
      <w:r>
        <w:t xml:space="preserve">Professional fees – we need to budget $5,000 for any insurance claim (that’s our deductible), $5,000 for legal fees and $3,000 for the audit. </w:t>
      </w:r>
    </w:p>
    <w:p w14:paraId="04E31601" w14:textId="1EC856B2" w:rsidR="005B5CAD" w:rsidRDefault="005B5CAD" w:rsidP="00952A16">
      <w:pPr>
        <w:pStyle w:val="ListParagraph"/>
        <w:numPr>
          <w:ilvl w:val="0"/>
          <w:numId w:val="1"/>
        </w:numPr>
      </w:pPr>
      <w:r>
        <w:t xml:space="preserve">Water </w:t>
      </w:r>
      <w:r w:rsidR="00953EAC">
        <w:t xml:space="preserve">wasn’t as expensive this year since we didn’t irrigate for 3 or so </w:t>
      </w:r>
      <w:r w:rsidR="00EC4BFB">
        <w:t xml:space="preserve">of the hottest </w:t>
      </w:r>
      <w:r w:rsidR="00953EAC">
        <w:t xml:space="preserve">months. </w:t>
      </w:r>
      <w:proofErr w:type="gramStart"/>
      <w:r w:rsidR="00953EAC">
        <w:t>So</w:t>
      </w:r>
      <w:proofErr w:type="gramEnd"/>
      <w:r w:rsidR="00953EAC">
        <w:t xml:space="preserve"> I kept the expense same. </w:t>
      </w:r>
    </w:p>
    <w:p w14:paraId="05009B80" w14:textId="5DDA7FC5" w:rsidR="00032F93" w:rsidRDefault="00032F93" w:rsidP="00952A16">
      <w:pPr>
        <w:pStyle w:val="ListParagraph"/>
        <w:numPr>
          <w:ilvl w:val="0"/>
          <w:numId w:val="1"/>
        </w:numPr>
      </w:pPr>
      <w:r>
        <w:t xml:space="preserve">Why </w:t>
      </w:r>
      <w:r w:rsidR="00953EAC">
        <w:t>is</w:t>
      </w:r>
      <w:r>
        <w:t xml:space="preserve"> Office Expenses so high? </w:t>
      </w:r>
      <w:r w:rsidR="00953EAC">
        <w:t xml:space="preserve">To maintain the web site. </w:t>
      </w:r>
    </w:p>
    <w:p w14:paraId="776A93EB" w14:textId="721FF4FA" w:rsidR="00032F93" w:rsidRDefault="00032F93" w:rsidP="00952A16">
      <w:pPr>
        <w:pStyle w:val="ListParagraph"/>
        <w:numPr>
          <w:ilvl w:val="0"/>
          <w:numId w:val="1"/>
        </w:numPr>
      </w:pPr>
      <w:r>
        <w:t xml:space="preserve">General repair and maintenance </w:t>
      </w:r>
      <w:r w:rsidR="00FF231B">
        <w:t>have</w:t>
      </w:r>
      <w:r>
        <w:t xml:space="preserve"> increased dramatically over the past few years, which shouldn’t be a surprise, give that the complex is almost 25 years old. </w:t>
      </w:r>
      <w:r w:rsidR="00953EAC">
        <w:t>We also have three large projects yet to be expensed to this year’s budget.</w:t>
      </w:r>
    </w:p>
    <w:p w14:paraId="1E267EFE" w14:textId="13252639" w:rsidR="00FB30B3" w:rsidRDefault="00FB30B3" w:rsidP="004353D7">
      <w:pPr>
        <w:spacing w:after="0"/>
      </w:pPr>
      <w:r>
        <w:t>Quick breakdown of proposed 202</w:t>
      </w:r>
      <w:r w:rsidR="00A82D86">
        <w:t>4</w:t>
      </w:r>
      <w:r>
        <w:t>/202</w:t>
      </w:r>
      <w:r w:rsidR="00A82D86">
        <w:t>5</w:t>
      </w:r>
      <w:r>
        <w:t xml:space="preserve"> condo fees:</w:t>
      </w:r>
    </w:p>
    <w:p w14:paraId="7DBBEB77" w14:textId="21D63EA8" w:rsidR="004353D7" w:rsidRDefault="004353D7" w:rsidP="004353D7">
      <w:pPr>
        <w:spacing w:after="0"/>
      </w:pPr>
      <w:r>
        <w:t xml:space="preserve">A </w:t>
      </w:r>
      <w:proofErr w:type="gramStart"/>
      <w:r>
        <w:t>units</w:t>
      </w:r>
      <w:proofErr w:type="gramEnd"/>
      <w:r>
        <w:t xml:space="preserve"> – Unit factor 0.0425 – total $7,</w:t>
      </w:r>
      <w:r w:rsidR="001E4D59">
        <w:t xml:space="preserve">890/year </w:t>
      </w:r>
      <w:r>
        <w:t>or $6</w:t>
      </w:r>
      <w:r w:rsidR="001E4D59">
        <w:t>58</w:t>
      </w:r>
      <w:r>
        <w:t xml:space="preserve">/month </w:t>
      </w:r>
    </w:p>
    <w:p w14:paraId="48E74118" w14:textId="132B550B" w:rsidR="004353D7" w:rsidRDefault="004353D7" w:rsidP="004353D7">
      <w:pPr>
        <w:spacing w:after="0"/>
      </w:pPr>
      <w:r>
        <w:t>B units – Unit factor 0.0375 – total $6,</w:t>
      </w:r>
      <w:r w:rsidR="001E4D59">
        <w:t>960/year</w:t>
      </w:r>
      <w:r>
        <w:t xml:space="preserve"> or $5</w:t>
      </w:r>
      <w:r w:rsidR="001E4D59">
        <w:t>80</w:t>
      </w:r>
      <w:r>
        <w:t xml:space="preserve">/month </w:t>
      </w:r>
    </w:p>
    <w:p w14:paraId="7A78D0F2" w14:textId="46C8CE74" w:rsidR="004353D7" w:rsidRPr="00952A16" w:rsidRDefault="004353D7" w:rsidP="004353D7">
      <w:pPr>
        <w:spacing w:after="0"/>
      </w:pPr>
      <w:r>
        <w:t>C units – Unit factor 0.0425 – total $</w:t>
      </w:r>
      <w:r w:rsidR="001E4D59">
        <w:t>8,3</w:t>
      </w:r>
      <w:r w:rsidR="00A82D86">
        <w:t>45</w:t>
      </w:r>
      <w:r w:rsidR="001E4D59">
        <w:t>/year</w:t>
      </w:r>
      <w:r>
        <w:t xml:space="preserve"> or $</w:t>
      </w:r>
      <w:r w:rsidR="00BB786B">
        <w:t>695</w:t>
      </w:r>
      <w:r>
        <w:t xml:space="preserve">/month </w:t>
      </w:r>
    </w:p>
    <w:sectPr w:rsidR="004353D7" w:rsidRPr="00952A16" w:rsidSect="00BE20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D4F"/>
    <w:multiLevelType w:val="hybridMultilevel"/>
    <w:tmpl w:val="9A6C9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97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58"/>
    <w:rsid w:val="00010031"/>
    <w:rsid w:val="000242DA"/>
    <w:rsid w:val="00032F93"/>
    <w:rsid w:val="000828F2"/>
    <w:rsid w:val="000B1DCC"/>
    <w:rsid w:val="000C3C49"/>
    <w:rsid w:val="0013480D"/>
    <w:rsid w:val="00195C03"/>
    <w:rsid w:val="001E4D59"/>
    <w:rsid w:val="00266E8E"/>
    <w:rsid w:val="002877DD"/>
    <w:rsid w:val="003340A8"/>
    <w:rsid w:val="00347B6B"/>
    <w:rsid w:val="003B1D5A"/>
    <w:rsid w:val="004353D7"/>
    <w:rsid w:val="004608D8"/>
    <w:rsid w:val="004A2393"/>
    <w:rsid w:val="004C465D"/>
    <w:rsid w:val="00527383"/>
    <w:rsid w:val="00570FA2"/>
    <w:rsid w:val="00576377"/>
    <w:rsid w:val="005B5CAD"/>
    <w:rsid w:val="005C6CA4"/>
    <w:rsid w:val="0067141E"/>
    <w:rsid w:val="00695B0C"/>
    <w:rsid w:val="006D244A"/>
    <w:rsid w:val="00723890"/>
    <w:rsid w:val="007714D6"/>
    <w:rsid w:val="009437B7"/>
    <w:rsid w:val="00952A16"/>
    <w:rsid w:val="00953EAC"/>
    <w:rsid w:val="00A736DB"/>
    <w:rsid w:val="00A8245B"/>
    <w:rsid w:val="00A82D86"/>
    <w:rsid w:val="00AC1714"/>
    <w:rsid w:val="00AF5146"/>
    <w:rsid w:val="00B307E6"/>
    <w:rsid w:val="00BB786B"/>
    <w:rsid w:val="00BE2058"/>
    <w:rsid w:val="00C443A6"/>
    <w:rsid w:val="00CB0A12"/>
    <w:rsid w:val="00CD4D1B"/>
    <w:rsid w:val="00D82D3E"/>
    <w:rsid w:val="00E15BD3"/>
    <w:rsid w:val="00E30D04"/>
    <w:rsid w:val="00E47471"/>
    <w:rsid w:val="00EC4416"/>
    <w:rsid w:val="00EC4BFB"/>
    <w:rsid w:val="00ED40C4"/>
    <w:rsid w:val="00F0022F"/>
    <w:rsid w:val="00F16558"/>
    <w:rsid w:val="00FB2C0D"/>
    <w:rsid w:val="00FB30B3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A659"/>
  <w15:chartTrackingRefBased/>
  <w15:docId w15:val="{79294FD3-FA98-4353-B5E6-12FF643D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B0C"/>
    <w:pPr>
      <w:ind w:left="720"/>
      <w:contextualSpacing/>
    </w:pPr>
  </w:style>
  <w:style w:type="table" w:styleId="TableGrid">
    <w:name w:val="Table Grid"/>
    <w:basedOn w:val="TableNormal"/>
    <w:uiPriority w:val="59"/>
    <w:rsid w:val="00BE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2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633E-5814-4F6B-91B2-26DE83B3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Chelich</dc:creator>
  <cp:keywords/>
  <dc:description/>
  <cp:lastModifiedBy>Ruth Holland-Richardson</cp:lastModifiedBy>
  <cp:revision>2</cp:revision>
  <cp:lastPrinted>2024-09-17T22:39:00Z</cp:lastPrinted>
  <dcterms:created xsi:type="dcterms:W3CDTF">2024-09-17T22:39:00Z</dcterms:created>
  <dcterms:modified xsi:type="dcterms:W3CDTF">2024-09-17T22:39:00Z</dcterms:modified>
</cp:coreProperties>
</file>