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6" w:rsidRDefault="00742EA3" w:rsidP="00742EA3">
      <w:pPr>
        <w:jc w:val="center"/>
        <w:rPr>
          <w:b/>
          <w:sz w:val="32"/>
          <w:szCs w:val="32"/>
        </w:rPr>
      </w:pPr>
      <w:r>
        <w:rPr>
          <w:b/>
          <w:sz w:val="32"/>
          <w:szCs w:val="32"/>
        </w:rPr>
        <w:t>Fairways Edge Property Owners Association, Inc.</w:t>
      </w:r>
    </w:p>
    <w:p w:rsidR="00742EA3" w:rsidRDefault="00742EA3" w:rsidP="00742EA3">
      <w:pPr>
        <w:jc w:val="center"/>
        <w:rPr>
          <w:b/>
          <w:sz w:val="32"/>
          <w:szCs w:val="32"/>
        </w:rPr>
      </w:pPr>
      <w:r>
        <w:rPr>
          <w:b/>
          <w:sz w:val="32"/>
          <w:szCs w:val="32"/>
        </w:rPr>
        <w:t>Meeting Minutes</w:t>
      </w:r>
    </w:p>
    <w:p w:rsidR="00742EA3" w:rsidRDefault="00742EA3" w:rsidP="00742EA3">
      <w:pPr>
        <w:jc w:val="center"/>
        <w:rPr>
          <w:b/>
          <w:sz w:val="32"/>
          <w:szCs w:val="32"/>
        </w:rPr>
      </w:pPr>
      <w:r>
        <w:rPr>
          <w:b/>
          <w:sz w:val="32"/>
          <w:szCs w:val="32"/>
        </w:rPr>
        <w:t>April 21, 2025</w:t>
      </w:r>
    </w:p>
    <w:p w:rsidR="00742EA3" w:rsidRDefault="00742EA3" w:rsidP="00742EA3">
      <w:pPr>
        <w:jc w:val="center"/>
        <w:rPr>
          <w:b/>
          <w:sz w:val="32"/>
          <w:szCs w:val="32"/>
        </w:rPr>
      </w:pPr>
    </w:p>
    <w:p w:rsidR="00742EA3" w:rsidRDefault="00742EA3" w:rsidP="00742EA3">
      <w:pPr>
        <w:rPr>
          <w:sz w:val="28"/>
          <w:szCs w:val="28"/>
        </w:rPr>
      </w:pPr>
      <w:r>
        <w:rPr>
          <w:sz w:val="28"/>
          <w:szCs w:val="28"/>
        </w:rPr>
        <w:t>The meeting was held at the home of Karen Campbell.  The meeting commenced at 6:00 pm and concluded at 7:30 pm.</w:t>
      </w:r>
    </w:p>
    <w:p w:rsidR="00742EA3" w:rsidRDefault="00742EA3" w:rsidP="00742EA3">
      <w:pPr>
        <w:rPr>
          <w:sz w:val="28"/>
          <w:szCs w:val="28"/>
        </w:rPr>
      </w:pPr>
    </w:p>
    <w:p w:rsidR="00742EA3" w:rsidRDefault="00742EA3" w:rsidP="00742EA3">
      <w:pPr>
        <w:rPr>
          <w:sz w:val="28"/>
          <w:szCs w:val="28"/>
        </w:rPr>
      </w:pPr>
      <w:r>
        <w:rPr>
          <w:sz w:val="28"/>
          <w:szCs w:val="28"/>
          <w:u w:val="single"/>
        </w:rPr>
        <w:t>Attendees</w:t>
      </w:r>
      <w:r>
        <w:rPr>
          <w:sz w:val="28"/>
          <w:szCs w:val="28"/>
        </w:rPr>
        <w:t xml:space="preserve"> – Kristopher Mercer, John </w:t>
      </w:r>
      <w:proofErr w:type="spellStart"/>
      <w:r>
        <w:rPr>
          <w:sz w:val="28"/>
          <w:szCs w:val="28"/>
        </w:rPr>
        <w:t>Shingleton</w:t>
      </w:r>
      <w:proofErr w:type="spellEnd"/>
      <w:r>
        <w:rPr>
          <w:sz w:val="28"/>
          <w:szCs w:val="28"/>
        </w:rPr>
        <w:t>, and Karen Campbell – Directors</w:t>
      </w:r>
    </w:p>
    <w:p w:rsidR="00742EA3" w:rsidRDefault="00742EA3" w:rsidP="00742EA3">
      <w:pPr>
        <w:rPr>
          <w:sz w:val="28"/>
          <w:szCs w:val="28"/>
        </w:rPr>
      </w:pPr>
      <w:r>
        <w:rPr>
          <w:sz w:val="28"/>
          <w:szCs w:val="28"/>
        </w:rPr>
        <w:t xml:space="preserve">                    Jennifer Kane – Public Relations Officer</w:t>
      </w:r>
    </w:p>
    <w:p w:rsidR="00742EA3" w:rsidRDefault="00742EA3" w:rsidP="00742EA3">
      <w:pPr>
        <w:rPr>
          <w:sz w:val="28"/>
          <w:szCs w:val="28"/>
        </w:rPr>
      </w:pPr>
    </w:p>
    <w:p w:rsidR="00742EA3" w:rsidRDefault="00742EA3" w:rsidP="00742EA3">
      <w:pPr>
        <w:rPr>
          <w:sz w:val="28"/>
          <w:szCs w:val="28"/>
        </w:rPr>
      </w:pPr>
      <w:r>
        <w:rPr>
          <w:sz w:val="28"/>
          <w:szCs w:val="28"/>
        </w:rPr>
        <w:t>The previous meeting minutes were approved by the Board.</w:t>
      </w:r>
    </w:p>
    <w:p w:rsidR="00742EA3" w:rsidRDefault="00742EA3" w:rsidP="00742EA3">
      <w:pPr>
        <w:rPr>
          <w:sz w:val="28"/>
          <w:szCs w:val="28"/>
        </w:rPr>
      </w:pPr>
    </w:p>
    <w:p w:rsidR="00742EA3" w:rsidRDefault="00742EA3" w:rsidP="00742EA3">
      <w:pPr>
        <w:rPr>
          <w:sz w:val="28"/>
          <w:szCs w:val="28"/>
        </w:rPr>
      </w:pPr>
      <w:r>
        <w:rPr>
          <w:sz w:val="28"/>
          <w:szCs w:val="28"/>
          <w:u w:val="single"/>
        </w:rPr>
        <w:t>Old Business</w:t>
      </w:r>
    </w:p>
    <w:p w:rsidR="00742EA3" w:rsidRDefault="00742EA3" w:rsidP="00742EA3">
      <w:pPr>
        <w:rPr>
          <w:sz w:val="28"/>
          <w:szCs w:val="28"/>
        </w:rPr>
      </w:pPr>
    </w:p>
    <w:p w:rsidR="00A4104E" w:rsidRDefault="00742EA3" w:rsidP="00742EA3">
      <w:pPr>
        <w:pStyle w:val="ListParagraph"/>
        <w:numPr>
          <w:ilvl w:val="0"/>
          <w:numId w:val="1"/>
        </w:numPr>
        <w:rPr>
          <w:sz w:val="28"/>
          <w:szCs w:val="28"/>
        </w:rPr>
      </w:pPr>
      <w:r>
        <w:rPr>
          <w:sz w:val="28"/>
          <w:szCs w:val="28"/>
        </w:rPr>
        <w:t xml:space="preserve">Mike </w:t>
      </w:r>
      <w:proofErr w:type="spellStart"/>
      <w:r>
        <w:rPr>
          <w:sz w:val="28"/>
          <w:szCs w:val="28"/>
        </w:rPr>
        <w:t>Lamper</w:t>
      </w:r>
      <w:proofErr w:type="spellEnd"/>
      <w:r>
        <w:rPr>
          <w:sz w:val="28"/>
          <w:szCs w:val="28"/>
        </w:rPr>
        <w:t>, Green Turf Logic, spoke with the Board regarding the status of the grass.  He is concerned about the lawns that require treatment for weeds.  There are several on Pinehurst that have a severe dollar weed problem.  The Board discussed whether to have all the lawns treated for weeds in May.  However, it was agreed to ask Mike to determine which lawns need weed treatment.  Mike agreed to do this and give the i</w:t>
      </w:r>
      <w:r w:rsidR="00A4104E">
        <w:rPr>
          <w:sz w:val="28"/>
          <w:szCs w:val="28"/>
        </w:rPr>
        <w:t>nformation to the Board.  We will decide how to proceed after we hear from Mike.</w:t>
      </w:r>
    </w:p>
    <w:p w:rsidR="00A4104E" w:rsidRDefault="00A4104E" w:rsidP="00A4104E">
      <w:pPr>
        <w:rPr>
          <w:sz w:val="28"/>
          <w:szCs w:val="28"/>
        </w:rPr>
      </w:pPr>
    </w:p>
    <w:p w:rsidR="00742EA3" w:rsidRDefault="00A4104E" w:rsidP="00A4104E">
      <w:pPr>
        <w:pStyle w:val="ListParagraph"/>
        <w:numPr>
          <w:ilvl w:val="0"/>
          <w:numId w:val="1"/>
        </w:numPr>
        <w:rPr>
          <w:sz w:val="28"/>
          <w:szCs w:val="28"/>
        </w:rPr>
      </w:pPr>
      <w:r>
        <w:rPr>
          <w:sz w:val="28"/>
          <w:szCs w:val="28"/>
        </w:rPr>
        <w:t>Bike Rack – No one attended the meeting to discuss the installation of a bike rack near the entrance.  The Board agreed to table the issue for now and put it on the agenda for the annual meeting.</w:t>
      </w:r>
    </w:p>
    <w:p w:rsidR="00A4104E" w:rsidRPr="00A4104E" w:rsidRDefault="00A4104E" w:rsidP="00A4104E">
      <w:pPr>
        <w:pStyle w:val="ListParagraph"/>
        <w:rPr>
          <w:sz w:val="28"/>
          <w:szCs w:val="28"/>
        </w:rPr>
      </w:pPr>
    </w:p>
    <w:p w:rsidR="00A4104E" w:rsidRDefault="00A4104E" w:rsidP="00A4104E">
      <w:pPr>
        <w:pStyle w:val="ListParagraph"/>
        <w:numPr>
          <w:ilvl w:val="0"/>
          <w:numId w:val="1"/>
        </w:numPr>
        <w:rPr>
          <w:sz w:val="28"/>
          <w:szCs w:val="28"/>
        </w:rPr>
      </w:pPr>
      <w:r>
        <w:rPr>
          <w:sz w:val="28"/>
          <w:szCs w:val="28"/>
        </w:rPr>
        <w:t xml:space="preserve">Closings – There was one closing during the month.  The home at l24 Spyglass closed on April 4, 2025.  </w:t>
      </w:r>
    </w:p>
    <w:p w:rsidR="00A4104E" w:rsidRPr="00A4104E" w:rsidRDefault="00A4104E" w:rsidP="00A4104E">
      <w:pPr>
        <w:pStyle w:val="ListParagraph"/>
        <w:rPr>
          <w:sz w:val="28"/>
          <w:szCs w:val="28"/>
        </w:rPr>
      </w:pPr>
    </w:p>
    <w:p w:rsidR="00A4104E" w:rsidRDefault="00A4104E" w:rsidP="00A4104E">
      <w:pPr>
        <w:pStyle w:val="ListParagraph"/>
        <w:numPr>
          <w:ilvl w:val="0"/>
          <w:numId w:val="1"/>
        </w:numPr>
        <w:rPr>
          <w:sz w:val="28"/>
          <w:szCs w:val="28"/>
        </w:rPr>
      </w:pPr>
      <w:r>
        <w:rPr>
          <w:sz w:val="28"/>
          <w:szCs w:val="28"/>
        </w:rPr>
        <w:t xml:space="preserve">Dues Payments </w:t>
      </w:r>
    </w:p>
    <w:p w:rsidR="00A4104E" w:rsidRDefault="00050CE7" w:rsidP="00A4104E">
      <w:pPr>
        <w:pStyle w:val="ListParagraph"/>
        <w:numPr>
          <w:ilvl w:val="1"/>
          <w:numId w:val="1"/>
        </w:numPr>
        <w:rPr>
          <w:sz w:val="28"/>
          <w:szCs w:val="28"/>
        </w:rPr>
      </w:pPr>
      <w:r>
        <w:rPr>
          <w:sz w:val="28"/>
          <w:szCs w:val="28"/>
        </w:rPr>
        <w:t>57 full payments received</w:t>
      </w:r>
    </w:p>
    <w:p w:rsidR="00050CE7" w:rsidRDefault="00050CE7" w:rsidP="00A4104E">
      <w:pPr>
        <w:pStyle w:val="ListParagraph"/>
        <w:numPr>
          <w:ilvl w:val="1"/>
          <w:numId w:val="1"/>
        </w:numPr>
        <w:rPr>
          <w:sz w:val="28"/>
          <w:szCs w:val="28"/>
        </w:rPr>
      </w:pPr>
      <w:r>
        <w:rPr>
          <w:sz w:val="28"/>
          <w:szCs w:val="28"/>
        </w:rPr>
        <w:t>55 half payments received</w:t>
      </w:r>
    </w:p>
    <w:p w:rsidR="00050CE7" w:rsidRDefault="00050CE7" w:rsidP="00050CE7">
      <w:pPr>
        <w:rPr>
          <w:sz w:val="28"/>
          <w:szCs w:val="28"/>
        </w:rPr>
      </w:pPr>
    </w:p>
    <w:p w:rsidR="00050CE7" w:rsidRDefault="00050CE7" w:rsidP="00050CE7">
      <w:pPr>
        <w:pStyle w:val="ListParagraph"/>
        <w:numPr>
          <w:ilvl w:val="0"/>
          <w:numId w:val="2"/>
        </w:numPr>
        <w:rPr>
          <w:sz w:val="28"/>
          <w:szCs w:val="28"/>
        </w:rPr>
      </w:pPr>
      <w:r>
        <w:rPr>
          <w:sz w:val="28"/>
          <w:szCs w:val="28"/>
        </w:rPr>
        <w:t>Newsletter – Jennifer Kane is working on the next edition.  Sh</w:t>
      </w:r>
      <w:r w:rsidR="001600A7">
        <w:rPr>
          <w:sz w:val="28"/>
          <w:szCs w:val="28"/>
        </w:rPr>
        <w:t>e</w:t>
      </w:r>
      <w:r>
        <w:rPr>
          <w:sz w:val="28"/>
          <w:szCs w:val="28"/>
        </w:rPr>
        <w:t xml:space="preserve"> asked if the Board would consider using a service for the distribution of the newsletter.  We could use it for surveys, etc.  </w:t>
      </w:r>
      <w:r w:rsidR="00E45475">
        <w:rPr>
          <w:sz w:val="28"/>
          <w:szCs w:val="28"/>
        </w:rPr>
        <w:t xml:space="preserve">The </w:t>
      </w:r>
      <w:r>
        <w:rPr>
          <w:sz w:val="28"/>
          <w:szCs w:val="28"/>
        </w:rPr>
        <w:t>Board was not in agreement on this issue.</w:t>
      </w:r>
    </w:p>
    <w:p w:rsidR="00050CE7" w:rsidRDefault="00050CE7" w:rsidP="00050CE7">
      <w:pPr>
        <w:rPr>
          <w:sz w:val="28"/>
          <w:szCs w:val="28"/>
        </w:rPr>
      </w:pPr>
    </w:p>
    <w:p w:rsidR="00050CE7" w:rsidRDefault="00050CE7" w:rsidP="00050CE7">
      <w:pPr>
        <w:pStyle w:val="ListParagraph"/>
        <w:numPr>
          <w:ilvl w:val="0"/>
          <w:numId w:val="2"/>
        </w:numPr>
        <w:rPr>
          <w:sz w:val="28"/>
          <w:szCs w:val="28"/>
        </w:rPr>
      </w:pPr>
      <w:r>
        <w:rPr>
          <w:sz w:val="28"/>
          <w:szCs w:val="28"/>
        </w:rPr>
        <w:t xml:space="preserve">Irrigation System Repairs-Entrance – The Board approved the repairs to the system which is managed by Coastal Greenery.  Don </w:t>
      </w:r>
      <w:proofErr w:type="spellStart"/>
      <w:r>
        <w:rPr>
          <w:sz w:val="28"/>
          <w:szCs w:val="28"/>
        </w:rPr>
        <w:t>Lochlin</w:t>
      </w:r>
      <w:proofErr w:type="spellEnd"/>
      <w:r>
        <w:rPr>
          <w:sz w:val="28"/>
          <w:szCs w:val="28"/>
        </w:rPr>
        <w:t xml:space="preserve"> was advised of </w:t>
      </w:r>
      <w:r>
        <w:rPr>
          <w:sz w:val="28"/>
          <w:szCs w:val="28"/>
        </w:rPr>
        <w:lastRenderedPageBreak/>
        <w:t>the approved expenditure of $489.40.  Don will forward a revised quote and the date repairs will be made.</w:t>
      </w:r>
    </w:p>
    <w:p w:rsidR="00050CE7" w:rsidRDefault="00050CE7" w:rsidP="00050CE7">
      <w:pPr>
        <w:pStyle w:val="ListParagraph"/>
        <w:rPr>
          <w:sz w:val="28"/>
          <w:szCs w:val="28"/>
        </w:rPr>
      </w:pPr>
      <w:r>
        <w:rPr>
          <w:sz w:val="28"/>
          <w:szCs w:val="28"/>
        </w:rPr>
        <w:t>Karen Campbell</w:t>
      </w:r>
      <w:r w:rsidR="00CD4455">
        <w:rPr>
          <w:sz w:val="28"/>
          <w:szCs w:val="28"/>
        </w:rPr>
        <w:t xml:space="preserve"> questioned the watering frequency.  On the schedule provided by Coastal Greenery, it shows 3 zones water daily.  Karen questioned if this is actually being done.  </w:t>
      </w:r>
      <w:proofErr w:type="gramStart"/>
      <w:r w:rsidR="00CD4455">
        <w:rPr>
          <w:sz w:val="28"/>
          <w:szCs w:val="28"/>
        </w:rPr>
        <w:t>If so, why?</w:t>
      </w:r>
      <w:proofErr w:type="gramEnd"/>
      <w:r w:rsidR="00E45475">
        <w:rPr>
          <w:sz w:val="28"/>
          <w:szCs w:val="28"/>
        </w:rPr>
        <w:t xml:space="preserve">  Kristopher Mercer will ask Don about this.</w:t>
      </w:r>
    </w:p>
    <w:p w:rsidR="00CD4455" w:rsidRDefault="00CD4455" w:rsidP="00050CE7">
      <w:pPr>
        <w:pStyle w:val="ListParagraph"/>
        <w:rPr>
          <w:sz w:val="28"/>
          <w:szCs w:val="28"/>
        </w:rPr>
      </w:pPr>
    </w:p>
    <w:p w:rsidR="00050CE7" w:rsidRDefault="00F22684" w:rsidP="00050CE7">
      <w:pPr>
        <w:pStyle w:val="ListParagraph"/>
        <w:numPr>
          <w:ilvl w:val="0"/>
          <w:numId w:val="2"/>
        </w:numPr>
        <w:rPr>
          <w:sz w:val="28"/>
          <w:szCs w:val="28"/>
        </w:rPr>
      </w:pPr>
      <w:r>
        <w:rPr>
          <w:sz w:val="28"/>
          <w:szCs w:val="28"/>
        </w:rPr>
        <w:t>Irrigation Repairs</w:t>
      </w:r>
      <w:r w:rsidR="00CD4455">
        <w:rPr>
          <w:sz w:val="28"/>
          <w:szCs w:val="28"/>
        </w:rPr>
        <w:t xml:space="preserve"> – To date</w:t>
      </w:r>
      <w:r w:rsidR="00E45475">
        <w:rPr>
          <w:sz w:val="28"/>
          <w:szCs w:val="28"/>
        </w:rPr>
        <w:t xml:space="preserve"> we have not received the</w:t>
      </w:r>
      <w:r w:rsidR="00CD4455">
        <w:rPr>
          <w:sz w:val="28"/>
          <w:szCs w:val="28"/>
        </w:rPr>
        <w:t xml:space="preserve"> reimbursement prom</w:t>
      </w:r>
      <w:r w:rsidR="00E45475">
        <w:rPr>
          <w:sz w:val="28"/>
          <w:szCs w:val="28"/>
        </w:rPr>
        <w:t xml:space="preserve">ised.  Texts are being read but not </w:t>
      </w:r>
      <w:r w:rsidR="00CD4455">
        <w:rPr>
          <w:sz w:val="28"/>
          <w:szCs w:val="28"/>
        </w:rPr>
        <w:t>answered.</w:t>
      </w:r>
    </w:p>
    <w:p w:rsidR="00CD4455" w:rsidRDefault="00CD4455" w:rsidP="00CD4455">
      <w:pPr>
        <w:rPr>
          <w:sz w:val="28"/>
          <w:szCs w:val="28"/>
        </w:rPr>
      </w:pPr>
    </w:p>
    <w:p w:rsidR="00CD4455" w:rsidRDefault="00CD4455" w:rsidP="00CD4455">
      <w:pPr>
        <w:rPr>
          <w:sz w:val="28"/>
          <w:szCs w:val="28"/>
        </w:rPr>
      </w:pPr>
      <w:r>
        <w:rPr>
          <w:sz w:val="28"/>
          <w:szCs w:val="28"/>
          <w:u w:val="single"/>
        </w:rPr>
        <w:t>New Business</w:t>
      </w:r>
    </w:p>
    <w:p w:rsidR="00CD4455" w:rsidRDefault="00CD4455" w:rsidP="00CD4455">
      <w:pPr>
        <w:rPr>
          <w:sz w:val="28"/>
          <w:szCs w:val="28"/>
        </w:rPr>
      </w:pPr>
    </w:p>
    <w:p w:rsidR="00CD4455" w:rsidRDefault="00CD4455" w:rsidP="00CD4455">
      <w:pPr>
        <w:pStyle w:val="ListParagraph"/>
        <w:numPr>
          <w:ilvl w:val="0"/>
          <w:numId w:val="2"/>
        </w:numPr>
        <w:rPr>
          <w:sz w:val="28"/>
          <w:szCs w:val="28"/>
        </w:rPr>
      </w:pPr>
      <w:r>
        <w:rPr>
          <w:sz w:val="28"/>
          <w:szCs w:val="28"/>
        </w:rPr>
        <w:t xml:space="preserve">Mowing – Kristopher Mercer spoke with Coastal Greenery regarding which yards are not to be mowed.  He provided the “No Mow” list to the leader of the crew.  He also spoke with Don </w:t>
      </w:r>
      <w:proofErr w:type="spellStart"/>
      <w:r>
        <w:rPr>
          <w:sz w:val="28"/>
          <w:szCs w:val="28"/>
        </w:rPr>
        <w:t>Lochlin</w:t>
      </w:r>
      <w:proofErr w:type="spellEnd"/>
      <w:r>
        <w:rPr>
          <w:sz w:val="28"/>
          <w:szCs w:val="28"/>
        </w:rPr>
        <w:t xml:space="preserve"> about the time being spent on mowing issues.  Don was told this cannot continue.</w:t>
      </w:r>
    </w:p>
    <w:p w:rsidR="00CD4455" w:rsidRDefault="00CD4455" w:rsidP="00CD4455">
      <w:pPr>
        <w:rPr>
          <w:sz w:val="28"/>
          <w:szCs w:val="28"/>
        </w:rPr>
      </w:pPr>
    </w:p>
    <w:p w:rsidR="00CD4455" w:rsidRDefault="00CD4455" w:rsidP="00CD4455">
      <w:pPr>
        <w:pStyle w:val="ListParagraph"/>
        <w:numPr>
          <w:ilvl w:val="0"/>
          <w:numId w:val="2"/>
        </w:numPr>
        <w:rPr>
          <w:sz w:val="28"/>
          <w:szCs w:val="28"/>
        </w:rPr>
      </w:pPr>
      <w:r>
        <w:rPr>
          <w:sz w:val="28"/>
          <w:szCs w:val="28"/>
        </w:rPr>
        <w:t>Damage Caused by Golf Balls – The Board was contacted by a property owner whose home sustained a broken window on two occasions.  The owner asked if the POA has an agreement with the owners of the golf course.  There is no such agreement.  Upon researching the issue, the Board learned when purchasing property on a golf course, the owner assumes responsibility for any damage sustained</w:t>
      </w:r>
      <w:r w:rsidR="002458C3">
        <w:rPr>
          <w:sz w:val="28"/>
          <w:szCs w:val="28"/>
        </w:rPr>
        <w:t>.</w:t>
      </w:r>
    </w:p>
    <w:p w:rsidR="002458C3" w:rsidRPr="002458C3" w:rsidRDefault="002458C3" w:rsidP="002458C3">
      <w:pPr>
        <w:pStyle w:val="ListParagraph"/>
        <w:rPr>
          <w:sz w:val="28"/>
          <w:szCs w:val="28"/>
        </w:rPr>
      </w:pPr>
    </w:p>
    <w:p w:rsidR="002458C3" w:rsidRDefault="002458C3" w:rsidP="00CD4455">
      <w:pPr>
        <w:pStyle w:val="ListParagraph"/>
        <w:numPr>
          <w:ilvl w:val="0"/>
          <w:numId w:val="2"/>
        </w:numPr>
        <w:rPr>
          <w:sz w:val="28"/>
          <w:szCs w:val="28"/>
        </w:rPr>
      </w:pPr>
      <w:r>
        <w:rPr>
          <w:sz w:val="28"/>
          <w:szCs w:val="28"/>
        </w:rPr>
        <w:t>The following invoices were approved for payment:</w:t>
      </w:r>
    </w:p>
    <w:p w:rsidR="002458C3" w:rsidRDefault="002458C3" w:rsidP="002458C3">
      <w:pPr>
        <w:pStyle w:val="ListParagraph"/>
        <w:numPr>
          <w:ilvl w:val="1"/>
          <w:numId w:val="2"/>
        </w:numPr>
        <w:rPr>
          <w:sz w:val="28"/>
          <w:szCs w:val="28"/>
        </w:rPr>
      </w:pPr>
      <w:r>
        <w:rPr>
          <w:sz w:val="28"/>
          <w:szCs w:val="28"/>
        </w:rPr>
        <w:t>Coastal Greenery - $7,012.08</w:t>
      </w:r>
    </w:p>
    <w:p w:rsidR="002458C3" w:rsidRDefault="002458C3" w:rsidP="002458C3">
      <w:pPr>
        <w:pStyle w:val="ListParagraph"/>
        <w:numPr>
          <w:ilvl w:val="1"/>
          <w:numId w:val="2"/>
        </w:numPr>
        <w:rPr>
          <w:sz w:val="28"/>
          <w:szCs w:val="28"/>
        </w:rPr>
      </w:pPr>
      <w:r>
        <w:rPr>
          <w:sz w:val="28"/>
          <w:szCs w:val="28"/>
        </w:rPr>
        <w:t>Green Turf Logic - $4,840.00</w:t>
      </w:r>
    </w:p>
    <w:p w:rsidR="002458C3" w:rsidRDefault="002458C3" w:rsidP="002458C3">
      <w:pPr>
        <w:pStyle w:val="ListParagraph"/>
        <w:numPr>
          <w:ilvl w:val="1"/>
          <w:numId w:val="2"/>
        </w:numPr>
        <w:rPr>
          <w:sz w:val="28"/>
          <w:szCs w:val="28"/>
        </w:rPr>
      </w:pPr>
      <w:proofErr w:type="spellStart"/>
      <w:r>
        <w:rPr>
          <w:sz w:val="28"/>
          <w:szCs w:val="28"/>
        </w:rPr>
        <w:t>Halligan</w:t>
      </w:r>
      <w:proofErr w:type="spellEnd"/>
      <w:r>
        <w:rPr>
          <w:sz w:val="28"/>
          <w:szCs w:val="28"/>
        </w:rPr>
        <w:t xml:space="preserve"> Group - $500.00</w:t>
      </w:r>
    </w:p>
    <w:p w:rsidR="002458C3" w:rsidRDefault="002458C3" w:rsidP="002458C3">
      <w:pPr>
        <w:pStyle w:val="ListParagraph"/>
        <w:numPr>
          <w:ilvl w:val="1"/>
          <w:numId w:val="2"/>
        </w:numPr>
        <w:rPr>
          <w:sz w:val="28"/>
          <w:szCs w:val="28"/>
        </w:rPr>
      </w:pPr>
      <w:r>
        <w:rPr>
          <w:sz w:val="28"/>
          <w:szCs w:val="28"/>
        </w:rPr>
        <w:t>The Lake Doctors - $175.00</w:t>
      </w:r>
    </w:p>
    <w:p w:rsidR="002458C3" w:rsidRDefault="002458C3" w:rsidP="002458C3">
      <w:pPr>
        <w:pStyle w:val="ListParagraph"/>
        <w:numPr>
          <w:ilvl w:val="1"/>
          <w:numId w:val="2"/>
        </w:numPr>
        <w:rPr>
          <w:sz w:val="28"/>
          <w:szCs w:val="28"/>
        </w:rPr>
      </w:pPr>
      <w:proofErr w:type="spellStart"/>
      <w:r>
        <w:rPr>
          <w:sz w:val="28"/>
          <w:szCs w:val="28"/>
        </w:rPr>
        <w:t>Okefenoke</w:t>
      </w:r>
      <w:proofErr w:type="spellEnd"/>
      <w:r>
        <w:rPr>
          <w:sz w:val="28"/>
          <w:szCs w:val="28"/>
        </w:rPr>
        <w:t xml:space="preserve"> REMC - $616.02</w:t>
      </w:r>
    </w:p>
    <w:p w:rsidR="002458C3" w:rsidRDefault="002458C3" w:rsidP="002458C3">
      <w:pPr>
        <w:pStyle w:val="ListParagraph"/>
        <w:numPr>
          <w:ilvl w:val="1"/>
          <w:numId w:val="2"/>
        </w:numPr>
        <w:rPr>
          <w:sz w:val="28"/>
          <w:szCs w:val="28"/>
        </w:rPr>
      </w:pPr>
      <w:r>
        <w:rPr>
          <w:sz w:val="28"/>
          <w:szCs w:val="28"/>
        </w:rPr>
        <w:t>Karen Campbell - $75.64</w:t>
      </w:r>
    </w:p>
    <w:p w:rsidR="002458C3" w:rsidRDefault="002458C3" w:rsidP="002458C3">
      <w:pPr>
        <w:pStyle w:val="ListParagraph"/>
        <w:numPr>
          <w:ilvl w:val="2"/>
          <w:numId w:val="2"/>
        </w:numPr>
        <w:rPr>
          <w:sz w:val="28"/>
          <w:szCs w:val="28"/>
        </w:rPr>
      </w:pPr>
      <w:r>
        <w:rPr>
          <w:sz w:val="28"/>
          <w:szCs w:val="28"/>
        </w:rPr>
        <w:t>$25.88 – cost to remove lien</w:t>
      </w:r>
    </w:p>
    <w:p w:rsidR="002458C3" w:rsidRDefault="002458C3" w:rsidP="002458C3">
      <w:pPr>
        <w:pStyle w:val="ListParagraph"/>
        <w:numPr>
          <w:ilvl w:val="2"/>
          <w:numId w:val="2"/>
        </w:numPr>
        <w:rPr>
          <w:sz w:val="28"/>
          <w:szCs w:val="28"/>
        </w:rPr>
      </w:pPr>
      <w:r>
        <w:rPr>
          <w:sz w:val="28"/>
          <w:szCs w:val="28"/>
        </w:rPr>
        <w:t xml:space="preserve">$35.16 – </w:t>
      </w:r>
      <w:proofErr w:type="spellStart"/>
      <w:r>
        <w:rPr>
          <w:sz w:val="28"/>
          <w:szCs w:val="28"/>
        </w:rPr>
        <w:t>GoDaddy</w:t>
      </w:r>
      <w:proofErr w:type="spellEnd"/>
    </w:p>
    <w:p w:rsidR="002458C3" w:rsidRDefault="002458C3" w:rsidP="002458C3">
      <w:pPr>
        <w:pStyle w:val="ListParagraph"/>
        <w:numPr>
          <w:ilvl w:val="2"/>
          <w:numId w:val="2"/>
        </w:numPr>
        <w:rPr>
          <w:sz w:val="28"/>
          <w:szCs w:val="28"/>
        </w:rPr>
      </w:pPr>
      <w:r>
        <w:rPr>
          <w:sz w:val="28"/>
          <w:szCs w:val="28"/>
        </w:rPr>
        <w:t>$14.60 – stamps</w:t>
      </w:r>
    </w:p>
    <w:p w:rsidR="002458C3" w:rsidRDefault="002458C3" w:rsidP="002458C3">
      <w:pPr>
        <w:rPr>
          <w:sz w:val="28"/>
          <w:szCs w:val="28"/>
        </w:rPr>
      </w:pPr>
    </w:p>
    <w:p w:rsidR="002458C3" w:rsidRDefault="002458C3" w:rsidP="002458C3">
      <w:pPr>
        <w:pStyle w:val="ListParagraph"/>
        <w:numPr>
          <w:ilvl w:val="0"/>
          <w:numId w:val="3"/>
        </w:numPr>
        <w:rPr>
          <w:sz w:val="28"/>
          <w:szCs w:val="28"/>
        </w:rPr>
      </w:pPr>
      <w:r>
        <w:rPr>
          <w:sz w:val="28"/>
          <w:szCs w:val="28"/>
        </w:rPr>
        <w:t xml:space="preserve">Treasurer’s Report – </w:t>
      </w:r>
      <w:r w:rsidR="00F22684">
        <w:rPr>
          <w:sz w:val="28"/>
          <w:szCs w:val="28"/>
        </w:rPr>
        <w:t>March 2025 report was approved</w:t>
      </w:r>
      <w:r>
        <w:rPr>
          <w:sz w:val="28"/>
          <w:szCs w:val="28"/>
        </w:rPr>
        <w:t>.  Kristopher Mercer will audit the report.</w:t>
      </w:r>
    </w:p>
    <w:p w:rsidR="002458C3" w:rsidRDefault="002458C3" w:rsidP="002458C3">
      <w:pPr>
        <w:rPr>
          <w:sz w:val="28"/>
          <w:szCs w:val="28"/>
        </w:rPr>
      </w:pPr>
    </w:p>
    <w:p w:rsidR="002458C3" w:rsidRDefault="002458C3" w:rsidP="002458C3">
      <w:pPr>
        <w:rPr>
          <w:sz w:val="28"/>
          <w:szCs w:val="28"/>
        </w:rPr>
      </w:pPr>
      <w:r>
        <w:rPr>
          <w:sz w:val="28"/>
          <w:szCs w:val="28"/>
        </w:rPr>
        <w:t>Respectfully submitted by:</w:t>
      </w:r>
    </w:p>
    <w:p w:rsidR="002458C3" w:rsidRDefault="002458C3" w:rsidP="002458C3">
      <w:pPr>
        <w:rPr>
          <w:sz w:val="28"/>
          <w:szCs w:val="28"/>
        </w:rPr>
      </w:pPr>
      <w:r>
        <w:rPr>
          <w:sz w:val="28"/>
          <w:szCs w:val="28"/>
        </w:rPr>
        <w:t>Karen Campbell</w:t>
      </w:r>
    </w:p>
    <w:p w:rsidR="002458C3" w:rsidRDefault="002458C3" w:rsidP="002458C3">
      <w:pPr>
        <w:rPr>
          <w:sz w:val="28"/>
          <w:szCs w:val="28"/>
        </w:rPr>
      </w:pPr>
      <w:r>
        <w:rPr>
          <w:sz w:val="28"/>
          <w:szCs w:val="28"/>
        </w:rPr>
        <w:t>Fairways Edge POA</w:t>
      </w:r>
    </w:p>
    <w:p w:rsidR="002458C3" w:rsidRPr="002458C3" w:rsidRDefault="002458C3" w:rsidP="002458C3">
      <w:pPr>
        <w:rPr>
          <w:sz w:val="28"/>
          <w:szCs w:val="28"/>
        </w:rPr>
      </w:pPr>
      <w:r>
        <w:rPr>
          <w:sz w:val="28"/>
          <w:szCs w:val="28"/>
        </w:rPr>
        <w:t>Secretary/Treasurer</w:t>
      </w:r>
    </w:p>
    <w:sectPr w:rsidR="002458C3" w:rsidRPr="002458C3" w:rsidSect="0091050A">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0A26"/>
    <w:multiLevelType w:val="hybridMultilevel"/>
    <w:tmpl w:val="3494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A46E2"/>
    <w:multiLevelType w:val="hybridMultilevel"/>
    <w:tmpl w:val="B8D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4C7AB6"/>
    <w:multiLevelType w:val="hybridMultilevel"/>
    <w:tmpl w:val="7B7E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EA3"/>
    <w:rsid w:val="00050CE7"/>
    <w:rsid w:val="00140531"/>
    <w:rsid w:val="001600A7"/>
    <w:rsid w:val="002458C3"/>
    <w:rsid w:val="00295256"/>
    <w:rsid w:val="00400195"/>
    <w:rsid w:val="004301C3"/>
    <w:rsid w:val="00563FBB"/>
    <w:rsid w:val="0061786F"/>
    <w:rsid w:val="006B035D"/>
    <w:rsid w:val="006B3926"/>
    <w:rsid w:val="00742EA3"/>
    <w:rsid w:val="00891C9D"/>
    <w:rsid w:val="0091050A"/>
    <w:rsid w:val="00A4104E"/>
    <w:rsid w:val="00CD4455"/>
    <w:rsid w:val="00D001C8"/>
    <w:rsid w:val="00E45475"/>
    <w:rsid w:val="00E623E1"/>
    <w:rsid w:val="00F22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Karen</dc:creator>
  <cp:lastModifiedBy>Tom &amp; Karen</cp:lastModifiedBy>
  <cp:revision>2</cp:revision>
  <dcterms:created xsi:type="dcterms:W3CDTF">2025-07-21T16:07:00Z</dcterms:created>
  <dcterms:modified xsi:type="dcterms:W3CDTF">2025-07-21T16:07:00Z</dcterms:modified>
</cp:coreProperties>
</file>