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CF2B" w14:textId="067B9EC9" w:rsidR="00B3224D" w:rsidRDefault="00E779B5" w:rsidP="00E779B5">
      <w:pPr>
        <w:rPr>
          <w:sz w:val="24"/>
          <w:szCs w:val="24"/>
        </w:rPr>
      </w:pPr>
      <w:r w:rsidRPr="00E779B5">
        <w:rPr>
          <w:sz w:val="24"/>
          <w:szCs w:val="24"/>
        </w:rPr>
        <w:t>This attendance procedure should be followe</w:t>
      </w:r>
      <w:r w:rsidR="003A62D8">
        <w:rPr>
          <w:sz w:val="24"/>
          <w:szCs w:val="24"/>
        </w:rPr>
        <w:t>d</w:t>
      </w:r>
      <w:r w:rsidRPr="00E779B5">
        <w:rPr>
          <w:sz w:val="24"/>
          <w:szCs w:val="24"/>
        </w:rPr>
        <w:t xml:space="preserve"> along with referral to our Admissions Policy.</w:t>
      </w:r>
    </w:p>
    <w:p w14:paraId="2D93553D" w14:textId="2C339431" w:rsidR="00E779B5" w:rsidRDefault="00E779B5" w:rsidP="00E779B5">
      <w:pPr>
        <w:rPr>
          <w:b/>
          <w:bCs/>
          <w:sz w:val="24"/>
          <w:szCs w:val="24"/>
        </w:rPr>
      </w:pPr>
      <w:r>
        <w:rPr>
          <w:b/>
          <w:bCs/>
          <w:sz w:val="24"/>
          <w:szCs w:val="24"/>
        </w:rPr>
        <w:t>Arrival on Site</w:t>
      </w:r>
    </w:p>
    <w:p w14:paraId="2079C052" w14:textId="265BCF50" w:rsidR="00E779B5" w:rsidRPr="00163FBD" w:rsidRDefault="00E779B5" w:rsidP="00E779B5">
      <w:pPr>
        <w:rPr>
          <w:sz w:val="24"/>
          <w:szCs w:val="24"/>
        </w:rPr>
      </w:pPr>
      <w:r w:rsidRPr="00163FBD">
        <w:rPr>
          <w:sz w:val="24"/>
          <w:szCs w:val="24"/>
        </w:rPr>
        <w:t>The registered school is responsible for any travel costs incurred to enable a student to attend  SKAPE Alternative Provision, Darlington.</w:t>
      </w:r>
    </w:p>
    <w:p w14:paraId="7EB74967" w14:textId="7360A6C5" w:rsidR="00E779B5" w:rsidRPr="00E779B5" w:rsidRDefault="00E779B5" w:rsidP="00E779B5">
      <w:pPr>
        <w:rPr>
          <w:sz w:val="24"/>
          <w:szCs w:val="24"/>
        </w:rPr>
      </w:pPr>
      <w:r w:rsidRPr="00E779B5">
        <w:rPr>
          <w:sz w:val="24"/>
          <w:szCs w:val="24"/>
        </w:rPr>
        <w:t xml:space="preserve">The transport of the students to the SKAPE Centre will have already been agreed and explained at the initial </w:t>
      </w:r>
      <w:r w:rsidR="00773E92">
        <w:rPr>
          <w:sz w:val="24"/>
          <w:szCs w:val="24"/>
        </w:rPr>
        <w:t xml:space="preserve">Admissions </w:t>
      </w:r>
      <w:r w:rsidRPr="00E779B5">
        <w:rPr>
          <w:sz w:val="24"/>
          <w:szCs w:val="24"/>
        </w:rPr>
        <w:t xml:space="preserve">meeting with the registered school and the student’s parents. </w:t>
      </w:r>
    </w:p>
    <w:p w14:paraId="5A263C14" w14:textId="069E1FA8" w:rsidR="00E779B5" w:rsidRPr="00E779B5" w:rsidRDefault="00E779B5" w:rsidP="00E779B5">
      <w:pPr>
        <w:rPr>
          <w:sz w:val="24"/>
          <w:szCs w:val="24"/>
        </w:rPr>
      </w:pPr>
      <w:r w:rsidRPr="00E779B5">
        <w:rPr>
          <w:sz w:val="24"/>
          <w:szCs w:val="24"/>
        </w:rPr>
        <w:t xml:space="preserve">It will remain the responsibility of the registered school to arrange for the student to be transported safely and securely to the SKAPE Centre, and to ensure that the student understands this. </w:t>
      </w:r>
      <w:r w:rsidR="00163FBD">
        <w:rPr>
          <w:sz w:val="24"/>
          <w:szCs w:val="24"/>
        </w:rPr>
        <w:t>This is also true of the transport from the SKAPE Centre at the end of the SKAPE school day.</w:t>
      </w:r>
    </w:p>
    <w:p w14:paraId="3C2295EB" w14:textId="77777777" w:rsidR="00E779B5" w:rsidRPr="00E779B5" w:rsidRDefault="00E779B5" w:rsidP="00E779B5">
      <w:pPr>
        <w:rPr>
          <w:sz w:val="24"/>
          <w:szCs w:val="24"/>
        </w:rPr>
      </w:pPr>
      <w:r w:rsidRPr="00E779B5">
        <w:rPr>
          <w:sz w:val="24"/>
          <w:szCs w:val="24"/>
        </w:rPr>
        <w:t xml:space="preserve">Upon arrival at the SKAPE Centre, the student/s will be greeted at the entrance by a member of staff and will be escorted into the building. </w:t>
      </w:r>
    </w:p>
    <w:p w14:paraId="743615E6" w14:textId="77389284" w:rsidR="00E779B5" w:rsidRDefault="00622BE1" w:rsidP="00E779B5">
      <w:pPr>
        <w:rPr>
          <w:b/>
          <w:bCs/>
          <w:sz w:val="24"/>
          <w:szCs w:val="24"/>
        </w:rPr>
      </w:pPr>
      <w:r>
        <w:rPr>
          <w:b/>
          <w:bCs/>
          <w:sz w:val="24"/>
          <w:szCs w:val="24"/>
        </w:rPr>
        <w:t xml:space="preserve">During </w:t>
      </w:r>
      <w:r w:rsidR="004A71C0">
        <w:rPr>
          <w:b/>
          <w:bCs/>
          <w:sz w:val="24"/>
          <w:szCs w:val="24"/>
        </w:rPr>
        <w:t xml:space="preserve">working school hours the front entrance is kept locked and there </w:t>
      </w:r>
      <w:r w:rsidR="00E779B5" w:rsidRPr="00E779B5">
        <w:rPr>
          <w:b/>
          <w:bCs/>
          <w:sz w:val="24"/>
          <w:szCs w:val="24"/>
        </w:rPr>
        <w:t>will be NO access for the general public during th</w:t>
      </w:r>
      <w:r w:rsidR="004A71C0">
        <w:rPr>
          <w:b/>
          <w:bCs/>
          <w:sz w:val="24"/>
          <w:szCs w:val="24"/>
        </w:rPr>
        <w:t>is time.</w:t>
      </w:r>
      <w:r w:rsidR="00E779B5" w:rsidRPr="00E779B5">
        <w:rPr>
          <w:b/>
          <w:bCs/>
          <w:sz w:val="24"/>
          <w:szCs w:val="24"/>
        </w:rPr>
        <w:t xml:space="preserve"> </w:t>
      </w:r>
    </w:p>
    <w:p w14:paraId="1D4BAA52" w14:textId="48BEE57F" w:rsidR="00E779B5" w:rsidRDefault="00E779B5" w:rsidP="00E779B5">
      <w:pPr>
        <w:rPr>
          <w:sz w:val="24"/>
          <w:szCs w:val="24"/>
        </w:rPr>
      </w:pPr>
      <w:r>
        <w:rPr>
          <w:sz w:val="24"/>
          <w:szCs w:val="24"/>
        </w:rPr>
        <w:t xml:space="preserve">If a person needs to gain entry to the site, such as a delivery driver, they will </w:t>
      </w:r>
      <w:r w:rsidR="00261CFA">
        <w:rPr>
          <w:sz w:val="24"/>
          <w:szCs w:val="24"/>
        </w:rPr>
        <w:t xml:space="preserve">greeted at the entrance, </w:t>
      </w:r>
      <w:r>
        <w:rPr>
          <w:sz w:val="24"/>
          <w:szCs w:val="24"/>
        </w:rPr>
        <w:t xml:space="preserve">held in the initial reception area and will be attended to </w:t>
      </w:r>
      <w:r w:rsidR="00163FBD">
        <w:rPr>
          <w:sz w:val="24"/>
          <w:szCs w:val="24"/>
        </w:rPr>
        <w:t>t</w:t>
      </w:r>
      <w:r>
        <w:rPr>
          <w:sz w:val="24"/>
          <w:szCs w:val="24"/>
        </w:rPr>
        <w:t xml:space="preserve">here, but will not gain entry any further into the site. </w:t>
      </w:r>
    </w:p>
    <w:p w14:paraId="1DD85624" w14:textId="6DEA60FE" w:rsidR="00163FBD" w:rsidRDefault="00163FBD" w:rsidP="00E779B5">
      <w:pPr>
        <w:rPr>
          <w:b/>
          <w:bCs/>
          <w:sz w:val="24"/>
          <w:szCs w:val="24"/>
        </w:rPr>
      </w:pPr>
      <w:r>
        <w:rPr>
          <w:b/>
          <w:bCs/>
          <w:sz w:val="24"/>
          <w:szCs w:val="24"/>
        </w:rPr>
        <w:t>Daily Registration of Students</w:t>
      </w:r>
    </w:p>
    <w:p w14:paraId="02879CF9" w14:textId="650102E2" w:rsidR="00163FBD" w:rsidRDefault="00163FBD" w:rsidP="00E779B5">
      <w:pPr>
        <w:rPr>
          <w:sz w:val="24"/>
          <w:szCs w:val="24"/>
        </w:rPr>
      </w:pPr>
      <w:r>
        <w:rPr>
          <w:sz w:val="24"/>
          <w:szCs w:val="24"/>
        </w:rPr>
        <w:t>The Admissions Policy of the SKAPE Centre reiterates the following procedures and values:</w:t>
      </w:r>
    </w:p>
    <w:tbl>
      <w:tblPr>
        <w:tblStyle w:val="TableGrid"/>
        <w:tblW w:w="0" w:type="auto"/>
        <w:tblLook w:val="04A0" w:firstRow="1" w:lastRow="0" w:firstColumn="1" w:lastColumn="0" w:noHBand="0" w:noVBand="1"/>
      </w:tblPr>
      <w:tblGrid>
        <w:gridCol w:w="9016"/>
      </w:tblGrid>
      <w:tr w:rsidR="00163FBD" w14:paraId="12020DDC" w14:textId="77777777" w:rsidTr="00163FBD">
        <w:tc>
          <w:tcPr>
            <w:tcW w:w="9016" w:type="dxa"/>
          </w:tcPr>
          <w:p w14:paraId="73DA642C" w14:textId="77777777" w:rsidR="00163FBD" w:rsidRPr="00163FBD" w:rsidRDefault="00163FBD" w:rsidP="00163FBD">
            <w:pPr>
              <w:rPr>
                <w:b/>
                <w:bCs/>
                <w:sz w:val="24"/>
                <w:szCs w:val="24"/>
              </w:rPr>
            </w:pPr>
            <w:r w:rsidRPr="00163FBD">
              <w:rPr>
                <w:b/>
                <w:bCs/>
                <w:sz w:val="24"/>
                <w:szCs w:val="24"/>
              </w:rPr>
              <w:t>Attendance</w:t>
            </w:r>
          </w:p>
          <w:p w14:paraId="1C41CF1E" w14:textId="70C854DB" w:rsidR="00163FBD" w:rsidRPr="00163FBD" w:rsidRDefault="00163FBD" w:rsidP="00163FBD">
            <w:pPr>
              <w:rPr>
                <w:sz w:val="24"/>
                <w:szCs w:val="24"/>
              </w:rPr>
            </w:pPr>
            <w:r w:rsidRPr="00163FBD">
              <w:rPr>
                <w:sz w:val="24"/>
                <w:szCs w:val="24"/>
              </w:rPr>
              <w:t xml:space="preserve">● All professionals have a statutory responsibility to safeguard and promote the welfare of children and young people, and tracking and reporting attendance at alternative provision is an essential component in achieving this. Attendance will be closely monitored and every step will be taken to ensure that accurate attendance data is kept by SKAPE. </w:t>
            </w:r>
          </w:p>
          <w:p w14:paraId="23B3715D" w14:textId="77777777" w:rsidR="00163FBD" w:rsidRPr="00163FBD" w:rsidRDefault="00163FBD" w:rsidP="00163FBD">
            <w:pPr>
              <w:rPr>
                <w:sz w:val="24"/>
                <w:szCs w:val="24"/>
              </w:rPr>
            </w:pPr>
            <w:r w:rsidRPr="00163FBD">
              <w:rPr>
                <w:sz w:val="24"/>
                <w:szCs w:val="24"/>
              </w:rPr>
              <w:t xml:space="preserve">● SKAPE Alternative Provision, Darlington will inform the registered school whenever the student is absent. </w:t>
            </w:r>
          </w:p>
          <w:p w14:paraId="3610D0DB" w14:textId="77777777" w:rsidR="00163FBD" w:rsidRPr="00163FBD" w:rsidRDefault="00163FBD" w:rsidP="00163FBD">
            <w:pPr>
              <w:rPr>
                <w:sz w:val="24"/>
                <w:szCs w:val="24"/>
              </w:rPr>
            </w:pPr>
            <w:r w:rsidRPr="00163FBD">
              <w:rPr>
                <w:sz w:val="24"/>
                <w:szCs w:val="24"/>
              </w:rPr>
              <w:t xml:space="preserve">● The registered school will then make contact with parents and try to resolve the issue to ensure regular attendance is achieved. </w:t>
            </w:r>
          </w:p>
          <w:p w14:paraId="3E2933C1" w14:textId="77777777" w:rsidR="00163FBD" w:rsidRPr="00163FBD" w:rsidRDefault="00163FBD" w:rsidP="00163FBD">
            <w:pPr>
              <w:rPr>
                <w:sz w:val="24"/>
                <w:szCs w:val="24"/>
              </w:rPr>
            </w:pPr>
            <w:r w:rsidRPr="00163FBD">
              <w:rPr>
                <w:sz w:val="24"/>
                <w:szCs w:val="24"/>
              </w:rPr>
              <w:t xml:space="preserve">● The registered school will formally monitor attendance and update records and maintain contact on a weekly basis. </w:t>
            </w:r>
          </w:p>
          <w:p w14:paraId="4DB356EB" w14:textId="77777777" w:rsidR="00163FBD" w:rsidRPr="00163FBD" w:rsidRDefault="00163FBD" w:rsidP="00163FBD">
            <w:pPr>
              <w:rPr>
                <w:b/>
                <w:bCs/>
                <w:sz w:val="24"/>
                <w:szCs w:val="24"/>
              </w:rPr>
            </w:pPr>
            <w:r w:rsidRPr="00163FBD">
              <w:rPr>
                <w:sz w:val="24"/>
                <w:szCs w:val="24"/>
              </w:rPr>
              <w:t>● Students whose attendance falls below the registered school’s target will normally be subject to a number of interventions as set out in the school’s own Attendance Policy.</w:t>
            </w:r>
          </w:p>
          <w:p w14:paraId="1973FEC8" w14:textId="77777777" w:rsidR="00163FBD" w:rsidRDefault="00163FBD" w:rsidP="00E779B5">
            <w:pPr>
              <w:rPr>
                <w:sz w:val="24"/>
                <w:szCs w:val="24"/>
              </w:rPr>
            </w:pPr>
          </w:p>
        </w:tc>
      </w:tr>
    </w:tbl>
    <w:p w14:paraId="09676CAA" w14:textId="77777777" w:rsidR="00163FBD" w:rsidRDefault="00163FBD" w:rsidP="00E779B5">
      <w:pPr>
        <w:rPr>
          <w:sz w:val="24"/>
          <w:szCs w:val="24"/>
        </w:rPr>
      </w:pPr>
    </w:p>
    <w:tbl>
      <w:tblPr>
        <w:tblStyle w:val="TableGrid"/>
        <w:tblW w:w="0" w:type="auto"/>
        <w:tblLook w:val="04A0" w:firstRow="1" w:lastRow="0" w:firstColumn="1" w:lastColumn="0" w:noHBand="0" w:noVBand="1"/>
      </w:tblPr>
      <w:tblGrid>
        <w:gridCol w:w="9016"/>
      </w:tblGrid>
      <w:tr w:rsidR="00233B16" w14:paraId="0FCDFF3A" w14:textId="77777777" w:rsidTr="00233B16">
        <w:tc>
          <w:tcPr>
            <w:tcW w:w="9016" w:type="dxa"/>
          </w:tcPr>
          <w:p w14:paraId="6CC500BA" w14:textId="77777777" w:rsidR="00233B16" w:rsidRDefault="00233B16" w:rsidP="00233B16">
            <w:pPr>
              <w:rPr>
                <w:b/>
                <w:bCs/>
                <w:sz w:val="28"/>
                <w:szCs w:val="28"/>
              </w:rPr>
            </w:pPr>
            <w:r w:rsidRPr="00773E92">
              <w:rPr>
                <w:b/>
                <w:bCs/>
                <w:sz w:val="28"/>
                <w:szCs w:val="28"/>
              </w:rPr>
              <w:lastRenderedPageBreak/>
              <w:t xml:space="preserve">At SKAPE, we will maintain a daily, electronic record of student attendance, as well as a written register. Electronic records will follow the correct protocols of data protection, as set out in our GDPR Policy. </w:t>
            </w:r>
          </w:p>
          <w:p w14:paraId="5CB9C34C" w14:textId="77777777" w:rsidR="00233B16" w:rsidRPr="00773E92" w:rsidRDefault="00233B16" w:rsidP="00233B16">
            <w:pPr>
              <w:rPr>
                <w:sz w:val="28"/>
                <w:szCs w:val="28"/>
              </w:rPr>
            </w:pPr>
            <w:r>
              <w:rPr>
                <w:sz w:val="28"/>
                <w:szCs w:val="28"/>
              </w:rPr>
              <w:t xml:space="preserve">As stated, attendance will be closely monitored and the registered school will be regularly updated on this. </w:t>
            </w:r>
          </w:p>
          <w:p w14:paraId="14335198" w14:textId="77777777" w:rsidR="00233B16" w:rsidRDefault="00233B16" w:rsidP="00E779B5">
            <w:pPr>
              <w:rPr>
                <w:b/>
                <w:bCs/>
                <w:sz w:val="24"/>
                <w:szCs w:val="24"/>
              </w:rPr>
            </w:pPr>
          </w:p>
        </w:tc>
      </w:tr>
    </w:tbl>
    <w:p w14:paraId="0B07DAFD" w14:textId="77777777" w:rsidR="00233B16" w:rsidRDefault="00233B16" w:rsidP="00E779B5">
      <w:pPr>
        <w:rPr>
          <w:b/>
          <w:bCs/>
          <w:sz w:val="24"/>
          <w:szCs w:val="24"/>
        </w:rPr>
      </w:pPr>
    </w:p>
    <w:p w14:paraId="3EBAC9CA" w14:textId="28EC4460" w:rsidR="00163FBD" w:rsidRDefault="00163FBD" w:rsidP="00E779B5">
      <w:pPr>
        <w:rPr>
          <w:b/>
          <w:bCs/>
          <w:sz w:val="24"/>
          <w:szCs w:val="24"/>
        </w:rPr>
      </w:pPr>
      <w:r>
        <w:rPr>
          <w:b/>
          <w:bCs/>
          <w:sz w:val="24"/>
          <w:szCs w:val="24"/>
        </w:rPr>
        <w:t>Students who might become ill or need to leave the SKAPE Centre for a legitimate reason</w:t>
      </w:r>
    </w:p>
    <w:p w14:paraId="07B431F9" w14:textId="750658B9" w:rsidR="00773E92" w:rsidRDefault="00163FBD" w:rsidP="00E779B5">
      <w:pPr>
        <w:rPr>
          <w:sz w:val="24"/>
          <w:szCs w:val="24"/>
        </w:rPr>
      </w:pPr>
      <w:r>
        <w:rPr>
          <w:sz w:val="24"/>
          <w:szCs w:val="24"/>
        </w:rPr>
        <w:t xml:space="preserve">Our Medication Policy explains the protocol we will follow for a student who may need to leave the site for medical reasons (or other legitimate causes). Students will </w:t>
      </w:r>
      <w:r>
        <w:rPr>
          <w:b/>
          <w:bCs/>
          <w:sz w:val="24"/>
          <w:szCs w:val="24"/>
        </w:rPr>
        <w:t xml:space="preserve">NOT </w:t>
      </w:r>
      <w:r>
        <w:rPr>
          <w:sz w:val="24"/>
          <w:szCs w:val="24"/>
        </w:rPr>
        <w:t xml:space="preserve">be allowed to the </w:t>
      </w:r>
      <w:r w:rsidR="00773E92">
        <w:rPr>
          <w:sz w:val="24"/>
          <w:szCs w:val="24"/>
        </w:rPr>
        <w:t>SKAPE</w:t>
      </w:r>
      <w:r>
        <w:rPr>
          <w:sz w:val="24"/>
          <w:szCs w:val="24"/>
        </w:rPr>
        <w:t xml:space="preserve"> Centre alone. The registered school will be contacted in such instances and the student’s transport home (or to the registered school</w:t>
      </w:r>
      <w:r w:rsidR="00773E92">
        <w:rPr>
          <w:sz w:val="24"/>
          <w:szCs w:val="24"/>
        </w:rPr>
        <w:t xml:space="preserve">) </w:t>
      </w:r>
      <w:r>
        <w:rPr>
          <w:sz w:val="24"/>
          <w:szCs w:val="24"/>
        </w:rPr>
        <w:t xml:space="preserve">will be arranged </w:t>
      </w:r>
      <w:r w:rsidR="00773E92">
        <w:rPr>
          <w:sz w:val="24"/>
          <w:szCs w:val="24"/>
        </w:rPr>
        <w:t>by the registered school and agreed with the parents.</w:t>
      </w:r>
    </w:p>
    <w:p w14:paraId="0D414951" w14:textId="5BBC8290" w:rsidR="00773E92" w:rsidRDefault="00773E92" w:rsidP="00E779B5">
      <w:pPr>
        <w:rPr>
          <w:b/>
          <w:bCs/>
          <w:sz w:val="24"/>
          <w:szCs w:val="24"/>
        </w:rPr>
      </w:pPr>
      <w:r>
        <w:rPr>
          <w:b/>
          <w:bCs/>
          <w:sz w:val="24"/>
          <w:szCs w:val="24"/>
        </w:rPr>
        <w:t xml:space="preserve">Transport from the SKAPE Centre at the end of the school day </w:t>
      </w:r>
    </w:p>
    <w:p w14:paraId="469972AC" w14:textId="0BF196E6" w:rsidR="00773E92" w:rsidRDefault="00773E92" w:rsidP="00E779B5">
      <w:pPr>
        <w:rPr>
          <w:sz w:val="24"/>
          <w:szCs w:val="24"/>
        </w:rPr>
      </w:pPr>
      <w:r>
        <w:rPr>
          <w:sz w:val="24"/>
          <w:szCs w:val="24"/>
        </w:rPr>
        <w:t xml:space="preserve">Again, this procedure will be agreed with the registered school and the students’ parents at the initial Admissions meeting. </w:t>
      </w:r>
    </w:p>
    <w:p w14:paraId="210274F6" w14:textId="7EF8829F" w:rsidR="00773E92" w:rsidRDefault="00773E92" w:rsidP="00E779B5">
      <w:pPr>
        <w:rPr>
          <w:sz w:val="24"/>
          <w:szCs w:val="24"/>
        </w:rPr>
      </w:pPr>
      <w:r>
        <w:rPr>
          <w:sz w:val="24"/>
          <w:szCs w:val="24"/>
        </w:rPr>
        <w:t xml:space="preserve">The student/s will be escorted safely out of the building at the end of the SKAPE teaching day to their awaiting transport. At his point (once they have left the SKAPE building and have entered their transport vehicle, they will be allowed access to any mobile phones they may have on their person. </w:t>
      </w:r>
    </w:p>
    <w:p w14:paraId="56046719" w14:textId="77777777" w:rsidR="00773E92" w:rsidRPr="00773E92" w:rsidRDefault="00773E92" w:rsidP="00E779B5">
      <w:pPr>
        <w:rPr>
          <w:sz w:val="24"/>
          <w:szCs w:val="24"/>
        </w:rPr>
      </w:pPr>
    </w:p>
    <w:p w14:paraId="5CC58ECC" w14:textId="0871D037" w:rsidR="00E779B5" w:rsidRPr="00233B16" w:rsidRDefault="00233B16" w:rsidP="00E779B5">
      <w:pPr>
        <w:rPr>
          <w:sz w:val="24"/>
          <w:szCs w:val="24"/>
        </w:rPr>
      </w:pPr>
      <w:r w:rsidRPr="00233B16">
        <w:rPr>
          <w:sz w:val="24"/>
          <w:szCs w:val="24"/>
        </w:rPr>
        <w:t>Author: L James</w:t>
      </w:r>
    </w:p>
    <w:p w14:paraId="674681D6" w14:textId="0F93FACA" w:rsidR="00233B16" w:rsidRPr="00233B16" w:rsidRDefault="00233B16" w:rsidP="00E779B5">
      <w:pPr>
        <w:rPr>
          <w:sz w:val="24"/>
          <w:szCs w:val="24"/>
        </w:rPr>
      </w:pPr>
      <w:r w:rsidRPr="00233B16">
        <w:rPr>
          <w:sz w:val="24"/>
          <w:szCs w:val="24"/>
        </w:rPr>
        <w:t xml:space="preserve">Implementation date: </w:t>
      </w:r>
      <w:r w:rsidR="00F95CCE">
        <w:rPr>
          <w:sz w:val="24"/>
          <w:szCs w:val="24"/>
        </w:rPr>
        <w:t>October</w:t>
      </w:r>
      <w:r w:rsidRPr="00233B16">
        <w:rPr>
          <w:sz w:val="24"/>
          <w:szCs w:val="24"/>
        </w:rPr>
        <w:t xml:space="preserve"> 202</w:t>
      </w:r>
      <w:r w:rsidR="00F95CCE">
        <w:rPr>
          <w:sz w:val="24"/>
          <w:szCs w:val="24"/>
        </w:rPr>
        <w:t>5</w:t>
      </w:r>
      <w:r w:rsidR="00C50400">
        <w:rPr>
          <w:sz w:val="24"/>
          <w:szCs w:val="24"/>
        </w:rPr>
        <w:br/>
        <w:t xml:space="preserve">Revised </w:t>
      </w:r>
      <w:r w:rsidR="00CE3842">
        <w:rPr>
          <w:sz w:val="24"/>
          <w:szCs w:val="24"/>
        </w:rPr>
        <w:t>date: October 202</w:t>
      </w:r>
      <w:r w:rsidR="00F95CCE">
        <w:rPr>
          <w:sz w:val="24"/>
          <w:szCs w:val="24"/>
        </w:rPr>
        <w:t>6</w:t>
      </w:r>
    </w:p>
    <w:p w14:paraId="4526D13E" w14:textId="04CF942B" w:rsidR="00233B16" w:rsidRPr="00233B16" w:rsidRDefault="00233B16" w:rsidP="00E779B5">
      <w:pPr>
        <w:rPr>
          <w:sz w:val="24"/>
          <w:szCs w:val="24"/>
        </w:rPr>
      </w:pPr>
      <w:r w:rsidRPr="00233B16">
        <w:rPr>
          <w:sz w:val="24"/>
          <w:szCs w:val="24"/>
        </w:rPr>
        <w:t>To be reviewed annually (unless necessary changes need to be made any earlier)</w:t>
      </w:r>
    </w:p>
    <w:sectPr w:rsidR="00233B16" w:rsidRPr="00233B1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19D0" w14:textId="77777777" w:rsidR="00FE1951" w:rsidRDefault="00FE1951" w:rsidP="00E779B5">
      <w:pPr>
        <w:spacing w:after="0" w:line="240" w:lineRule="auto"/>
      </w:pPr>
      <w:r>
        <w:separator/>
      </w:r>
    </w:p>
  </w:endnote>
  <w:endnote w:type="continuationSeparator" w:id="0">
    <w:p w14:paraId="4E12B71D" w14:textId="77777777" w:rsidR="00FE1951" w:rsidRDefault="00FE1951" w:rsidP="00E7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312B" w14:textId="494493BD" w:rsidR="00233B16" w:rsidRPr="00E40CB1" w:rsidRDefault="007B0681" w:rsidP="00E40CB1">
    <w:pPr>
      <w:pStyle w:val="Footer"/>
      <w:jc w:val="right"/>
      <w:rPr>
        <w:b/>
        <w:bCs/>
        <w:color w:val="7F7F7F" w:themeColor="text1" w:themeTint="80"/>
      </w:rPr>
    </w:pPr>
    <w:r w:rsidRPr="00E40CB1">
      <w:rPr>
        <w:b/>
        <w:bCs/>
        <w:noProof/>
        <w:color w:val="7F7F7F" w:themeColor="text1" w:themeTint="80"/>
      </w:rPr>
      <mc:AlternateContent>
        <mc:Choice Requires="wps">
          <w:drawing>
            <wp:anchor distT="0" distB="0" distL="0" distR="0" simplePos="0" relativeHeight="251661312" behindDoc="0" locked="0" layoutInCell="1" allowOverlap="1" wp14:anchorId="1A40A734" wp14:editId="339CE59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BD667" w14:textId="77777777" w:rsidR="007B0681" w:rsidRDefault="007B068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0A734" id="Rectangle 8" o:spid="_x0000_s1026" style="position:absolute;left:0;text-align:left;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89BD667" w14:textId="77777777" w:rsidR="007B0681" w:rsidRDefault="007B068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E40CB1" w:rsidRPr="00E40CB1">
      <w:rPr>
        <w:b/>
        <w:bCs/>
        <w:color w:val="7F7F7F" w:themeColor="text1" w:themeTint="80"/>
      </w:rPr>
      <w:t>SKAPE Attendance Procedure-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F472" w14:textId="77777777" w:rsidR="00FE1951" w:rsidRDefault="00FE1951" w:rsidP="00E779B5">
      <w:pPr>
        <w:spacing w:after="0" w:line="240" w:lineRule="auto"/>
      </w:pPr>
      <w:r>
        <w:separator/>
      </w:r>
    </w:p>
  </w:footnote>
  <w:footnote w:type="continuationSeparator" w:id="0">
    <w:p w14:paraId="42B34DA0" w14:textId="77777777" w:rsidR="00FE1951" w:rsidRDefault="00FE1951" w:rsidP="00E77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25" w:type="dxa"/>
      <w:tblInd w:w="-741" w:type="dxa"/>
      <w:tblLook w:val="04A0" w:firstRow="1" w:lastRow="0" w:firstColumn="1" w:lastColumn="0" w:noHBand="0" w:noVBand="1"/>
    </w:tblPr>
    <w:tblGrid>
      <w:gridCol w:w="8213"/>
      <w:gridCol w:w="2912"/>
    </w:tblGrid>
    <w:tr w:rsidR="00B24580" w:rsidRPr="00FC13ED" w14:paraId="089C5151" w14:textId="77777777" w:rsidTr="006E2725">
      <w:trPr>
        <w:trHeight w:val="169"/>
      </w:trPr>
      <w:tc>
        <w:tcPr>
          <w:tcW w:w="8213" w:type="dxa"/>
          <w:tcBorders>
            <w:top w:val="nil"/>
            <w:left w:val="nil"/>
            <w:bottom w:val="nil"/>
            <w:right w:val="nil"/>
          </w:tcBorders>
        </w:tcPr>
        <w:p w14:paraId="2F378EBA" w14:textId="3B0086D6" w:rsidR="00B24580" w:rsidRPr="002B0E2B" w:rsidRDefault="00B24580" w:rsidP="00B24580">
          <w:pPr>
            <w:rPr>
              <w:b/>
              <w:sz w:val="28"/>
              <w:szCs w:val="28"/>
            </w:rPr>
          </w:pPr>
          <w:r>
            <w:rPr>
              <w:rFonts w:ascii="Gill Sans MT" w:hAnsi="Gill Sans MT"/>
              <w:b/>
              <w:sz w:val="32"/>
              <w:szCs w:val="32"/>
            </w:rPr>
            <w:t>SKAPE Attendance Procedure</w:t>
          </w:r>
        </w:p>
      </w:tc>
      <w:tc>
        <w:tcPr>
          <w:tcW w:w="2912" w:type="dxa"/>
          <w:tcBorders>
            <w:top w:val="nil"/>
            <w:left w:val="nil"/>
            <w:bottom w:val="nil"/>
            <w:right w:val="nil"/>
          </w:tcBorders>
          <w:vAlign w:val="bottom"/>
        </w:tcPr>
        <w:p w14:paraId="016B3351" w14:textId="7AB1E01A" w:rsidR="00B24580" w:rsidRPr="00FC13ED" w:rsidRDefault="007B0681" w:rsidP="00B24580">
          <w:pPr>
            <w:spacing w:after="200" w:line="276" w:lineRule="auto"/>
            <w:rPr>
              <w:b/>
              <w:iCs/>
              <w:sz w:val="24"/>
              <w:szCs w:val="24"/>
            </w:rPr>
          </w:pPr>
          <w:r>
            <w:rPr>
              <w:noProof/>
            </w:rPr>
            <w:drawing>
              <wp:anchor distT="0" distB="0" distL="114300" distR="114300" simplePos="0" relativeHeight="251659264" behindDoc="1" locked="0" layoutInCell="1" allowOverlap="1" wp14:anchorId="651CB538" wp14:editId="622F7BEF">
                <wp:simplePos x="0" y="0"/>
                <wp:positionH relativeFrom="margin">
                  <wp:posOffset>782320</wp:posOffset>
                </wp:positionH>
                <wp:positionV relativeFrom="paragraph">
                  <wp:posOffset>-302895</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r w:rsidR="00B24580" w:rsidRPr="00BE7D4F" w14:paraId="3BA1234F" w14:textId="77777777" w:rsidTr="006E2725">
      <w:trPr>
        <w:trHeight w:val="169"/>
      </w:trPr>
      <w:tc>
        <w:tcPr>
          <w:tcW w:w="8213" w:type="dxa"/>
          <w:tcBorders>
            <w:top w:val="nil"/>
            <w:left w:val="nil"/>
            <w:bottom w:val="single" w:sz="8" w:space="0" w:color="auto"/>
            <w:right w:val="nil"/>
          </w:tcBorders>
        </w:tcPr>
        <w:p w14:paraId="6FE84E51" w14:textId="77777777" w:rsidR="00B24580" w:rsidRPr="0048011A" w:rsidRDefault="00B24580" w:rsidP="00B24580">
          <w:pPr>
            <w:rPr>
              <w:b/>
              <w:sz w:val="28"/>
              <w:szCs w:val="28"/>
            </w:rPr>
          </w:pPr>
        </w:p>
      </w:tc>
      <w:tc>
        <w:tcPr>
          <w:tcW w:w="2912" w:type="dxa"/>
          <w:tcBorders>
            <w:top w:val="nil"/>
            <w:left w:val="nil"/>
            <w:bottom w:val="single" w:sz="8" w:space="0" w:color="auto"/>
            <w:right w:val="nil"/>
          </w:tcBorders>
          <w:vAlign w:val="bottom"/>
        </w:tcPr>
        <w:p w14:paraId="3E11601E" w14:textId="77777777" w:rsidR="00B24580" w:rsidRPr="00BE7D4F" w:rsidRDefault="00B24580" w:rsidP="00B24580">
          <w:pPr>
            <w:rPr>
              <w:b/>
              <w:iCs/>
            </w:rPr>
          </w:pPr>
        </w:p>
      </w:tc>
    </w:tr>
  </w:tbl>
  <w:p w14:paraId="60216E72" w14:textId="4C6285BF" w:rsidR="00E779B5" w:rsidRDefault="00E779B5">
    <w:pPr>
      <w:pStyle w:val="Header"/>
    </w:pPr>
  </w:p>
  <w:p w14:paraId="760AD425" w14:textId="23DFCB8D" w:rsidR="00E779B5" w:rsidRDefault="00E7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D0607"/>
    <w:multiLevelType w:val="hybridMultilevel"/>
    <w:tmpl w:val="E29C072A"/>
    <w:lvl w:ilvl="0" w:tplc="202EDF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0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5"/>
    <w:rsid w:val="000D153C"/>
    <w:rsid w:val="00163FBD"/>
    <w:rsid w:val="00233B16"/>
    <w:rsid w:val="00261CFA"/>
    <w:rsid w:val="003A62D8"/>
    <w:rsid w:val="004A71C0"/>
    <w:rsid w:val="00622BE1"/>
    <w:rsid w:val="00767C97"/>
    <w:rsid w:val="00773E92"/>
    <w:rsid w:val="007B0681"/>
    <w:rsid w:val="009C3222"/>
    <w:rsid w:val="00B24580"/>
    <w:rsid w:val="00B313BE"/>
    <w:rsid w:val="00B3224D"/>
    <w:rsid w:val="00C50400"/>
    <w:rsid w:val="00CE3842"/>
    <w:rsid w:val="00E3641E"/>
    <w:rsid w:val="00E40CB1"/>
    <w:rsid w:val="00E779B5"/>
    <w:rsid w:val="00F95CCE"/>
    <w:rsid w:val="00FE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A5709"/>
  <w15:chartTrackingRefBased/>
  <w15:docId w15:val="{3787F597-DE1F-44D9-97BD-9F8BC30D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9B5"/>
  </w:style>
  <w:style w:type="paragraph" w:styleId="Footer">
    <w:name w:val="footer"/>
    <w:basedOn w:val="Normal"/>
    <w:link w:val="FooterChar"/>
    <w:uiPriority w:val="99"/>
    <w:unhideWhenUsed/>
    <w:rsid w:val="00E7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9B5"/>
  </w:style>
  <w:style w:type="paragraph" w:styleId="ListParagraph">
    <w:name w:val="List Paragraph"/>
    <w:basedOn w:val="Normal"/>
    <w:uiPriority w:val="34"/>
    <w:qFormat/>
    <w:rsid w:val="00E779B5"/>
    <w:pPr>
      <w:ind w:left="720"/>
      <w:contextualSpacing/>
    </w:pPr>
  </w:style>
  <w:style w:type="table" w:styleId="TableGrid">
    <w:name w:val="Table Grid"/>
    <w:basedOn w:val="TableNormal"/>
    <w:uiPriority w:val="59"/>
    <w:rsid w:val="0016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8</cp:revision>
  <dcterms:created xsi:type="dcterms:W3CDTF">2023-08-31T10:32:00Z</dcterms:created>
  <dcterms:modified xsi:type="dcterms:W3CDTF">2026-06-19T11:43:00Z</dcterms:modified>
</cp:coreProperties>
</file>