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0B" w:rsidRPr="0096370B" w:rsidRDefault="0096370B" w:rsidP="0096370B">
      <w:pPr>
        <w:jc w:val="center"/>
        <w:rPr>
          <w:rFonts w:ascii="Arial" w:hAnsi="Arial"/>
          <w:b/>
          <w:sz w:val="28"/>
          <w:szCs w:val="28"/>
        </w:rPr>
      </w:pPr>
      <w:r w:rsidRPr="0096370B">
        <w:rPr>
          <w:rFonts w:ascii="Arial" w:hAnsi="Arial"/>
          <w:b/>
          <w:sz w:val="28"/>
          <w:szCs w:val="28"/>
        </w:rPr>
        <w:t>Statistics and the Shirelles: How Physical Sciences Thinking Informs Popular Music Analytics</w:t>
      </w:r>
    </w:p>
    <w:p w:rsidR="0096370B" w:rsidRPr="00D23436" w:rsidRDefault="0096370B" w:rsidP="0096370B">
      <w:pPr>
        <w:pStyle w:val="Heading1"/>
        <w:rPr>
          <w:sz w:val="28"/>
          <w:szCs w:val="28"/>
        </w:rPr>
      </w:pPr>
      <w:r w:rsidRPr="00D23436">
        <w:rPr>
          <w:sz w:val="28"/>
          <w:szCs w:val="28"/>
        </w:rPr>
        <w:t>William F. Carroll, Jr. Ph.D.</w:t>
      </w:r>
    </w:p>
    <w:p w:rsidR="0096370B" w:rsidRPr="00D23436" w:rsidRDefault="0096370B" w:rsidP="0096370B">
      <w:pPr>
        <w:pStyle w:val="Heading1"/>
        <w:rPr>
          <w:sz w:val="28"/>
          <w:szCs w:val="28"/>
        </w:rPr>
      </w:pPr>
      <w:r w:rsidRPr="00D23436">
        <w:rPr>
          <w:sz w:val="28"/>
          <w:szCs w:val="28"/>
        </w:rPr>
        <w:t>ACS President</w:t>
      </w:r>
      <w:r>
        <w:rPr>
          <w:sz w:val="28"/>
          <w:szCs w:val="28"/>
        </w:rPr>
        <w:t>, 2005; Board Chair 2012-14</w:t>
      </w:r>
    </w:p>
    <w:p w:rsidR="0096370B" w:rsidRDefault="0096370B" w:rsidP="0096370B">
      <w:pPr>
        <w:pStyle w:val="Heading1"/>
      </w:pPr>
    </w:p>
    <w:p w:rsidR="0096370B" w:rsidRDefault="0096370B" w:rsidP="0096370B">
      <w:pPr>
        <w:pStyle w:val="Heading1"/>
        <w:rPr>
          <w:rFonts w:cs="Arial"/>
          <w:bCs/>
          <w:sz w:val="32"/>
        </w:rPr>
      </w:pPr>
      <w:r>
        <w:rPr>
          <w:rFonts w:cs="Arial"/>
          <w:bCs/>
          <w:sz w:val="32"/>
        </w:rPr>
        <w:t xml:space="preserve"> Abstract</w:t>
      </w:r>
    </w:p>
    <w:p w:rsidR="0096370B" w:rsidRPr="0096370B" w:rsidRDefault="0096370B" w:rsidP="0096370B"/>
    <w:p w:rsidR="005C4736" w:rsidRDefault="005C4736" w:rsidP="005C4736">
      <w:r>
        <w:t xml:space="preserve">It’s </w:t>
      </w:r>
      <w:proofErr w:type="spellStart"/>
      <w:r>
        <w:t>Moneyball</w:t>
      </w:r>
      <w:proofErr w:type="spellEnd"/>
      <w:r>
        <w:t xml:space="preserve"> for popular music.</w:t>
      </w:r>
    </w:p>
    <w:p w:rsidR="00016193" w:rsidRDefault="005C4736">
      <w:r>
        <w:t>People</w:t>
      </w:r>
      <w:r w:rsidR="00016193">
        <w:t xml:space="preserve"> love lists, especially lists of the “Best of All Time.”  But direct comparison</w:t>
      </w:r>
      <w:r>
        <w:t>s</w:t>
      </w:r>
      <w:r w:rsidR="00A0491A">
        <w:t xml:space="preserve"> of quality over long spans of</w:t>
      </w:r>
      <w:r w:rsidR="00016193">
        <w:t xml:space="preserve"> time</w:t>
      </w:r>
      <w:r w:rsidR="00A0491A">
        <w:t xml:space="preserve"> are hard</w:t>
      </w:r>
      <w:r w:rsidR="00016193">
        <w:t xml:space="preserve">—whether football teams, </w:t>
      </w:r>
      <w:r w:rsidR="0096370B">
        <w:t xml:space="preserve">home run hitters, </w:t>
      </w:r>
      <w:r w:rsidR="00016193">
        <w:t xml:space="preserve">boxers or even </w:t>
      </w:r>
      <w:r w:rsidR="005634AF">
        <w:t>songs</w:t>
      </w:r>
      <w:r w:rsidR="00016193">
        <w:t xml:space="preserve">.  </w:t>
      </w:r>
      <w:r w:rsidR="00B659E7">
        <w:t>So</w:t>
      </w:r>
      <w:r w:rsidR="00016193">
        <w:t xml:space="preserve"> how </w:t>
      </w:r>
      <w:r w:rsidR="00B659E7">
        <w:t>might</w:t>
      </w:r>
      <w:r w:rsidR="00016193">
        <w:t xml:space="preserve"> you get to a list of th</w:t>
      </w:r>
      <w:r w:rsidR="0096370B">
        <w:t>e “Best” records</w:t>
      </w:r>
      <w:r w:rsidR="00016193">
        <w:t xml:space="preserve"> of all time?  Is that only a subjective determination—“It’s what I like”—or are there objective measures</w:t>
      </w:r>
      <w:bookmarkStart w:id="0" w:name="_GoBack"/>
      <w:bookmarkEnd w:id="0"/>
      <w:r w:rsidR="00016193">
        <w:t>?</w:t>
      </w:r>
    </w:p>
    <w:p w:rsidR="004443BB" w:rsidRDefault="00016193">
      <w:r>
        <w:t xml:space="preserve">This talk </w:t>
      </w:r>
      <w:r w:rsidR="00A0491A">
        <w:t>digs deep into how you make objective decisions about subjective opinions, and uses scientific methods to analyze music popularity.  W</w:t>
      </w:r>
      <w:r>
        <w:t>e’ll learn how various data</w:t>
      </w:r>
      <w:r w:rsidR="005C4736">
        <w:t>, analysis,</w:t>
      </w:r>
      <w:r>
        <w:t xml:space="preserve"> handling and thinking techniques used in the physical sciences help with the analysis of</w:t>
      </w:r>
      <w:r w:rsidR="005C4736">
        <w:t xml:space="preserve"> other kinds of data--like</w:t>
      </w:r>
      <w:r>
        <w:t xml:space="preserve"> music </w:t>
      </w:r>
      <w:r w:rsidR="005C4736">
        <w:t xml:space="preserve">popularity </w:t>
      </w:r>
      <w:r>
        <w:t>charts</w:t>
      </w:r>
      <w:r w:rsidR="00A0491A">
        <w:t xml:space="preserve">.  </w:t>
      </w:r>
      <w:r w:rsidR="00A0491A">
        <w:t>Oh yes—and there will be some audio lists including the 20 strongest charting records of those 32 ye</w:t>
      </w:r>
      <w:r w:rsidR="00A0491A">
        <w:t>ars.</w:t>
      </w:r>
    </w:p>
    <w:sectPr w:rsidR="004443BB" w:rsidSect="00C1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93"/>
    <w:rsid w:val="00016193"/>
    <w:rsid w:val="0011550F"/>
    <w:rsid w:val="004443BB"/>
    <w:rsid w:val="00506974"/>
    <w:rsid w:val="005634AF"/>
    <w:rsid w:val="005C4736"/>
    <w:rsid w:val="005F18A0"/>
    <w:rsid w:val="006E48AF"/>
    <w:rsid w:val="008B2387"/>
    <w:rsid w:val="0096370B"/>
    <w:rsid w:val="00A0491A"/>
    <w:rsid w:val="00A67AFC"/>
    <w:rsid w:val="00B659E7"/>
    <w:rsid w:val="00C11168"/>
    <w:rsid w:val="00C13757"/>
    <w:rsid w:val="00C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AEDAC2-A9CA-441A-9ABD-1E1C5019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370B"/>
    <w:pPr>
      <w:keepNext/>
      <w:snapToGri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370B"/>
    <w:rPr>
      <w:rFonts w:ascii="Arial" w:eastAsia="Times New Roman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Wiliam F. Carroll</dc:creator>
  <cp:lastModifiedBy>William F Carroll</cp:lastModifiedBy>
  <cp:revision>3</cp:revision>
  <dcterms:created xsi:type="dcterms:W3CDTF">2016-02-05T17:02:00Z</dcterms:created>
  <dcterms:modified xsi:type="dcterms:W3CDTF">2017-08-22T19:57:00Z</dcterms:modified>
</cp:coreProperties>
</file>