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F8BF" w14:textId="77777777" w:rsidR="002173EF" w:rsidRPr="002173EF" w:rsidRDefault="002173EF" w:rsidP="002173EF">
      <w:r w:rsidRPr="002173EF">
        <w:t>Here are some Biblical references for spiritual goodness from the New Living Translation (NLT):</w:t>
      </w:r>
    </w:p>
    <w:p w14:paraId="209EB2F2" w14:textId="77777777" w:rsidR="002173EF" w:rsidRPr="002173EF" w:rsidRDefault="002173EF" w:rsidP="002173EF">
      <w:pPr>
        <w:rPr>
          <w:b/>
          <w:bCs/>
        </w:rPr>
      </w:pPr>
      <w:r w:rsidRPr="002173EF">
        <w:rPr>
          <w:b/>
          <w:bCs/>
        </w:rPr>
        <w:t>1. Galatians 5:22-23 (NLT)</w:t>
      </w:r>
    </w:p>
    <w:p w14:paraId="0343B58D" w14:textId="77777777" w:rsidR="002173EF" w:rsidRPr="002173EF" w:rsidRDefault="002173EF" w:rsidP="002173EF">
      <w:r w:rsidRPr="002173EF">
        <w:rPr>
          <w:b/>
          <w:bCs/>
        </w:rPr>
        <w:t>"But the Holy Spirit produces this kind of fruit in our lives: love, joy, peace, patience, kindness, goodness, faithfulness, gentleness, and self-control. There is no law against these things!"</w:t>
      </w:r>
    </w:p>
    <w:p w14:paraId="57988836" w14:textId="77777777" w:rsidR="002173EF" w:rsidRPr="002173EF" w:rsidRDefault="002173EF" w:rsidP="002173EF">
      <w:pPr>
        <w:numPr>
          <w:ilvl w:val="0"/>
          <w:numId w:val="1"/>
        </w:numPr>
      </w:pPr>
      <w:r w:rsidRPr="002173EF">
        <w:rPr>
          <w:b/>
          <w:bCs/>
        </w:rPr>
        <w:t>Context:</w:t>
      </w:r>
      <w:r w:rsidRPr="002173EF">
        <w:t xml:space="preserve"> This verse lists the Fruit of the Spirit, including goodness, as qualities produced in the life of a believer through the Holy Spirit.</w:t>
      </w:r>
    </w:p>
    <w:p w14:paraId="11AE5CFC" w14:textId="77777777" w:rsidR="002173EF" w:rsidRPr="002173EF" w:rsidRDefault="002173EF" w:rsidP="002173EF">
      <w:pPr>
        <w:rPr>
          <w:b/>
          <w:bCs/>
        </w:rPr>
      </w:pPr>
      <w:r w:rsidRPr="002173EF">
        <w:rPr>
          <w:b/>
          <w:bCs/>
        </w:rPr>
        <w:t>2. Romans 15:14 (NLT)</w:t>
      </w:r>
    </w:p>
    <w:p w14:paraId="6931E019" w14:textId="77777777" w:rsidR="002173EF" w:rsidRPr="002173EF" w:rsidRDefault="002173EF" w:rsidP="002173EF">
      <w:r w:rsidRPr="002173EF">
        <w:rPr>
          <w:b/>
          <w:bCs/>
        </w:rPr>
        <w:t>"I am fully convinced, my dear brothers and sisters, that you are rich in goodness, knowledge, and competence."</w:t>
      </w:r>
    </w:p>
    <w:p w14:paraId="396F13E5" w14:textId="77777777" w:rsidR="002173EF" w:rsidRPr="002173EF" w:rsidRDefault="002173EF" w:rsidP="002173EF">
      <w:pPr>
        <w:numPr>
          <w:ilvl w:val="0"/>
          <w:numId w:val="2"/>
        </w:numPr>
      </w:pPr>
      <w:r w:rsidRPr="002173EF">
        <w:rPr>
          <w:b/>
          <w:bCs/>
        </w:rPr>
        <w:t>Context:</w:t>
      </w:r>
      <w:r w:rsidRPr="002173EF">
        <w:t xml:space="preserve"> Paul commends the Roman believers for their richness in goodness, indicating that spiritual goodness is a mark of a mature and knowledgeable Christian.</w:t>
      </w:r>
    </w:p>
    <w:p w14:paraId="755B18D9" w14:textId="77777777" w:rsidR="002173EF" w:rsidRPr="002173EF" w:rsidRDefault="002173EF" w:rsidP="002173EF">
      <w:pPr>
        <w:rPr>
          <w:b/>
          <w:bCs/>
        </w:rPr>
      </w:pPr>
      <w:r w:rsidRPr="002173EF">
        <w:rPr>
          <w:b/>
          <w:bCs/>
        </w:rPr>
        <w:t>3. Ephesians 5:9 (NLT)</w:t>
      </w:r>
    </w:p>
    <w:p w14:paraId="42D522CF" w14:textId="77777777" w:rsidR="002173EF" w:rsidRPr="002173EF" w:rsidRDefault="002173EF" w:rsidP="002173EF">
      <w:r w:rsidRPr="002173EF">
        <w:rPr>
          <w:b/>
          <w:bCs/>
        </w:rPr>
        <w:t>"For this light within you produces only what is good and right and true."</w:t>
      </w:r>
    </w:p>
    <w:p w14:paraId="05A54149" w14:textId="77777777" w:rsidR="002173EF" w:rsidRPr="002173EF" w:rsidRDefault="002173EF" w:rsidP="002173EF">
      <w:pPr>
        <w:numPr>
          <w:ilvl w:val="0"/>
          <w:numId w:val="3"/>
        </w:numPr>
      </w:pPr>
      <w:r w:rsidRPr="002173EF">
        <w:rPr>
          <w:b/>
          <w:bCs/>
        </w:rPr>
        <w:t>Context:</w:t>
      </w:r>
      <w:r w:rsidRPr="002173EF">
        <w:t xml:space="preserve"> This verse highlights that the light of Christ in believers produces goodness, reflecting the nature of God.</w:t>
      </w:r>
    </w:p>
    <w:p w14:paraId="2FC63815" w14:textId="77777777" w:rsidR="002173EF" w:rsidRPr="002173EF" w:rsidRDefault="002173EF" w:rsidP="002173EF">
      <w:pPr>
        <w:rPr>
          <w:b/>
          <w:bCs/>
        </w:rPr>
      </w:pPr>
      <w:r w:rsidRPr="002173EF">
        <w:rPr>
          <w:b/>
          <w:bCs/>
        </w:rPr>
        <w:t>4. Matthew 5:16 (NLT)</w:t>
      </w:r>
    </w:p>
    <w:p w14:paraId="626237B2" w14:textId="77777777" w:rsidR="002173EF" w:rsidRPr="002173EF" w:rsidRDefault="002173EF" w:rsidP="002173EF">
      <w:r w:rsidRPr="002173EF">
        <w:rPr>
          <w:b/>
          <w:bCs/>
        </w:rPr>
        <w:t>"In the same way, let your good deeds shine out for all to see, so that everyone will praise your heavenly Father."</w:t>
      </w:r>
    </w:p>
    <w:p w14:paraId="6CFF9F19" w14:textId="77777777" w:rsidR="002173EF" w:rsidRPr="002173EF" w:rsidRDefault="002173EF" w:rsidP="002173EF">
      <w:pPr>
        <w:numPr>
          <w:ilvl w:val="0"/>
          <w:numId w:val="4"/>
        </w:numPr>
      </w:pPr>
      <w:r w:rsidRPr="002173EF">
        <w:rPr>
          <w:b/>
          <w:bCs/>
        </w:rPr>
        <w:t>Context:</w:t>
      </w:r>
      <w:r w:rsidRPr="002173EF">
        <w:t xml:space="preserve"> Jesus teaches that good deeds should be visible and serve as a testament to God's goodness, leading others to praise Him.</w:t>
      </w:r>
    </w:p>
    <w:p w14:paraId="25877074" w14:textId="77777777" w:rsidR="002173EF" w:rsidRPr="002173EF" w:rsidRDefault="002173EF" w:rsidP="002173EF">
      <w:pPr>
        <w:rPr>
          <w:b/>
          <w:bCs/>
        </w:rPr>
      </w:pPr>
      <w:r w:rsidRPr="002173EF">
        <w:rPr>
          <w:b/>
          <w:bCs/>
        </w:rPr>
        <w:t>5. Titus 3:8 (NLT)</w:t>
      </w:r>
    </w:p>
    <w:p w14:paraId="57F1DB0B" w14:textId="77777777" w:rsidR="002173EF" w:rsidRPr="002173EF" w:rsidRDefault="002173EF" w:rsidP="002173EF">
      <w:r w:rsidRPr="002173EF">
        <w:rPr>
          <w:b/>
          <w:bCs/>
        </w:rPr>
        <w:t>"This is a trustworthy saying. And I want you to insist on these teachings, so that all who trust in God will devote themselves to doing good works. These teachings are good and beneficial for everyone."</w:t>
      </w:r>
    </w:p>
    <w:p w14:paraId="746D2B15" w14:textId="77777777" w:rsidR="002173EF" w:rsidRDefault="002173EF" w:rsidP="002173EF">
      <w:pPr>
        <w:numPr>
          <w:ilvl w:val="0"/>
          <w:numId w:val="5"/>
        </w:numPr>
      </w:pPr>
      <w:r w:rsidRPr="002173EF">
        <w:rPr>
          <w:b/>
          <w:bCs/>
        </w:rPr>
        <w:t>Context:</w:t>
      </w:r>
      <w:r w:rsidRPr="002173EF">
        <w:t xml:space="preserve"> Paul emphasizes that believers should be devoted to doing good </w:t>
      </w:r>
      <w:proofErr w:type="gramStart"/>
      <w:r w:rsidRPr="002173EF">
        <w:t>works</w:t>
      </w:r>
      <w:proofErr w:type="gramEnd"/>
      <w:r w:rsidRPr="002173EF">
        <w:t>, which are beneficial for everyone.</w:t>
      </w:r>
    </w:p>
    <w:p w14:paraId="0679748B" w14:textId="77777777" w:rsidR="002173EF" w:rsidRPr="002173EF" w:rsidRDefault="002173EF" w:rsidP="002173EF"/>
    <w:p w14:paraId="1B1AA8A9" w14:textId="77777777" w:rsidR="002173EF" w:rsidRPr="002173EF" w:rsidRDefault="002173EF" w:rsidP="002173EF">
      <w:pPr>
        <w:rPr>
          <w:b/>
          <w:bCs/>
        </w:rPr>
      </w:pPr>
      <w:r w:rsidRPr="002173EF">
        <w:rPr>
          <w:b/>
          <w:bCs/>
        </w:rPr>
        <w:lastRenderedPageBreak/>
        <w:t>6. 2 Thessalonians 1:11 (NLT)</w:t>
      </w:r>
    </w:p>
    <w:p w14:paraId="68C521C0" w14:textId="77777777" w:rsidR="002173EF" w:rsidRPr="002173EF" w:rsidRDefault="002173EF" w:rsidP="002173EF">
      <w:r w:rsidRPr="002173EF">
        <w:rPr>
          <w:b/>
          <w:bCs/>
        </w:rPr>
        <w:t>"</w:t>
      </w:r>
      <w:proofErr w:type="gramStart"/>
      <w:r w:rsidRPr="002173EF">
        <w:rPr>
          <w:b/>
          <w:bCs/>
        </w:rPr>
        <w:t>So</w:t>
      </w:r>
      <w:proofErr w:type="gramEnd"/>
      <w:r w:rsidRPr="002173EF">
        <w:rPr>
          <w:b/>
          <w:bCs/>
        </w:rPr>
        <w:t xml:space="preserve"> we keep on praying for you, asking our God to enable you to live a life worthy of his call. May he give you the power to accomplish all the good things your faith prompts you to do."</w:t>
      </w:r>
    </w:p>
    <w:p w14:paraId="6DACB217" w14:textId="77777777" w:rsidR="002173EF" w:rsidRPr="002173EF" w:rsidRDefault="002173EF" w:rsidP="002173EF">
      <w:pPr>
        <w:numPr>
          <w:ilvl w:val="0"/>
          <w:numId w:val="6"/>
        </w:numPr>
      </w:pPr>
      <w:r w:rsidRPr="002173EF">
        <w:rPr>
          <w:b/>
          <w:bCs/>
        </w:rPr>
        <w:t>Context:</w:t>
      </w:r>
      <w:r w:rsidRPr="002173EF">
        <w:t xml:space="preserve"> Paul prays for believers to be empowered to accomplish good works as prompted by their faith.</w:t>
      </w:r>
    </w:p>
    <w:p w14:paraId="1539196A" w14:textId="77777777" w:rsidR="002173EF" w:rsidRPr="002173EF" w:rsidRDefault="002173EF" w:rsidP="002173EF">
      <w:pPr>
        <w:rPr>
          <w:b/>
          <w:bCs/>
        </w:rPr>
      </w:pPr>
      <w:r w:rsidRPr="002173EF">
        <w:rPr>
          <w:b/>
          <w:bCs/>
        </w:rPr>
        <w:t>7. Acts 10:38 (NLT)</w:t>
      </w:r>
    </w:p>
    <w:p w14:paraId="4A90B121" w14:textId="77777777" w:rsidR="002173EF" w:rsidRPr="002173EF" w:rsidRDefault="002173EF" w:rsidP="002173EF">
      <w:r w:rsidRPr="002173EF">
        <w:rPr>
          <w:b/>
          <w:bCs/>
        </w:rPr>
        <w:t>"And you know that God anointed Jesus of Nazareth with the Holy Spirit and with power. Then Jesus went around doing good and healing all who were oppressed by the devil, for God was with him."</w:t>
      </w:r>
    </w:p>
    <w:p w14:paraId="2BE80C9E" w14:textId="77777777" w:rsidR="002173EF" w:rsidRPr="002173EF" w:rsidRDefault="002173EF" w:rsidP="002173EF">
      <w:pPr>
        <w:numPr>
          <w:ilvl w:val="0"/>
          <w:numId w:val="7"/>
        </w:numPr>
      </w:pPr>
      <w:r w:rsidRPr="002173EF">
        <w:rPr>
          <w:b/>
          <w:bCs/>
        </w:rPr>
        <w:t>Context:</w:t>
      </w:r>
      <w:r w:rsidRPr="002173EF">
        <w:t xml:space="preserve"> This verse describes Jesus' ministry of doing good and healing, reflecting the ultimate example of spiritual goodness.</w:t>
      </w:r>
    </w:p>
    <w:p w14:paraId="0038C3C6" w14:textId="77777777" w:rsidR="002173EF" w:rsidRPr="002173EF" w:rsidRDefault="002173EF" w:rsidP="002173EF">
      <w:pPr>
        <w:rPr>
          <w:b/>
          <w:bCs/>
        </w:rPr>
      </w:pPr>
      <w:r w:rsidRPr="002173EF">
        <w:rPr>
          <w:b/>
          <w:bCs/>
        </w:rPr>
        <w:t>8. Proverbs 11:17 (NLT)</w:t>
      </w:r>
    </w:p>
    <w:p w14:paraId="1CBB2327" w14:textId="77777777" w:rsidR="002173EF" w:rsidRPr="002173EF" w:rsidRDefault="002173EF" w:rsidP="002173EF">
      <w:r w:rsidRPr="002173EF">
        <w:rPr>
          <w:b/>
          <w:bCs/>
        </w:rPr>
        <w:t>"Your own soul is nourished when you are kind; it is destroyed when you are cruel."</w:t>
      </w:r>
    </w:p>
    <w:p w14:paraId="524046B1" w14:textId="77777777" w:rsidR="002173EF" w:rsidRPr="002173EF" w:rsidRDefault="002173EF" w:rsidP="002173EF">
      <w:pPr>
        <w:numPr>
          <w:ilvl w:val="0"/>
          <w:numId w:val="8"/>
        </w:numPr>
      </w:pPr>
      <w:r w:rsidRPr="002173EF">
        <w:rPr>
          <w:b/>
          <w:bCs/>
        </w:rPr>
        <w:t>Context:</w:t>
      </w:r>
      <w:r w:rsidRPr="002173EF">
        <w:t xml:space="preserve"> This proverb highlights that kindness, an aspect of goodness, nourishes the soul, while cruelty has destructive effects.</w:t>
      </w:r>
    </w:p>
    <w:p w14:paraId="06E4CD05" w14:textId="77777777" w:rsidR="002173EF" w:rsidRPr="002173EF" w:rsidRDefault="002173EF" w:rsidP="002173EF">
      <w:pPr>
        <w:rPr>
          <w:b/>
          <w:bCs/>
        </w:rPr>
      </w:pPr>
      <w:r w:rsidRPr="002173EF">
        <w:rPr>
          <w:b/>
          <w:bCs/>
        </w:rPr>
        <w:t>9. Psalm 34:8 (NLT)</w:t>
      </w:r>
    </w:p>
    <w:p w14:paraId="1299EEB1" w14:textId="77777777" w:rsidR="002173EF" w:rsidRPr="002173EF" w:rsidRDefault="002173EF" w:rsidP="002173EF">
      <w:r w:rsidRPr="002173EF">
        <w:rPr>
          <w:b/>
          <w:bCs/>
        </w:rPr>
        <w:t>"Taste and see that the Lord is good. Oh, the joys of those who take refuge in him!"</w:t>
      </w:r>
    </w:p>
    <w:p w14:paraId="3666C6C8" w14:textId="77777777" w:rsidR="002173EF" w:rsidRPr="002173EF" w:rsidRDefault="002173EF" w:rsidP="002173EF">
      <w:pPr>
        <w:numPr>
          <w:ilvl w:val="0"/>
          <w:numId w:val="9"/>
        </w:numPr>
      </w:pPr>
      <w:r w:rsidRPr="002173EF">
        <w:rPr>
          <w:b/>
          <w:bCs/>
        </w:rPr>
        <w:t>Context:</w:t>
      </w:r>
      <w:r w:rsidRPr="002173EF">
        <w:t xml:space="preserve"> This verse invites people to experience God's goodness, emphasizing that God's nature is fundamentally good.</w:t>
      </w:r>
    </w:p>
    <w:p w14:paraId="1FE4AF44" w14:textId="77777777" w:rsidR="002173EF" w:rsidRPr="002173EF" w:rsidRDefault="002173EF" w:rsidP="002173EF">
      <w:pPr>
        <w:rPr>
          <w:b/>
          <w:bCs/>
        </w:rPr>
      </w:pPr>
      <w:r w:rsidRPr="002173EF">
        <w:rPr>
          <w:b/>
          <w:bCs/>
        </w:rPr>
        <w:t>10. 1 Thessalonians 5:15 (NLT)</w:t>
      </w:r>
    </w:p>
    <w:p w14:paraId="2324778E" w14:textId="77777777" w:rsidR="002173EF" w:rsidRPr="002173EF" w:rsidRDefault="002173EF" w:rsidP="002173EF">
      <w:r w:rsidRPr="002173EF">
        <w:rPr>
          <w:b/>
          <w:bCs/>
        </w:rPr>
        <w:t>"See that no one pays back evil for evil, but always try to do good to each other and to all people."</w:t>
      </w:r>
    </w:p>
    <w:p w14:paraId="490B50BC" w14:textId="77777777" w:rsidR="002173EF" w:rsidRPr="002173EF" w:rsidRDefault="002173EF" w:rsidP="002173EF">
      <w:pPr>
        <w:numPr>
          <w:ilvl w:val="0"/>
          <w:numId w:val="10"/>
        </w:numPr>
      </w:pPr>
      <w:r w:rsidRPr="002173EF">
        <w:rPr>
          <w:b/>
          <w:bCs/>
        </w:rPr>
        <w:t>Context:</w:t>
      </w:r>
      <w:r w:rsidRPr="002173EF">
        <w:t xml:space="preserve"> Paul instructs believers to always strive to do good, even in the face of wrongdoing, reflecting the character of goodness in their interactions.</w:t>
      </w:r>
    </w:p>
    <w:p w14:paraId="52252772" w14:textId="77777777" w:rsidR="002173EF" w:rsidRPr="002173EF" w:rsidRDefault="002173EF" w:rsidP="002173EF">
      <w:r w:rsidRPr="002173EF">
        <w:t xml:space="preserve">These references provide a biblical foundation for understanding and practicing goodness as part of the Fruit of the Spirit, emphasizing that goodness </w:t>
      </w:r>
      <w:proofErr w:type="gramStart"/>
      <w:r w:rsidRPr="002173EF">
        <w:t>is a reflection of</w:t>
      </w:r>
      <w:proofErr w:type="gramEnd"/>
      <w:r w:rsidRPr="002173EF">
        <w:t xml:space="preserve"> God’s character and should be evident in the lives of believers.</w:t>
      </w:r>
    </w:p>
    <w:p w14:paraId="293D5F25" w14:textId="77777777" w:rsidR="002173EF" w:rsidRDefault="002173EF"/>
    <w:sectPr w:rsidR="0021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678"/>
    <w:multiLevelType w:val="multilevel"/>
    <w:tmpl w:val="617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A4F47"/>
    <w:multiLevelType w:val="multilevel"/>
    <w:tmpl w:val="188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E6A43"/>
    <w:multiLevelType w:val="multilevel"/>
    <w:tmpl w:val="A1C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26DD3"/>
    <w:multiLevelType w:val="multilevel"/>
    <w:tmpl w:val="2A26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2428A"/>
    <w:multiLevelType w:val="multilevel"/>
    <w:tmpl w:val="D9D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6177E"/>
    <w:multiLevelType w:val="multilevel"/>
    <w:tmpl w:val="F3E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5381C"/>
    <w:multiLevelType w:val="multilevel"/>
    <w:tmpl w:val="985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F3293"/>
    <w:multiLevelType w:val="multilevel"/>
    <w:tmpl w:val="C22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D5161"/>
    <w:multiLevelType w:val="multilevel"/>
    <w:tmpl w:val="6D8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01E12"/>
    <w:multiLevelType w:val="multilevel"/>
    <w:tmpl w:val="A48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188080">
    <w:abstractNumId w:val="9"/>
  </w:num>
  <w:num w:numId="2" w16cid:durableId="828447376">
    <w:abstractNumId w:val="6"/>
  </w:num>
  <w:num w:numId="3" w16cid:durableId="1486236861">
    <w:abstractNumId w:val="4"/>
  </w:num>
  <w:num w:numId="4" w16cid:durableId="1384863436">
    <w:abstractNumId w:val="1"/>
  </w:num>
  <w:num w:numId="5" w16cid:durableId="797531815">
    <w:abstractNumId w:val="3"/>
  </w:num>
  <w:num w:numId="6" w16cid:durableId="336006475">
    <w:abstractNumId w:val="0"/>
  </w:num>
  <w:num w:numId="7" w16cid:durableId="1326056673">
    <w:abstractNumId w:val="2"/>
  </w:num>
  <w:num w:numId="8" w16cid:durableId="831140481">
    <w:abstractNumId w:val="7"/>
  </w:num>
  <w:num w:numId="9" w16cid:durableId="81071727">
    <w:abstractNumId w:val="5"/>
  </w:num>
  <w:num w:numId="10" w16cid:durableId="415329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EF"/>
    <w:rsid w:val="002173EF"/>
    <w:rsid w:val="004C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26F7"/>
  <w15:chartTrackingRefBased/>
  <w15:docId w15:val="{F38FFA54-9902-4A21-9317-99FE3E5D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3EF"/>
    <w:rPr>
      <w:rFonts w:eastAsiaTheme="majorEastAsia" w:cstheme="majorBidi"/>
      <w:color w:val="272727" w:themeColor="text1" w:themeTint="D8"/>
    </w:rPr>
  </w:style>
  <w:style w:type="paragraph" w:styleId="Title">
    <w:name w:val="Title"/>
    <w:basedOn w:val="Normal"/>
    <w:next w:val="Normal"/>
    <w:link w:val="TitleChar"/>
    <w:uiPriority w:val="10"/>
    <w:qFormat/>
    <w:rsid w:val="00217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3EF"/>
    <w:pPr>
      <w:spacing w:before="160"/>
      <w:jc w:val="center"/>
    </w:pPr>
    <w:rPr>
      <w:i/>
      <w:iCs/>
      <w:color w:val="404040" w:themeColor="text1" w:themeTint="BF"/>
    </w:rPr>
  </w:style>
  <w:style w:type="character" w:customStyle="1" w:styleId="QuoteChar">
    <w:name w:val="Quote Char"/>
    <w:basedOn w:val="DefaultParagraphFont"/>
    <w:link w:val="Quote"/>
    <w:uiPriority w:val="29"/>
    <w:rsid w:val="002173EF"/>
    <w:rPr>
      <w:i/>
      <w:iCs/>
      <w:color w:val="404040" w:themeColor="text1" w:themeTint="BF"/>
    </w:rPr>
  </w:style>
  <w:style w:type="paragraph" w:styleId="ListParagraph">
    <w:name w:val="List Paragraph"/>
    <w:basedOn w:val="Normal"/>
    <w:uiPriority w:val="34"/>
    <w:qFormat/>
    <w:rsid w:val="002173EF"/>
    <w:pPr>
      <w:ind w:left="720"/>
      <w:contextualSpacing/>
    </w:pPr>
  </w:style>
  <w:style w:type="character" w:styleId="IntenseEmphasis">
    <w:name w:val="Intense Emphasis"/>
    <w:basedOn w:val="DefaultParagraphFont"/>
    <w:uiPriority w:val="21"/>
    <w:qFormat/>
    <w:rsid w:val="002173EF"/>
    <w:rPr>
      <w:i/>
      <w:iCs/>
      <w:color w:val="0F4761" w:themeColor="accent1" w:themeShade="BF"/>
    </w:rPr>
  </w:style>
  <w:style w:type="paragraph" w:styleId="IntenseQuote">
    <w:name w:val="Intense Quote"/>
    <w:basedOn w:val="Normal"/>
    <w:next w:val="Normal"/>
    <w:link w:val="IntenseQuoteChar"/>
    <w:uiPriority w:val="30"/>
    <w:qFormat/>
    <w:rsid w:val="00217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3EF"/>
    <w:rPr>
      <w:i/>
      <w:iCs/>
      <w:color w:val="0F4761" w:themeColor="accent1" w:themeShade="BF"/>
    </w:rPr>
  </w:style>
  <w:style w:type="character" w:styleId="IntenseReference">
    <w:name w:val="Intense Reference"/>
    <w:basedOn w:val="DefaultParagraphFont"/>
    <w:uiPriority w:val="32"/>
    <w:qFormat/>
    <w:rsid w:val="00217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9153">
      <w:bodyDiv w:val="1"/>
      <w:marLeft w:val="0"/>
      <w:marRight w:val="0"/>
      <w:marTop w:val="0"/>
      <w:marBottom w:val="0"/>
      <w:divBdr>
        <w:top w:val="none" w:sz="0" w:space="0" w:color="auto"/>
        <w:left w:val="none" w:sz="0" w:space="0" w:color="auto"/>
        <w:bottom w:val="none" w:sz="0" w:space="0" w:color="auto"/>
        <w:right w:val="none" w:sz="0" w:space="0" w:color="auto"/>
      </w:divBdr>
      <w:divsChild>
        <w:div w:id="1989019709">
          <w:marLeft w:val="0"/>
          <w:marRight w:val="0"/>
          <w:marTop w:val="0"/>
          <w:marBottom w:val="0"/>
          <w:divBdr>
            <w:top w:val="none" w:sz="0" w:space="0" w:color="auto"/>
            <w:left w:val="none" w:sz="0" w:space="0" w:color="auto"/>
            <w:bottom w:val="none" w:sz="0" w:space="0" w:color="auto"/>
            <w:right w:val="none" w:sz="0" w:space="0" w:color="auto"/>
          </w:divBdr>
          <w:divsChild>
            <w:div w:id="215244523">
              <w:marLeft w:val="0"/>
              <w:marRight w:val="0"/>
              <w:marTop w:val="0"/>
              <w:marBottom w:val="0"/>
              <w:divBdr>
                <w:top w:val="none" w:sz="0" w:space="0" w:color="auto"/>
                <w:left w:val="none" w:sz="0" w:space="0" w:color="auto"/>
                <w:bottom w:val="none" w:sz="0" w:space="0" w:color="auto"/>
                <w:right w:val="none" w:sz="0" w:space="0" w:color="auto"/>
              </w:divBdr>
              <w:divsChild>
                <w:div w:id="1454907384">
                  <w:marLeft w:val="0"/>
                  <w:marRight w:val="0"/>
                  <w:marTop w:val="0"/>
                  <w:marBottom w:val="0"/>
                  <w:divBdr>
                    <w:top w:val="none" w:sz="0" w:space="0" w:color="auto"/>
                    <w:left w:val="none" w:sz="0" w:space="0" w:color="auto"/>
                    <w:bottom w:val="none" w:sz="0" w:space="0" w:color="auto"/>
                    <w:right w:val="none" w:sz="0" w:space="0" w:color="auto"/>
                  </w:divBdr>
                  <w:divsChild>
                    <w:div w:id="341856457">
                      <w:marLeft w:val="0"/>
                      <w:marRight w:val="0"/>
                      <w:marTop w:val="0"/>
                      <w:marBottom w:val="0"/>
                      <w:divBdr>
                        <w:top w:val="none" w:sz="0" w:space="0" w:color="auto"/>
                        <w:left w:val="none" w:sz="0" w:space="0" w:color="auto"/>
                        <w:bottom w:val="none" w:sz="0" w:space="0" w:color="auto"/>
                        <w:right w:val="none" w:sz="0" w:space="0" w:color="auto"/>
                      </w:divBdr>
                      <w:divsChild>
                        <w:div w:id="1816098391">
                          <w:marLeft w:val="0"/>
                          <w:marRight w:val="0"/>
                          <w:marTop w:val="0"/>
                          <w:marBottom w:val="0"/>
                          <w:divBdr>
                            <w:top w:val="none" w:sz="0" w:space="0" w:color="auto"/>
                            <w:left w:val="none" w:sz="0" w:space="0" w:color="auto"/>
                            <w:bottom w:val="none" w:sz="0" w:space="0" w:color="auto"/>
                            <w:right w:val="none" w:sz="0" w:space="0" w:color="auto"/>
                          </w:divBdr>
                          <w:divsChild>
                            <w:div w:id="835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625149">
      <w:bodyDiv w:val="1"/>
      <w:marLeft w:val="0"/>
      <w:marRight w:val="0"/>
      <w:marTop w:val="0"/>
      <w:marBottom w:val="0"/>
      <w:divBdr>
        <w:top w:val="none" w:sz="0" w:space="0" w:color="auto"/>
        <w:left w:val="none" w:sz="0" w:space="0" w:color="auto"/>
        <w:bottom w:val="none" w:sz="0" w:space="0" w:color="auto"/>
        <w:right w:val="none" w:sz="0" w:space="0" w:color="auto"/>
      </w:divBdr>
      <w:divsChild>
        <w:div w:id="1460493525">
          <w:marLeft w:val="0"/>
          <w:marRight w:val="0"/>
          <w:marTop w:val="0"/>
          <w:marBottom w:val="0"/>
          <w:divBdr>
            <w:top w:val="none" w:sz="0" w:space="0" w:color="auto"/>
            <w:left w:val="none" w:sz="0" w:space="0" w:color="auto"/>
            <w:bottom w:val="none" w:sz="0" w:space="0" w:color="auto"/>
            <w:right w:val="none" w:sz="0" w:space="0" w:color="auto"/>
          </w:divBdr>
          <w:divsChild>
            <w:div w:id="5375782">
              <w:marLeft w:val="0"/>
              <w:marRight w:val="0"/>
              <w:marTop w:val="0"/>
              <w:marBottom w:val="0"/>
              <w:divBdr>
                <w:top w:val="none" w:sz="0" w:space="0" w:color="auto"/>
                <w:left w:val="none" w:sz="0" w:space="0" w:color="auto"/>
                <w:bottom w:val="none" w:sz="0" w:space="0" w:color="auto"/>
                <w:right w:val="none" w:sz="0" w:space="0" w:color="auto"/>
              </w:divBdr>
              <w:divsChild>
                <w:div w:id="1981692085">
                  <w:marLeft w:val="0"/>
                  <w:marRight w:val="0"/>
                  <w:marTop w:val="0"/>
                  <w:marBottom w:val="0"/>
                  <w:divBdr>
                    <w:top w:val="none" w:sz="0" w:space="0" w:color="auto"/>
                    <w:left w:val="none" w:sz="0" w:space="0" w:color="auto"/>
                    <w:bottom w:val="none" w:sz="0" w:space="0" w:color="auto"/>
                    <w:right w:val="none" w:sz="0" w:space="0" w:color="auto"/>
                  </w:divBdr>
                  <w:divsChild>
                    <w:div w:id="826900011">
                      <w:marLeft w:val="0"/>
                      <w:marRight w:val="0"/>
                      <w:marTop w:val="0"/>
                      <w:marBottom w:val="0"/>
                      <w:divBdr>
                        <w:top w:val="none" w:sz="0" w:space="0" w:color="auto"/>
                        <w:left w:val="none" w:sz="0" w:space="0" w:color="auto"/>
                        <w:bottom w:val="none" w:sz="0" w:space="0" w:color="auto"/>
                        <w:right w:val="none" w:sz="0" w:space="0" w:color="auto"/>
                      </w:divBdr>
                      <w:divsChild>
                        <w:div w:id="1660109049">
                          <w:marLeft w:val="0"/>
                          <w:marRight w:val="0"/>
                          <w:marTop w:val="0"/>
                          <w:marBottom w:val="0"/>
                          <w:divBdr>
                            <w:top w:val="none" w:sz="0" w:space="0" w:color="auto"/>
                            <w:left w:val="none" w:sz="0" w:space="0" w:color="auto"/>
                            <w:bottom w:val="none" w:sz="0" w:space="0" w:color="auto"/>
                            <w:right w:val="none" w:sz="0" w:space="0" w:color="auto"/>
                          </w:divBdr>
                          <w:divsChild>
                            <w:div w:id="20067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Johnson</dc:creator>
  <cp:keywords/>
  <dc:description/>
  <cp:lastModifiedBy>Jacquie Johnson</cp:lastModifiedBy>
  <cp:revision>2</cp:revision>
  <dcterms:created xsi:type="dcterms:W3CDTF">2024-07-25T17:08:00Z</dcterms:created>
  <dcterms:modified xsi:type="dcterms:W3CDTF">2024-07-25T17:08:00Z</dcterms:modified>
</cp:coreProperties>
</file>