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E8" w:rsidRDefault="00C972DE" w:rsidP="00F87D7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BOTOX POST TREATMENT CHECKLIST</w:t>
      </w:r>
    </w:p>
    <w:p w:rsidR="00C972DE" w:rsidRDefault="00C972DE" w:rsidP="00C972D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C972DE">
        <w:rPr>
          <w:b/>
          <w:sz w:val="24"/>
          <w:szCs w:val="24"/>
        </w:rPr>
        <w:t>Please observe</w:t>
      </w:r>
      <w:r>
        <w:rPr>
          <w:b/>
          <w:sz w:val="24"/>
          <w:szCs w:val="24"/>
        </w:rPr>
        <w:t xml:space="preserve"> the following </w:t>
      </w:r>
      <w:r w:rsidR="00454793">
        <w:rPr>
          <w:b/>
          <w:sz w:val="24"/>
          <w:szCs w:val="24"/>
        </w:rPr>
        <w:t>recommendations</w:t>
      </w:r>
      <w:r>
        <w:rPr>
          <w:b/>
          <w:sz w:val="24"/>
          <w:szCs w:val="24"/>
        </w:rPr>
        <w:t xml:space="preserve"> </w:t>
      </w:r>
      <w:r w:rsidR="00454793">
        <w:rPr>
          <w:b/>
          <w:sz w:val="24"/>
          <w:szCs w:val="24"/>
        </w:rPr>
        <w:t>following</w:t>
      </w:r>
      <w:r>
        <w:rPr>
          <w:b/>
          <w:sz w:val="24"/>
          <w:szCs w:val="24"/>
        </w:rPr>
        <w:t xml:space="preserve"> Botox</w:t>
      </w:r>
      <w:r w:rsidR="00454793">
        <w:rPr>
          <w:b/>
          <w:sz w:val="24"/>
          <w:szCs w:val="24"/>
        </w:rPr>
        <w:t xml:space="preserve"> Injections</w:t>
      </w:r>
      <w:r>
        <w:rPr>
          <w:b/>
          <w:sz w:val="24"/>
          <w:szCs w:val="24"/>
        </w:rPr>
        <w:t>*</w:t>
      </w:r>
    </w:p>
    <w:p w:rsidR="00C972DE" w:rsidRDefault="00C972DE" w:rsidP="00C972DE">
      <w:pPr>
        <w:spacing w:after="0"/>
        <w:jc w:val="center"/>
        <w:rPr>
          <w:b/>
          <w:sz w:val="24"/>
          <w:szCs w:val="24"/>
        </w:rPr>
      </w:pPr>
    </w:p>
    <w:p w:rsidR="00C972DE" w:rsidRDefault="00960C8F" w:rsidP="00C972DE">
      <w:pPr>
        <w:spacing w:after="0"/>
        <w:rPr>
          <w:sz w:val="24"/>
          <w:szCs w:val="24"/>
        </w:rPr>
      </w:pPr>
      <w:r w:rsidRPr="00960C8F">
        <w:rPr>
          <w:b/>
          <w:sz w:val="24"/>
          <w:szCs w:val="24"/>
        </w:rPr>
        <w:t>*</w:t>
      </w:r>
      <w:r w:rsidR="00C972DE">
        <w:rPr>
          <w:sz w:val="24"/>
          <w:szCs w:val="24"/>
        </w:rPr>
        <w:t xml:space="preserve">Immediately after the treatment, the most commonly reported side effects were temporary redness and swelling at the injection site.  These effects typically resolve within two to three days. </w:t>
      </w:r>
      <w:r w:rsidR="00454793">
        <w:rPr>
          <w:sz w:val="24"/>
          <w:szCs w:val="24"/>
        </w:rPr>
        <w:t xml:space="preserve"> </w:t>
      </w:r>
      <w:r w:rsidR="00C972DE">
        <w:rPr>
          <w:sz w:val="24"/>
          <w:szCs w:val="24"/>
        </w:rPr>
        <w:t>Cold compresses may be used immediately aft</w:t>
      </w:r>
      <w:r w:rsidR="00454793">
        <w:rPr>
          <w:sz w:val="24"/>
          <w:szCs w:val="24"/>
        </w:rPr>
        <w:t xml:space="preserve">er treatment to reduce swelling.  </w:t>
      </w:r>
      <w:r w:rsidR="00C972DE">
        <w:rPr>
          <w:sz w:val="24"/>
          <w:szCs w:val="24"/>
        </w:rPr>
        <w:t xml:space="preserve"> </w:t>
      </w:r>
      <w:r w:rsidR="00454793">
        <w:rPr>
          <w:sz w:val="24"/>
          <w:szCs w:val="24"/>
        </w:rPr>
        <w:t>If swelling and/or discomfort</w:t>
      </w:r>
      <w:r w:rsidR="00C972DE">
        <w:rPr>
          <w:sz w:val="24"/>
          <w:szCs w:val="24"/>
        </w:rPr>
        <w:t xml:space="preserve"> continues beyond two to three days or if other reactions occur, please contact the office at 770-475-3922.</w:t>
      </w:r>
    </w:p>
    <w:p w:rsidR="00C972DE" w:rsidRDefault="00C972DE" w:rsidP="00C972DE">
      <w:pPr>
        <w:spacing w:after="0"/>
        <w:rPr>
          <w:sz w:val="24"/>
          <w:szCs w:val="24"/>
        </w:rPr>
      </w:pPr>
    </w:p>
    <w:p w:rsidR="00C972DE" w:rsidRDefault="00545DC4" w:rsidP="00C972DE">
      <w:pPr>
        <w:spacing w:after="0"/>
        <w:rPr>
          <w:sz w:val="24"/>
          <w:szCs w:val="24"/>
        </w:rPr>
      </w:pPr>
      <w:r w:rsidRPr="00960C8F">
        <w:rPr>
          <w:b/>
          <w:sz w:val="24"/>
          <w:szCs w:val="24"/>
        </w:rPr>
        <w:t>*</w:t>
      </w:r>
      <w:r w:rsidR="00C972DE">
        <w:rPr>
          <w:sz w:val="24"/>
          <w:szCs w:val="24"/>
        </w:rPr>
        <w:t xml:space="preserve">Avoid touching the treated area </w:t>
      </w:r>
      <w:r w:rsidR="00454793">
        <w:rPr>
          <w:sz w:val="24"/>
          <w:szCs w:val="24"/>
        </w:rPr>
        <w:t>for</w:t>
      </w:r>
      <w:r w:rsidR="00C972DE">
        <w:rPr>
          <w:sz w:val="24"/>
          <w:szCs w:val="24"/>
        </w:rPr>
        <w:t xml:space="preserve"> six hours following treatment. After that, the area can be gently washed with soap</w:t>
      </w:r>
      <w:r w:rsidR="00F11EE2">
        <w:rPr>
          <w:sz w:val="24"/>
          <w:szCs w:val="24"/>
        </w:rPr>
        <w:t xml:space="preserve"> and water.</w:t>
      </w:r>
    </w:p>
    <w:p w:rsidR="00F11EE2" w:rsidRDefault="00F11EE2" w:rsidP="00C972DE">
      <w:pPr>
        <w:spacing w:after="0"/>
        <w:rPr>
          <w:sz w:val="24"/>
          <w:szCs w:val="24"/>
        </w:rPr>
      </w:pPr>
    </w:p>
    <w:p w:rsidR="00F11EE2" w:rsidRDefault="00545DC4" w:rsidP="00C972DE">
      <w:pPr>
        <w:spacing w:after="0"/>
        <w:rPr>
          <w:sz w:val="24"/>
          <w:szCs w:val="24"/>
        </w:rPr>
      </w:pPr>
      <w:r w:rsidRPr="00960C8F">
        <w:rPr>
          <w:b/>
          <w:sz w:val="24"/>
          <w:szCs w:val="24"/>
        </w:rPr>
        <w:t>*</w:t>
      </w:r>
      <w:r w:rsidR="00F11EE2">
        <w:rPr>
          <w:sz w:val="24"/>
          <w:szCs w:val="24"/>
        </w:rPr>
        <w:t>Until the initial redness and swelling have resolved, avoid exposure of the treated area to intense heat (</w:t>
      </w:r>
      <w:r w:rsidR="00454793">
        <w:rPr>
          <w:sz w:val="24"/>
          <w:szCs w:val="24"/>
        </w:rPr>
        <w:t xml:space="preserve">no </w:t>
      </w:r>
      <w:r w:rsidR="00F11EE2">
        <w:rPr>
          <w:sz w:val="24"/>
          <w:szCs w:val="24"/>
        </w:rPr>
        <w:t>sun lamp</w:t>
      </w:r>
      <w:r w:rsidR="00454793">
        <w:rPr>
          <w:sz w:val="24"/>
          <w:szCs w:val="24"/>
        </w:rPr>
        <w:t>s, sun tanning,</w:t>
      </w:r>
      <w:r w:rsidR="00F11EE2">
        <w:rPr>
          <w:sz w:val="24"/>
          <w:szCs w:val="24"/>
        </w:rPr>
        <w:t xml:space="preserve"> or </w:t>
      </w:r>
      <w:r w:rsidR="00454793">
        <w:rPr>
          <w:sz w:val="24"/>
          <w:szCs w:val="24"/>
        </w:rPr>
        <w:t>direct sun exposure).</w:t>
      </w:r>
    </w:p>
    <w:p w:rsidR="00F11EE2" w:rsidRDefault="00F11EE2" w:rsidP="00C972DE">
      <w:pPr>
        <w:spacing w:after="0"/>
        <w:rPr>
          <w:sz w:val="24"/>
          <w:szCs w:val="24"/>
        </w:rPr>
      </w:pPr>
    </w:p>
    <w:p w:rsidR="00F11EE2" w:rsidRDefault="00545DC4" w:rsidP="00C972DE">
      <w:pPr>
        <w:spacing w:after="0"/>
        <w:rPr>
          <w:sz w:val="24"/>
          <w:szCs w:val="24"/>
        </w:rPr>
      </w:pPr>
      <w:r w:rsidRPr="00960C8F">
        <w:rPr>
          <w:b/>
          <w:sz w:val="24"/>
          <w:szCs w:val="24"/>
        </w:rPr>
        <w:t>*</w:t>
      </w:r>
      <w:r w:rsidR="00F11EE2">
        <w:rPr>
          <w:sz w:val="24"/>
          <w:szCs w:val="24"/>
        </w:rPr>
        <w:t xml:space="preserve">If you have previously suffered from facial cold sores, there is a risk that the needle punctures could contribute to </w:t>
      </w:r>
      <w:r w:rsidR="00B46187">
        <w:rPr>
          <w:sz w:val="24"/>
          <w:szCs w:val="24"/>
        </w:rPr>
        <w:t>a</w:t>
      </w:r>
      <w:r w:rsidR="00F11EE2">
        <w:rPr>
          <w:sz w:val="24"/>
          <w:szCs w:val="24"/>
        </w:rPr>
        <w:t xml:space="preserve"> recurrence.</w:t>
      </w:r>
      <w:r w:rsidR="00454793">
        <w:rPr>
          <w:sz w:val="24"/>
          <w:szCs w:val="24"/>
        </w:rPr>
        <w:t xml:space="preserve">  </w:t>
      </w:r>
    </w:p>
    <w:p w:rsidR="00F11EE2" w:rsidRDefault="00F11EE2" w:rsidP="00C972DE">
      <w:pPr>
        <w:spacing w:after="0"/>
        <w:rPr>
          <w:sz w:val="24"/>
          <w:szCs w:val="24"/>
        </w:rPr>
      </w:pPr>
    </w:p>
    <w:p w:rsidR="00F11EE2" w:rsidRDefault="00545DC4" w:rsidP="00C972DE">
      <w:pPr>
        <w:spacing w:after="0"/>
        <w:rPr>
          <w:sz w:val="24"/>
          <w:szCs w:val="24"/>
        </w:rPr>
      </w:pPr>
      <w:r w:rsidRPr="00960C8F">
        <w:rPr>
          <w:b/>
          <w:sz w:val="24"/>
          <w:szCs w:val="24"/>
        </w:rPr>
        <w:t>*</w:t>
      </w:r>
      <w:r w:rsidR="00F11EE2">
        <w:rPr>
          <w:sz w:val="24"/>
          <w:szCs w:val="24"/>
        </w:rPr>
        <w:t>Avoid taking aspirin, non-steroidal anti-inflammatory medications, St. John’s Wort, and high doses of Vitamin E supplements for one week after treatment</w:t>
      </w:r>
      <w:r>
        <w:rPr>
          <w:sz w:val="24"/>
          <w:szCs w:val="24"/>
        </w:rPr>
        <w:t>. * These agents may increase bruising and bleeding at the injection site.</w:t>
      </w:r>
    </w:p>
    <w:p w:rsidR="00545DC4" w:rsidRDefault="00545DC4" w:rsidP="00C972DE">
      <w:pPr>
        <w:spacing w:after="0"/>
        <w:rPr>
          <w:sz w:val="24"/>
          <w:szCs w:val="24"/>
        </w:rPr>
      </w:pPr>
    </w:p>
    <w:p w:rsidR="00545DC4" w:rsidRDefault="00545DC4" w:rsidP="00C972DE">
      <w:pPr>
        <w:spacing w:after="0"/>
        <w:rPr>
          <w:sz w:val="24"/>
          <w:szCs w:val="24"/>
        </w:rPr>
      </w:pPr>
      <w:r w:rsidRPr="00960C8F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Avoid exercise and alcohol for six hours post-treatment. </w:t>
      </w:r>
    </w:p>
    <w:p w:rsidR="00545DC4" w:rsidRDefault="00545DC4" w:rsidP="00C972DE">
      <w:pPr>
        <w:spacing w:after="0"/>
        <w:rPr>
          <w:sz w:val="24"/>
          <w:szCs w:val="24"/>
        </w:rPr>
      </w:pPr>
    </w:p>
    <w:p w:rsidR="00545DC4" w:rsidRDefault="00545DC4" w:rsidP="00C972DE">
      <w:pPr>
        <w:spacing w:after="0"/>
        <w:rPr>
          <w:sz w:val="24"/>
          <w:szCs w:val="24"/>
        </w:rPr>
      </w:pPr>
      <w:r w:rsidRPr="00960C8F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Evidence shows that having a follow up treatment before the product has fully dissipated will enhance the lasting effect. </w:t>
      </w:r>
      <w:r w:rsidR="00B46187">
        <w:rPr>
          <w:sz w:val="24"/>
          <w:szCs w:val="24"/>
        </w:rPr>
        <w:t xml:space="preserve">  </w:t>
      </w:r>
      <w:r>
        <w:rPr>
          <w:sz w:val="24"/>
          <w:szCs w:val="24"/>
        </w:rPr>
        <w:t>Please be sure to consult your physician about recommendations for touch-up or follow up treatments.</w:t>
      </w:r>
    </w:p>
    <w:p w:rsidR="00545DC4" w:rsidRDefault="00545DC4" w:rsidP="00C972DE">
      <w:pPr>
        <w:spacing w:after="0"/>
        <w:rPr>
          <w:sz w:val="24"/>
          <w:szCs w:val="24"/>
        </w:rPr>
      </w:pPr>
    </w:p>
    <w:p w:rsidR="00545DC4" w:rsidRDefault="00545DC4" w:rsidP="00C972DE">
      <w:pPr>
        <w:spacing w:after="0"/>
        <w:rPr>
          <w:sz w:val="24"/>
          <w:szCs w:val="24"/>
        </w:rPr>
      </w:pPr>
      <w:r w:rsidRPr="00960C8F">
        <w:rPr>
          <w:b/>
          <w:sz w:val="24"/>
          <w:szCs w:val="24"/>
        </w:rPr>
        <w:t>*</w:t>
      </w:r>
      <w:r w:rsidRPr="00B46187">
        <w:rPr>
          <w:b/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545DC4"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lie</w:t>
      </w:r>
      <w:proofErr w:type="gramEnd"/>
      <w:r>
        <w:rPr>
          <w:sz w:val="24"/>
          <w:szCs w:val="24"/>
        </w:rPr>
        <w:t xml:space="preserve"> down for 4 hours</w:t>
      </w:r>
      <w:r w:rsidR="00454793">
        <w:rPr>
          <w:sz w:val="24"/>
          <w:szCs w:val="24"/>
        </w:rPr>
        <w:t xml:space="preserve"> after injection</w:t>
      </w:r>
      <w:r>
        <w:rPr>
          <w:sz w:val="24"/>
          <w:szCs w:val="24"/>
        </w:rPr>
        <w:t>.</w:t>
      </w:r>
    </w:p>
    <w:p w:rsidR="00545DC4" w:rsidRDefault="00545DC4" w:rsidP="00C972DE">
      <w:pPr>
        <w:spacing w:after="0"/>
        <w:rPr>
          <w:sz w:val="24"/>
          <w:szCs w:val="24"/>
        </w:rPr>
      </w:pPr>
      <w:r w:rsidRPr="00960C8F">
        <w:rPr>
          <w:b/>
          <w:sz w:val="24"/>
          <w:szCs w:val="24"/>
        </w:rPr>
        <w:t>*</w:t>
      </w:r>
      <w:r w:rsidRPr="00B46187">
        <w:rPr>
          <w:b/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 w:rsidRPr="00545DC4">
        <w:rPr>
          <w:b/>
          <w:sz w:val="24"/>
          <w:szCs w:val="24"/>
        </w:rPr>
        <w:t>ot</w:t>
      </w:r>
      <w:r>
        <w:rPr>
          <w:sz w:val="24"/>
          <w:szCs w:val="24"/>
        </w:rPr>
        <w:t xml:space="preserve"> press or massage the injected sites for 4-6 hours. </w:t>
      </w:r>
    </w:p>
    <w:p w:rsidR="00545DC4" w:rsidRDefault="00545DC4" w:rsidP="00C972DE">
      <w:pPr>
        <w:spacing w:after="0"/>
        <w:rPr>
          <w:sz w:val="24"/>
          <w:szCs w:val="24"/>
        </w:rPr>
      </w:pPr>
      <w:r w:rsidRPr="00960C8F">
        <w:rPr>
          <w:b/>
          <w:sz w:val="24"/>
          <w:szCs w:val="24"/>
        </w:rPr>
        <w:t>*</w:t>
      </w:r>
      <w:r w:rsidRPr="00454793">
        <w:rPr>
          <w:b/>
          <w:sz w:val="24"/>
          <w:szCs w:val="24"/>
        </w:rPr>
        <w:t>Do</w:t>
      </w:r>
      <w:r>
        <w:rPr>
          <w:sz w:val="24"/>
          <w:szCs w:val="24"/>
        </w:rPr>
        <w:t xml:space="preserve"> facial exercises for the 1</w:t>
      </w:r>
      <w:r w:rsidRPr="00545DC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hour after injection</w:t>
      </w:r>
    </w:p>
    <w:p w:rsidR="00545DC4" w:rsidRPr="00B46187" w:rsidRDefault="00545DC4" w:rsidP="00C972DE">
      <w:pPr>
        <w:spacing w:after="0"/>
        <w:rPr>
          <w:b/>
          <w:sz w:val="24"/>
          <w:szCs w:val="24"/>
        </w:rPr>
      </w:pPr>
      <w:r w:rsidRPr="00B46187">
        <w:rPr>
          <w:b/>
          <w:sz w:val="24"/>
          <w:szCs w:val="24"/>
        </w:rPr>
        <w:t xml:space="preserve">*Do </w:t>
      </w:r>
      <w:proofErr w:type="gramStart"/>
      <w:r w:rsidRPr="00B46187">
        <w:rPr>
          <w:b/>
          <w:sz w:val="24"/>
          <w:szCs w:val="24"/>
        </w:rPr>
        <w:t>Not</w:t>
      </w:r>
      <w:proofErr w:type="gramEnd"/>
      <w:r w:rsidRPr="00B46187">
        <w:rPr>
          <w:b/>
          <w:sz w:val="24"/>
          <w:szCs w:val="24"/>
        </w:rPr>
        <w:t xml:space="preserve"> sleep on </w:t>
      </w:r>
      <w:r w:rsidR="00454793" w:rsidRPr="00B46187">
        <w:rPr>
          <w:b/>
          <w:sz w:val="24"/>
          <w:szCs w:val="24"/>
        </w:rPr>
        <w:t xml:space="preserve">your </w:t>
      </w:r>
      <w:r w:rsidRPr="00B46187">
        <w:rPr>
          <w:b/>
          <w:sz w:val="24"/>
          <w:szCs w:val="24"/>
        </w:rPr>
        <w:t>face</w:t>
      </w:r>
      <w:r w:rsidR="00B46187">
        <w:rPr>
          <w:b/>
          <w:sz w:val="24"/>
          <w:szCs w:val="24"/>
        </w:rPr>
        <w:t>.</w:t>
      </w:r>
    </w:p>
    <w:p w:rsidR="00C972DE" w:rsidRDefault="00C972DE" w:rsidP="00C972DE">
      <w:pPr>
        <w:spacing w:after="0"/>
        <w:jc w:val="center"/>
        <w:rPr>
          <w:b/>
          <w:sz w:val="24"/>
          <w:szCs w:val="24"/>
        </w:rPr>
      </w:pPr>
    </w:p>
    <w:p w:rsidR="00C972DE" w:rsidRDefault="00C972DE" w:rsidP="00C972DE">
      <w:pPr>
        <w:jc w:val="center"/>
        <w:rPr>
          <w:b/>
          <w:sz w:val="24"/>
          <w:szCs w:val="24"/>
        </w:rPr>
      </w:pPr>
    </w:p>
    <w:p w:rsidR="00F11EE2" w:rsidRPr="00C972DE" w:rsidRDefault="00F87D74" w:rsidP="00C972DE">
      <w:pPr>
        <w:jc w:val="center"/>
        <w:rPr>
          <w:b/>
          <w:sz w:val="24"/>
          <w:szCs w:val="24"/>
        </w:rPr>
      </w:pPr>
      <w:r w:rsidRPr="00F87D74">
        <w:rPr>
          <w:b/>
          <w:noProof/>
          <w:sz w:val="24"/>
          <w:szCs w:val="24"/>
          <w:lang w:eastAsia="zh-TW"/>
        </w:rPr>
        <w:pict>
          <v:rect id="_x0000_s1026" style="position:absolute;left:0;text-align:left;margin-left:131.35pt;margin-top:592.5pt;width:219.65pt;height:75.5pt;z-index:251660288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fillcolor="white [3212]" strokecolor="#31849b [2408]" strokeweight="1pt">
            <v:imagedata embosscolor="shadow add(51)"/>
            <v:shadow type="emboss" color="#d8d8d8 [2732]" color2="shadow add(102)" offset="3pt,3pt"/>
            <o:extrusion v:ext="view" backdepth="0" color="#8bb1e2 [1343]" rotationangle="25,25" viewpoint="0,0" viewpointorigin="0,0" skewangle="0" skewamt="0" lightposition="-50000,-50000" lightposition2="50000"/>
            <v:textbox style="mso-next-textbox:#_x0000_s1026" inset="16.56pt,7.2pt,16.56pt,7.2pt">
              <w:txbxContent>
                <w:p w:rsidR="00F87D74" w:rsidRPr="00F87D74" w:rsidRDefault="00F87D74" w:rsidP="00F87D74">
                  <w:pPr>
                    <w:pBdr>
                      <w:top w:val="single" w:sz="4" w:space="5" w:color="31849B" w:themeColor="accent5" w:themeShade="BF"/>
                      <w:left w:val="single" w:sz="4" w:space="8" w:color="31849B" w:themeColor="accent5" w:themeShade="BF"/>
                      <w:bottom w:val="single" w:sz="4" w:space="5" w:color="31849B" w:themeColor="accent5" w:themeShade="BF"/>
                      <w:right w:val="single" w:sz="4" w:space="8" w:color="31849B" w:themeColor="accent5" w:themeShade="BF"/>
                    </w:pBdr>
                    <w:shd w:val="clear" w:color="auto" w:fill="4BACC6" w:themeFill="accent5"/>
                    <w:spacing w:after="0"/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F87D74"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Rejuvenation Spa</w:t>
                  </w:r>
                </w:p>
                <w:p w:rsidR="00F87D74" w:rsidRPr="00F87D74" w:rsidRDefault="00F87D74" w:rsidP="00F87D74">
                  <w:pPr>
                    <w:pBdr>
                      <w:top w:val="single" w:sz="4" w:space="5" w:color="31849B" w:themeColor="accent5" w:themeShade="BF"/>
                      <w:left w:val="single" w:sz="4" w:space="8" w:color="31849B" w:themeColor="accent5" w:themeShade="BF"/>
                      <w:bottom w:val="single" w:sz="4" w:space="5" w:color="31849B" w:themeColor="accent5" w:themeShade="BF"/>
                      <w:right w:val="single" w:sz="4" w:space="8" w:color="31849B" w:themeColor="accent5" w:themeShade="BF"/>
                    </w:pBdr>
                    <w:shd w:val="clear" w:color="auto" w:fill="4BACC6" w:themeFill="accent5"/>
                    <w:spacing w:after="0"/>
                    <w:rPr>
                      <w:i/>
                      <w:iCs/>
                      <w:color w:val="FFFFFF" w:themeColor="background1"/>
                      <w:sz w:val="20"/>
                      <w:szCs w:val="20"/>
                    </w:rPr>
                  </w:pPr>
                  <w:r w:rsidRPr="00F87D74">
                    <w:rPr>
                      <w:i/>
                      <w:iCs/>
                      <w:color w:val="FFFFFF" w:themeColor="background1"/>
                      <w:sz w:val="20"/>
                      <w:szCs w:val="20"/>
                    </w:rPr>
                    <w:t>1380 Upper Hembree Rd   Roswell GA 30076</w:t>
                  </w:r>
                </w:p>
                <w:p w:rsidR="00F87D74" w:rsidRPr="00F87D74" w:rsidRDefault="00F87D74" w:rsidP="00F87D74">
                  <w:pPr>
                    <w:pBdr>
                      <w:top w:val="single" w:sz="4" w:space="5" w:color="31849B" w:themeColor="accent5" w:themeShade="BF"/>
                      <w:left w:val="single" w:sz="4" w:space="8" w:color="31849B" w:themeColor="accent5" w:themeShade="BF"/>
                      <w:bottom w:val="single" w:sz="4" w:space="5" w:color="31849B" w:themeColor="accent5" w:themeShade="BF"/>
                      <w:right w:val="single" w:sz="4" w:space="8" w:color="31849B" w:themeColor="accent5" w:themeShade="BF"/>
                    </w:pBdr>
                    <w:shd w:val="clear" w:color="auto" w:fill="4BACC6" w:themeFill="accent5"/>
                    <w:spacing w:after="0"/>
                    <w:jc w:val="center"/>
                    <w:rPr>
                      <w:i/>
                      <w:iCs/>
                      <w:color w:val="FFFFFF" w:themeColor="background1"/>
                      <w:sz w:val="20"/>
                      <w:szCs w:val="20"/>
                    </w:rPr>
                  </w:pPr>
                  <w:r w:rsidRPr="00F87D74">
                    <w:rPr>
                      <w:i/>
                      <w:iCs/>
                      <w:color w:val="FFFFFF" w:themeColor="background1"/>
                      <w:sz w:val="20"/>
                      <w:szCs w:val="20"/>
                    </w:rPr>
                    <w:t>(770) 475.3922</w:t>
                  </w:r>
                </w:p>
                <w:p w:rsidR="00F87D74" w:rsidRDefault="00F87D74" w:rsidP="00F87D74">
                  <w:pPr>
                    <w:pBdr>
                      <w:top w:val="single" w:sz="4" w:space="5" w:color="31849B" w:themeColor="accent5" w:themeShade="BF"/>
                      <w:left w:val="single" w:sz="4" w:space="8" w:color="31849B" w:themeColor="accent5" w:themeShade="BF"/>
                      <w:bottom w:val="single" w:sz="4" w:space="5" w:color="31849B" w:themeColor="accent5" w:themeShade="BF"/>
                      <w:right w:val="single" w:sz="4" w:space="8" w:color="31849B" w:themeColor="accent5" w:themeShade="BF"/>
                    </w:pBdr>
                    <w:shd w:val="clear" w:color="auto" w:fill="4BACC6" w:themeFill="accent5"/>
                    <w:spacing w:after="0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sectPr w:rsidR="00F11EE2" w:rsidRPr="00C972DE" w:rsidSect="00B61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72DE"/>
    <w:rsid w:val="00454793"/>
    <w:rsid w:val="00545DC4"/>
    <w:rsid w:val="00960C8F"/>
    <w:rsid w:val="009E12F8"/>
    <w:rsid w:val="00B46187"/>
    <w:rsid w:val="00B54AD1"/>
    <w:rsid w:val="00B61AE8"/>
    <w:rsid w:val="00C11F0F"/>
    <w:rsid w:val="00C972DE"/>
    <w:rsid w:val="00CE668A"/>
    <w:rsid w:val="00E91A38"/>
    <w:rsid w:val="00F11EE2"/>
    <w:rsid w:val="00F8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019C-65B5-44C3-9E81-FFB0B67C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DaySmart</dc:creator>
  <cp:keywords/>
  <dc:description/>
  <cp:lastModifiedBy>DaySmart</cp:lastModifiedBy>
  <cp:revision>2</cp:revision>
  <cp:lastPrinted>2008-04-16T15:14:00Z</cp:lastPrinted>
  <dcterms:created xsi:type="dcterms:W3CDTF">2008-04-16T15:17:00Z</dcterms:created>
  <dcterms:modified xsi:type="dcterms:W3CDTF">2008-04-16T15:17:00Z</dcterms:modified>
</cp:coreProperties>
</file>