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36" w:rsidRPr="000E4FEF" w:rsidRDefault="00CC2836" w:rsidP="00CC2836">
      <w:pPr>
        <w:shd w:val="clear" w:color="auto" w:fill="FFFFFF"/>
        <w:spacing w:after="0" w:line="15" w:lineRule="atLeast"/>
        <w:jc w:val="center"/>
        <w:rPr>
          <w:rFonts w:ascii="Arial" w:eastAsia="Times New Roman" w:hAnsi="Arial" w:cs="Arial"/>
          <w:b/>
          <w:bCs/>
          <w:sz w:val="24"/>
          <w:szCs w:val="24"/>
          <w:u w:val="single"/>
          <w:lang w:eastAsia="en-GB"/>
        </w:rPr>
      </w:pPr>
      <w:bookmarkStart w:id="0" w:name="_GoBack"/>
      <w:r w:rsidRPr="000E4FEF">
        <w:rPr>
          <w:rFonts w:ascii="Arial" w:eastAsia="Times New Roman" w:hAnsi="Arial" w:cs="Arial"/>
          <w:b/>
          <w:bCs/>
          <w:sz w:val="24"/>
          <w:szCs w:val="24"/>
          <w:u w:val="single"/>
          <w:lang w:eastAsia="en-GB"/>
        </w:rPr>
        <w:t>Amanda Holland School of Dance</w:t>
      </w:r>
    </w:p>
    <w:p w:rsidR="00CC2836" w:rsidRPr="000E4FEF" w:rsidRDefault="00CC2836" w:rsidP="00CC2836">
      <w:pPr>
        <w:shd w:val="clear" w:color="auto" w:fill="FFFFFF"/>
        <w:spacing w:after="0" w:line="15" w:lineRule="atLeast"/>
        <w:jc w:val="center"/>
        <w:rPr>
          <w:rFonts w:ascii="Arial" w:eastAsia="Times New Roman" w:hAnsi="Arial" w:cs="Arial"/>
          <w:sz w:val="24"/>
          <w:szCs w:val="24"/>
          <w:lang w:eastAsia="en-GB"/>
        </w:rPr>
      </w:pPr>
      <w:r w:rsidRPr="000E4FEF">
        <w:rPr>
          <w:rFonts w:ascii="Arial" w:eastAsia="Times New Roman" w:hAnsi="Arial" w:cs="Arial"/>
          <w:b/>
          <w:bCs/>
          <w:sz w:val="24"/>
          <w:szCs w:val="24"/>
          <w:u w:val="single"/>
          <w:lang w:eastAsia="en-GB"/>
        </w:rPr>
        <w:t>Child Protection Policy</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The Amanda Holland School of Dance believes: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The welfare of children is vital</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 children, whatever their age, culture, disability, gender, language, racial origin, religious beliefs and/or sexual identity have the right to protection from abuse</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 suspicions and allegations of abuse will be taken seriously and responded to swiftly and appropriately</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 staff (paid/voluntary) working in dance have a responsibility to report concerns to the principal or other identified staff</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The dance school has a duty of care to safeguard all children involved in dance from harm. All children have a right to protection and the needs of disabled children and others who may be particularly vulnerable must be taken into account. The dance school will ensure the safety and protection of all children involved in dance through adherence to the Child Protection guidelines. A child is defined as under 18 The Children Act 1989.</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jc w:val="center"/>
        <w:rPr>
          <w:rFonts w:ascii="Arial" w:eastAsia="Times New Roman" w:hAnsi="Arial" w:cs="Arial"/>
          <w:b/>
          <w:bCs/>
          <w:sz w:val="24"/>
          <w:szCs w:val="24"/>
          <w:u w:val="single"/>
          <w:lang w:eastAsia="en-GB"/>
        </w:rPr>
      </w:pPr>
    </w:p>
    <w:p w:rsidR="00CC2836" w:rsidRPr="000E4FEF" w:rsidRDefault="00CC2836" w:rsidP="00CC2836">
      <w:pPr>
        <w:shd w:val="clear" w:color="auto" w:fill="FFFFFF"/>
        <w:spacing w:after="0" w:line="15" w:lineRule="atLeast"/>
        <w:jc w:val="center"/>
        <w:rPr>
          <w:rFonts w:ascii="Arial" w:eastAsia="Times New Roman" w:hAnsi="Arial" w:cs="Arial"/>
          <w:sz w:val="24"/>
          <w:szCs w:val="24"/>
          <w:lang w:eastAsia="en-GB"/>
        </w:rPr>
      </w:pPr>
      <w:r w:rsidRPr="000E4FEF">
        <w:rPr>
          <w:rFonts w:ascii="Arial" w:eastAsia="Times New Roman" w:hAnsi="Arial" w:cs="Arial"/>
          <w:b/>
          <w:bCs/>
          <w:sz w:val="24"/>
          <w:szCs w:val="24"/>
          <w:u w:val="single"/>
          <w:lang w:eastAsia="en-GB"/>
        </w:rPr>
        <w:t>Policy Aims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The aim of the Amanda Holland School of Dance Child Protection Policy is to promote good practice:</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Providing children and young people with appropriate safety and protection whilst in the care of the studio</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Allow all staff/volunteers to make informed and confident responses to specific child protection issues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b/>
          <w:bCs/>
          <w:sz w:val="24"/>
          <w:szCs w:val="24"/>
          <w:u w:val="single"/>
          <w:lang w:eastAsia="en-GB"/>
        </w:rPr>
      </w:pPr>
    </w:p>
    <w:p w:rsidR="00CC2836" w:rsidRPr="000E4FEF" w:rsidRDefault="00CC2836" w:rsidP="00CC2836">
      <w:pPr>
        <w:shd w:val="clear" w:color="auto" w:fill="FFFFFF"/>
        <w:spacing w:after="0" w:line="15" w:lineRule="atLeast"/>
        <w:jc w:val="center"/>
        <w:rPr>
          <w:rFonts w:ascii="Arial" w:eastAsia="Times New Roman" w:hAnsi="Arial" w:cs="Arial"/>
          <w:sz w:val="24"/>
          <w:szCs w:val="24"/>
          <w:lang w:eastAsia="en-GB"/>
        </w:rPr>
      </w:pPr>
      <w:r w:rsidRPr="000E4FEF">
        <w:rPr>
          <w:rFonts w:ascii="Arial" w:eastAsia="Times New Roman" w:hAnsi="Arial" w:cs="Arial"/>
          <w:b/>
          <w:bCs/>
          <w:sz w:val="24"/>
          <w:szCs w:val="24"/>
          <w:u w:val="single"/>
          <w:lang w:eastAsia="en-GB"/>
        </w:rPr>
        <w:t>Promoting Good Practice</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The Amanda Holland School of Dance will encourage the following:</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Always working in an open environment (e.g. avoid private or unobserved situations and encouraging an open environment i.e. no secrets)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Treating all young people/disabled adults equally, and with respect and dignity</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Always putting the welfare of each young person first, before winning or achieving goals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Maintaining a safe and appropriate distance with dancers (e.g. it is not appropriate to have an intimate relationship with a child)</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Building balanced relationships based on mutual trust which empowers children to share in the decision making process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Making dance fun, enjoyable and promoting fair play</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Ensuring that if any form of manual/physical support is required, it should be provided openly and according to guidelines provided by the IDTA. Care is needed, as it is difficult to maintain hand positions when the child is constantly moving. Young people should always be consulted and their agreement gained. Some parents are becoming increasingly sensitive about manual support and their views should always be carefully considered</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lastRenderedPageBreak/>
        <w:t>• Keeping up to date with the technical skills, qualifications and insurance in dance</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Involving parents/carers wherever possible (e.g. for the responsibility of their children in the changing rooms). If groups have to be supervised in the changing rooms, always ensure parents/teachers/coaches/officials work in pairs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Being an excellent role model – this includes not smoking or drinking alcohol in the company of young people</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Giving enthusiastic and constructive feedback rather than negative criticism• Recognising the developments/ needs and capacity of young people and disabled adults – avoiding excessive training or competition and not pushing them against their will</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Keeping a written record of any injury that occurs, along with the details of any treatment given.</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Requesting written parental consent if dance centre officials are required to transport young people in their cars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b/>
          <w:bCs/>
          <w:sz w:val="24"/>
          <w:szCs w:val="24"/>
          <w:u w:val="single"/>
          <w:lang w:eastAsia="en-GB"/>
        </w:rPr>
      </w:pPr>
    </w:p>
    <w:p w:rsidR="00CC2836" w:rsidRPr="000E4FEF" w:rsidRDefault="00CC2836" w:rsidP="00CC2836">
      <w:pPr>
        <w:shd w:val="clear" w:color="auto" w:fill="FFFFFF"/>
        <w:spacing w:after="0" w:line="15" w:lineRule="atLeast"/>
        <w:jc w:val="center"/>
        <w:rPr>
          <w:rFonts w:ascii="Arial" w:eastAsia="Times New Roman" w:hAnsi="Arial" w:cs="Arial"/>
          <w:sz w:val="24"/>
          <w:szCs w:val="24"/>
          <w:lang w:eastAsia="en-GB"/>
        </w:rPr>
      </w:pPr>
      <w:r w:rsidRPr="000E4FEF">
        <w:rPr>
          <w:rFonts w:ascii="Arial" w:eastAsia="Times New Roman" w:hAnsi="Arial" w:cs="Arial"/>
          <w:b/>
          <w:bCs/>
          <w:sz w:val="24"/>
          <w:szCs w:val="24"/>
          <w:u w:val="single"/>
          <w:lang w:eastAsia="en-GB"/>
        </w:rPr>
        <w:t>Practice not acceptable </w:t>
      </w:r>
      <w:proofErr w:type="gramStart"/>
      <w:r w:rsidRPr="000E4FEF">
        <w:rPr>
          <w:rFonts w:ascii="Arial" w:eastAsia="Times New Roman" w:hAnsi="Arial" w:cs="Arial"/>
          <w:b/>
          <w:bCs/>
          <w:sz w:val="24"/>
          <w:szCs w:val="24"/>
          <w:u w:val="single"/>
          <w:lang w:eastAsia="en-GB"/>
        </w:rPr>
        <w:t>You</w:t>
      </w:r>
      <w:proofErr w:type="gramEnd"/>
      <w:r w:rsidRPr="000E4FEF">
        <w:rPr>
          <w:rFonts w:ascii="Arial" w:eastAsia="Times New Roman" w:hAnsi="Arial" w:cs="Arial"/>
          <w:b/>
          <w:bCs/>
          <w:sz w:val="24"/>
          <w:szCs w:val="24"/>
          <w:u w:val="single"/>
          <w:lang w:eastAsia="en-GB"/>
        </w:rPr>
        <w:t xml:space="preserve"> should never:</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Engage in rough, physical or sexually provocative games</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Share a room with a child</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Allow or engage in any form of inappropriate touching</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Allow children to use inappropriate language unchallenged</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Make sexually suggestive comments to a child, even in fun </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Reduce a child to tears as a form of control</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Allow allegations made by a child to go unchallenged, unrecorded or not acted upon</w:t>
      </w:r>
    </w:p>
    <w:p w:rsidR="00CC2836" w:rsidRPr="000E4FEF" w:rsidRDefault="00CC2836" w:rsidP="00CC2836">
      <w:pPr>
        <w:shd w:val="clear" w:color="auto" w:fill="FFFFFF"/>
        <w:spacing w:after="0" w:line="15" w:lineRule="atLeast"/>
        <w:rPr>
          <w:rFonts w:ascii="Arial" w:eastAsia="Times New Roman" w:hAnsi="Arial" w:cs="Arial"/>
          <w:sz w:val="24"/>
          <w:szCs w:val="24"/>
          <w:lang w:eastAsia="en-GB"/>
        </w:rPr>
      </w:pPr>
      <w:r w:rsidRPr="000E4FEF">
        <w:rPr>
          <w:rFonts w:ascii="Arial" w:eastAsia="Times New Roman" w:hAnsi="Arial" w:cs="Arial"/>
          <w:sz w:val="24"/>
          <w:szCs w:val="24"/>
          <w:lang w:eastAsia="en-GB"/>
        </w:rPr>
        <w:t>• Do things of a personal nature for children or disabled adults that they can do for themselves</w:t>
      </w:r>
    </w:p>
    <w:p w:rsidR="00CC2836" w:rsidRPr="000E4FEF" w:rsidRDefault="00CC2836" w:rsidP="00CC2836">
      <w:pPr>
        <w:rPr>
          <w:rFonts w:ascii="Arial" w:hAnsi="Arial" w:cs="Arial"/>
          <w:sz w:val="24"/>
          <w:szCs w:val="24"/>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336C6" w:rsidRDefault="000336C6" w:rsidP="000E4FEF">
      <w:pPr>
        <w:jc w:val="center"/>
        <w:rPr>
          <w:rFonts w:ascii="Arial" w:hAnsi="Arial" w:cs="Arial"/>
          <w:b/>
          <w:sz w:val="24"/>
          <w:szCs w:val="24"/>
          <w:u w:val="single"/>
        </w:rPr>
      </w:pPr>
    </w:p>
    <w:p w:rsidR="000E4FEF" w:rsidRPr="000E4FEF" w:rsidRDefault="000E4FEF" w:rsidP="000E4FEF">
      <w:pPr>
        <w:jc w:val="center"/>
        <w:rPr>
          <w:rFonts w:ascii="Arial" w:hAnsi="Arial" w:cs="Arial"/>
          <w:b/>
          <w:sz w:val="24"/>
          <w:szCs w:val="24"/>
          <w:u w:val="single"/>
        </w:rPr>
      </w:pPr>
      <w:r w:rsidRPr="000E4FEF">
        <w:rPr>
          <w:rFonts w:ascii="Arial" w:hAnsi="Arial" w:cs="Arial"/>
          <w:b/>
          <w:sz w:val="24"/>
          <w:szCs w:val="24"/>
          <w:u w:val="single"/>
        </w:rPr>
        <w:lastRenderedPageBreak/>
        <w:t xml:space="preserve">Amanda Holland School of </w:t>
      </w:r>
      <w:proofErr w:type="gramStart"/>
      <w:r w:rsidRPr="000E4FEF">
        <w:rPr>
          <w:rFonts w:ascii="Arial" w:hAnsi="Arial" w:cs="Arial"/>
          <w:b/>
          <w:sz w:val="24"/>
          <w:szCs w:val="24"/>
          <w:u w:val="single"/>
        </w:rPr>
        <w:t>Dance  Social</w:t>
      </w:r>
      <w:proofErr w:type="gramEnd"/>
      <w:r w:rsidRPr="000E4FEF">
        <w:rPr>
          <w:rFonts w:ascii="Arial" w:hAnsi="Arial" w:cs="Arial"/>
          <w:b/>
          <w:sz w:val="24"/>
          <w:szCs w:val="24"/>
          <w:u w:val="single"/>
        </w:rPr>
        <w:t xml:space="preserve"> Media and Online Teaching Safeguarding Policy</w:t>
      </w: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r w:rsidRPr="000E4FEF">
        <w:rPr>
          <w:rFonts w:ascii="Arial" w:hAnsi="Arial" w:cs="Arial"/>
          <w:sz w:val="24"/>
          <w:szCs w:val="24"/>
        </w:rPr>
        <w:t xml:space="preserve">The internet can present many risks for children, young people and adults who may be vulnerable to harm by virtue of their care and support needs.  Technology has many benefits but here at the Amanda Holland School of Dance we recognise the use of technology can also become a platform for online bullying, sexual exploitation, sexual predation, radicalisation and other types of harm and abuse. We recognise our duty to safeguard against this by identifying this and sharing information with the relevant services where this becomes necessary to protect children, young people and adults who may be unable to protect themselves due to their care and support needs. </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This policy explains how we use social media and online teaching within the Amanda Holland School of Dance. It details our duty to safeguard in the online environment and our expectations regarding the behaviour of teachers, staff, volunteers and the children, young people and adults who use our organisation. At the Amanda Holland School of Dance we will do everything we can to limit children’s exposure to online risk. We will do this by ensuring clear guidelines and procedure for all teachers, staff and volunteers working for the Amanda Holland School of Dance and will do so in line with our Safeguarding Children and Adults Policies. </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It is important that all staff members and volunteers are aware that their safeguarding duty extends to the safeguarding of students online, regardless of the type of online device or the type of platform used. </w:t>
      </w:r>
    </w:p>
    <w:p w:rsidR="000E4FEF" w:rsidRPr="000E4FEF" w:rsidRDefault="000E4FEF" w:rsidP="000E4FEF">
      <w:pPr>
        <w:rPr>
          <w:rFonts w:ascii="Arial" w:hAnsi="Arial" w:cs="Arial"/>
          <w:b/>
          <w:sz w:val="24"/>
          <w:szCs w:val="24"/>
        </w:rPr>
      </w:pPr>
      <w:r w:rsidRPr="000E4FEF">
        <w:rPr>
          <w:rFonts w:ascii="Arial" w:hAnsi="Arial" w:cs="Arial"/>
          <w:sz w:val="24"/>
          <w:szCs w:val="24"/>
        </w:rPr>
        <w:t xml:space="preserve">The designated safeguarding person at the Amanda Holland School of Dance is: </w:t>
      </w:r>
      <w:r w:rsidRPr="000E4FEF">
        <w:rPr>
          <w:rFonts w:ascii="Arial" w:hAnsi="Arial" w:cs="Arial"/>
          <w:b/>
          <w:sz w:val="24"/>
          <w:szCs w:val="24"/>
        </w:rPr>
        <w:t>Amanda Tyas.</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The designated safeguarding person Amanda Tyas will advise teachers, guest teachers, volunteers, students and parents/ guardians where appropriate on best practice and expectations regarding the use of online classes and the Amanda Holland School of Dance social media platforms. They will be responsible for the monitoring and recording of any safeguarding concerns and for ensuring that all concerns are shared with the appropriate statutory authorities, online concerns are not an exception to this. </w:t>
      </w:r>
    </w:p>
    <w:p w:rsidR="000E4FEF" w:rsidRPr="000E4FEF" w:rsidRDefault="000E4FEF" w:rsidP="000E4FEF">
      <w:pPr>
        <w:rPr>
          <w:rFonts w:ascii="Arial" w:hAnsi="Arial" w:cs="Arial"/>
          <w:sz w:val="24"/>
          <w:szCs w:val="24"/>
        </w:rPr>
      </w:pPr>
      <w:r w:rsidRPr="000E4FEF">
        <w:rPr>
          <w:rFonts w:ascii="Arial" w:hAnsi="Arial" w:cs="Arial"/>
          <w:sz w:val="24"/>
          <w:szCs w:val="24"/>
        </w:rPr>
        <w:t>All staff and volunteers at the Amanda Holland School of Dance should be made aware of this policy and should be able to demonstrate their roles and responsibilities for safeguarding and promoting the welfare of children, young people and adults whose care and support needs leave them unable to protect themselves when online. This must include how to raise concerns with children’s social care, adult social care and/or the police. Staff and volunteers shall be made aware of this through team meetings and staff training sessions.</w:t>
      </w:r>
    </w:p>
    <w:p w:rsidR="000E4FEF" w:rsidRPr="000E4FEF" w:rsidRDefault="000E4FEF" w:rsidP="000E4FEF">
      <w:pPr>
        <w:rPr>
          <w:rFonts w:ascii="Arial" w:hAnsi="Arial" w:cs="Arial"/>
          <w:sz w:val="24"/>
          <w:szCs w:val="24"/>
        </w:rPr>
      </w:pPr>
      <w:r w:rsidRPr="000E4FEF">
        <w:rPr>
          <w:rFonts w:ascii="Arial" w:hAnsi="Arial" w:cs="Arial"/>
          <w:sz w:val="24"/>
          <w:szCs w:val="24"/>
        </w:rPr>
        <w:lastRenderedPageBreak/>
        <w:t>It is the responsibility of all staff and volunteers at the Amanda Holland School of Dance to take steps to protect children, to keep them safe from online hazards and to take appropriate action where needed. It is the responsibility of all staff and volunteers to take reasonable steps to protect children and young people from harm and abuse while in contact with our organisation including through online activity and our staff and to report any incident of or suspicion of abuse to the designated safeguarding person or in their absence to the appropriate statutory authority.</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It is essential that this policy is read in conjunction with our safeguarding children and safeguarding adults policy and that all recording and information sharing procedures laid out within these are followed regarding any cause for concern that arises from online interaction. This includes any online disclosures of harm or any disclosed or witnessed examples of online or cyber bullying. </w:t>
      </w:r>
    </w:p>
    <w:p w:rsidR="000E4FEF" w:rsidRPr="000E4FEF" w:rsidRDefault="000E4FEF" w:rsidP="000E4FEF">
      <w:pPr>
        <w:rPr>
          <w:rFonts w:ascii="Arial" w:hAnsi="Arial" w:cs="Arial"/>
          <w:sz w:val="24"/>
          <w:szCs w:val="24"/>
        </w:rPr>
      </w:pPr>
      <w:r w:rsidRPr="000E4FEF">
        <w:rPr>
          <w:rFonts w:ascii="Arial" w:hAnsi="Arial" w:cs="Arial"/>
          <w:sz w:val="24"/>
          <w:szCs w:val="24"/>
        </w:rPr>
        <w:t>A ‘child’ is anyone who has not yet reached their 18</w:t>
      </w:r>
      <w:r w:rsidRPr="000E4FEF">
        <w:rPr>
          <w:rFonts w:ascii="Arial" w:hAnsi="Arial" w:cs="Arial"/>
          <w:sz w:val="24"/>
          <w:szCs w:val="24"/>
          <w:vertAlign w:val="superscript"/>
        </w:rPr>
        <w:t>th</w:t>
      </w:r>
      <w:r w:rsidRPr="000E4FEF">
        <w:rPr>
          <w:rFonts w:ascii="Arial" w:hAnsi="Arial" w:cs="Arial"/>
          <w:sz w:val="24"/>
          <w:szCs w:val="24"/>
        </w:rPr>
        <w:t xml:space="preserve"> birthday. The fact that a child has reached 16 years of </w:t>
      </w:r>
      <w:proofErr w:type="gramStart"/>
      <w:r w:rsidRPr="000E4FEF">
        <w:rPr>
          <w:rFonts w:ascii="Arial" w:hAnsi="Arial" w:cs="Arial"/>
          <w:sz w:val="24"/>
          <w:szCs w:val="24"/>
        </w:rPr>
        <w:t>age,</w:t>
      </w:r>
      <w:proofErr w:type="gramEnd"/>
      <w:r w:rsidRPr="000E4FEF">
        <w:rPr>
          <w:rFonts w:ascii="Arial" w:hAnsi="Arial" w:cs="Arial"/>
          <w:sz w:val="24"/>
          <w:szCs w:val="24"/>
        </w:rPr>
        <w:t xml:space="preserve"> is living independently, in further education, or working does not change his/ her entitlement to services or protection as a child. Our guidelines apply to all children and young people until their 18</w:t>
      </w:r>
      <w:r w:rsidRPr="000E4FEF">
        <w:rPr>
          <w:rFonts w:ascii="Arial" w:hAnsi="Arial" w:cs="Arial"/>
          <w:sz w:val="24"/>
          <w:szCs w:val="24"/>
          <w:vertAlign w:val="superscript"/>
        </w:rPr>
        <w:t>th</w:t>
      </w:r>
      <w:r w:rsidRPr="000E4FEF">
        <w:rPr>
          <w:rFonts w:ascii="Arial" w:hAnsi="Arial" w:cs="Arial"/>
          <w:sz w:val="24"/>
          <w:szCs w:val="24"/>
        </w:rPr>
        <w:t xml:space="preserve"> birthday.</w:t>
      </w:r>
    </w:p>
    <w:p w:rsidR="000E4FEF" w:rsidRPr="000E4FEF" w:rsidRDefault="000E4FEF" w:rsidP="000E4FEF">
      <w:pPr>
        <w:rPr>
          <w:rFonts w:ascii="Arial" w:hAnsi="Arial" w:cs="Arial"/>
          <w:sz w:val="24"/>
          <w:szCs w:val="24"/>
        </w:rPr>
      </w:pPr>
      <w:r w:rsidRPr="000E4FEF">
        <w:rPr>
          <w:rFonts w:ascii="Arial" w:hAnsi="Arial" w:cs="Arial"/>
          <w:sz w:val="24"/>
          <w:szCs w:val="24"/>
        </w:rPr>
        <w:t>The designated safeguarding lead for the Amanda Holland School of Dance is:</w:t>
      </w:r>
    </w:p>
    <w:p w:rsidR="000E4FEF" w:rsidRPr="000E4FEF" w:rsidRDefault="000E4FEF" w:rsidP="000E4FEF">
      <w:pPr>
        <w:rPr>
          <w:rFonts w:ascii="Arial" w:hAnsi="Arial" w:cs="Arial"/>
          <w:b/>
          <w:sz w:val="24"/>
          <w:szCs w:val="24"/>
        </w:rPr>
      </w:pPr>
      <w:r w:rsidRPr="000E4FEF">
        <w:rPr>
          <w:rFonts w:ascii="Arial" w:hAnsi="Arial" w:cs="Arial"/>
          <w:b/>
          <w:sz w:val="24"/>
          <w:szCs w:val="24"/>
        </w:rPr>
        <w:t xml:space="preserve"> Amanda Tyas</w:t>
      </w:r>
    </w:p>
    <w:p w:rsidR="000E4FEF" w:rsidRPr="000E4FEF" w:rsidRDefault="000E4FEF" w:rsidP="000E4FEF">
      <w:pPr>
        <w:rPr>
          <w:rFonts w:ascii="Arial" w:hAnsi="Arial" w:cs="Arial"/>
          <w:sz w:val="24"/>
          <w:szCs w:val="24"/>
        </w:rPr>
      </w:pPr>
      <w:r w:rsidRPr="000E4FEF">
        <w:rPr>
          <w:rFonts w:ascii="Arial" w:hAnsi="Arial" w:cs="Arial"/>
          <w:sz w:val="24"/>
          <w:szCs w:val="24"/>
        </w:rPr>
        <w:t>This individual has received training in online safety and safeguarding as detailed below:</w:t>
      </w:r>
    </w:p>
    <w:p w:rsidR="000E4FEF" w:rsidRPr="000E4FEF" w:rsidRDefault="000E4FEF" w:rsidP="000E4FEF">
      <w:pPr>
        <w:rPr>
          <w:rFonts w:ascii="Arial" w:hAnsi="Arial" w:cs="Arial"/>
          <w:sz w:val="24"/>
          <w:szCs w:val="24"/>
        </w:rPr>
      </w:pPr>
      <w:r w:rsidRPr="000E4FEF">
        <w:rPr>
          <w:rFonts w:ascii="Arial" w:hAnsi="Arial" w:cs="Arial"/>
          <w:b/>
          <w:sz w:val="24"/>
          <w:szCs w:val="24"/>
        </w:rPr>
        <w:t>NSPCC Keeping Children Safe Online (3.0) in Partnership with CEOP Accredited by CPD</w:t>
      </w:r>
      <w:r w:rsidRPr="000E4FEF">
        <w:rPr>
          <w:rFonts w:ascii="Arial" w:hAnsi="Arial" w:cs="Arial"/>
          <w:sz w:val="24"/>
          <w:szCs w:val="24"/>
        </w:rPr>
        <w:t xml:space="preserve"> </w:t>
      </w:r>
    </w:p>
    <w:p w:rsidR="000E4FEF" w:rsidRPr="000E4FEF" w:rsidRDefault="000E4FEF" w:rsidP="000E4FEF">
      <w:pPr>
        <w:rPr>
          <w:rFonts w:ascii="Arial" w:hAnsi="Arial" w:cs="Arial"/>
          <w:sz w:val="24"/>
          <w:szCs w:val="24"/>
        </w:rPr>
      </w:pPr>
      <w:r w:rsidRPr="000E4FEF">
        <w:rPr>
          <w:rFonts w:ascii="Arial" w:hAnsi="Arial" w:cs="Arial"/>
          <w:sz w:val="24"/>
          <w:szCs w:val="24"/>
        </w:rPr>
        <w:t>The person responsible for managing our organisations online presence is</w:t>
      </w:r>
    </w:p>
    <w:p w:rsidR="000E4FEF" w:rsidRPr="000E4FEF" w:rsidRDefault="000E4FEF" w:rsidP="000E4FEF">
      <w:pPr>
        <w:rPr>
          <w:rFonts w:ascii="Arial" w:hAnsi="Arial" w:cs="Arial"/>
          <w:b/>
          <w:sz w:val="24"/>
          <w:szCs w:val="24"/>
        </w:rPr>
      </w:pPr>
      <w:r w:rsidRPr="000E4FEF">
        <w:rPr>
          <w:rFonts w:ascii="Arial" w:hAnsi="Arial" w:cs="Arial"/>
          <w:b/>
          <w:sz w:val="24"/>
          <w:szCs w:val="24"/>
        </w:rPr>
        <w:t>Amanda Tyas</w:t>
      </w:r>
    </w:p>
    <w:p w:rsidR="000E4FEF" w:rsidRPr="000E4FEF" w:rsidRDefault="000E4FEF" w:rsidP="000E4FEF">
      <w:pPr>
        <w:rPr>
          <w:rFonts w:ascii="Arial" w:hAnsi="Arial" w:cs="Arial"/>
          <w:sz w:val="24"/>
          <w:szCs w:val="24"/>
        </w:rPr>
      </w:pPr>
      <w:r w:rsidRPr="000E4FEF">
        <w:rPr>
          <w:rFonts w:ascii="Arial" w:hAnsi="Arial" w:cs="Arial"/>
          <w:sz w:val="24"/>
          <w:szCs w:val="24"/>
        </w:rPr>
        <w:t>This individual has received training in online safety and safeguarding as detailed below:</w:t>
      </w:r>
    </w:p>
    <w:p w:rsidR="000E4FEF" w:rsidRPr="000E4FEF" w:rsidRDefault="000E4FEF" w:rsidP="000E4FEF">
      <w:pPr>
        <w:rPr>
          <w:rFonts w:ascii="Arial" w:hAnsi="Arial" w:cs="Arial"/>
          <w:sz w:val="24"/>
          <w:szCs w:val="24"/>
        </w:rPr>
      </w:pPr>
      <w:r w:rsidRPr="000E4FEF">
        <w:rPr>
          <w:rFonts w:ascii="Arial" w:hAnsi="Arial" w:cs="Arial"/>
          <w:b/>
          <w:sz w:val="24"/>
          <w:szCs w:val="24"/>
        </w:rPr>
        <w:t>NSPCC Keeping Children Safe Online (3.0) in Partnership with CEOP Accredited by CPD</w:t>
      </w:r>
      <w:r w:rsidRPr="000E4FEF">
        <w:rPr>
          <w:rFonts w:ascii="Arial" w:hAnsi="Arial" w:cs="Arial"/>
          <w:sz w:val="24"/>
          <w:szCs w:val="24"/>
        </w:rPr>
        <w:t xml:space="preserve"> </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 At the Amanda Holland School of Dance we will safeguard students (both adults and children) using online services by: </w:t>
      </w:r>
    </w:p>
    <w:p w:rsidR="000E4FEF" w:rsidRPr="000E4FEF" w:rsidRDefault="000E4FEF" w:rsidP="000E4FEF">
      <w:pPr>
        <w:pStyle w:val="ListParagraph"/>
        <w:numPr>
          <w:ilvl w:val="0"/>
          <w:numId w:val="3"/>
        </w:numPr>
        <w:rPr>
          <w:rFonts w:ascii="Arial" w:hAnsi="Arial" w:cs="Arial"/>
          <w:sz w:val="24"/>
          <w:szCs w:val="24"/>
        </w:rPr>
      </w:pPr>
      <w:proofErr w:type="gramStart"/>
      <w:r w:rsidRPr="000E4FEF">
        <w:rPr>
          <w:rFonts w:ascii="Arial" w:hAnsi="Arial" w:cs="Arial"/>
          <w:sz w:val="24"/>
          <w:szCs w:val="24"/>
        </w:rPr>
        <w:t>ensuring</w:t>
      </w:r>
      <w:proofErr w:type="gramEnd"/>
      <w:r w:rsidRPr="000E4FEF">
        <w:rPr>
          <w:rFonts w:ascii="Arial" w:hAnsi="Arial" w:cs="Arial"/>
          <w:sz w:val="24"/>
          <w:szCs w:val="24"/>
        </w:rPr>
        <w:t xml:space="preserve"> all social media accounts are password protected. That all taught sessions are password protected and that all users of Amanda Holland School of Dance are informed in writing of the importance of not sharing passwords to protect the privacy of others</w:t>
      </w:r>
    </w:p>
    <w:p w:rsidR="000E4FEF" w:rsidRPr="000E4FEF" w:rsidRDefault="000E4FEF" w:rsidP="000E4FEF">
      <w:pPr>
        <w:pStyle w:val="ListParagraph"/>
        <w:numPr>
          <w:ilvl w:val="0"/>
          <w:numId w:val="3"/>
        </w:numPr>
        <w:rPr>
          <w:rFonts w:ascii="Arial" w:hAnsi="Arial" w:cs="Arial"/>
          <w:sz w:val="24"/>
          <w:szCs w:val="24"/>
        </w:rPr>
      </w:pPr>
      <w:proofErr w:type="gramStart"/>
      <w:r w:rsidRPr="000E4FEF">
        <w:rPr>
          <w:rFonts w:ascii="Arial" w:hAnsi="Arial" w:cs="Arial"/>
          <w:sz w:val="24"/>
          <w:szCs w:val="24"/>
        </w:rPr>
        <w:t>ensuring</w:t>
      </w:r>
      <w:proofErr w:type="gramEnd"/>
      <w:r w:rsidRPr="000E4FEF">
        <w:rPr>
          <w:rFonts w:ascii="Arial" w:hAnsi="Arial" w:cs="Arial"/>
          <w:sz w:val="24"/>
          <w:szCs w:val="24"/>
        </w:rPr>
        <w:t xml:space="preserve"> more than one member of staff will have access to every social media account and will be able to see what happens within all groups. If </w:t>
      </w:r>
      <w:r w:rsidRPr="000E4FEF">
        <w:rPr>
          <w:rFonts w:ascii="Arial" w:hAnsi="Arial" w:cs="Arial"/>
          <w:sz w:val="24"/>
          <w:szCs w:val="24"/>
        </w:rPr>
        <w:lastRenderedPageBreak/>
        <w:t xml:space="preserve">any member of staff or volunteer has concerns about the behaviour or conduct of another individual within the organisation the nature of the concern should be reported to the designated safeguarding person who will report the matter to the Local Authority Designated Officer (LADO). </w:t>
      </w:r>
    </w:p>
    <w:p w:rsidR="000E4FEF" w:rsidRPr="000E4FEF" w:rsidRDefault="000E4FEF" w:rsidP="000E4FEF">
      <w:pPr>
        <w:pStyle w:val="ListParagraph"/>
        <w:numPr>
          <w:ilvl w:val="0"/>
          <w:numId w:val="3"/>
        </w:numPr>
        <w:rPr>
          <w:rFonts w:ascii="Arial" w:hAnsi="Arial" w:cs="Arial"/>
          <w:sz w:val="24"/>
          <w:szCs w:val="24"/>
        </w:rPr>
      </w:pPr>
      <w:r w:rsidRPr="000E4FEF">
        <w:rPr>
          <w:rFonts w:ascii="Arial" w:hAnsi="Arial" w:cs="Arial"/>
          <w:sz w:val="24"/>
          <w:szCs w:val="24"/>
        </w:rPr>
        <w:t xml:space="preserve"> </w:t>
      </w:r>
      <w:proofErr w:type="gramStart"/>
      <w:r w:rsidRPr="000E4FEF">
        <w:rPr>
          <w:rFonts w:ascii="Arial" w:hAnsi="Arial" w:cs="Arial"/>
          <w:sz w:val="24"/>
          <w:szCs w:val="24"/>
        </w:rPr>
        <w:t>the</w:t>
      </w:r>
      <w:proofErr w:type="gramEnd"/>
      <w:r w:rsidRPr="000E4FEF">
        <w:rPr>
          <w:rFonts w:ascii="Arial" w:hAnsi="Arial" w:cs="Arial"/>
          <w:sz w:val="24"/>
          <w:szCs w:val="24"/>
        </w:rPr>
        <w:t xml:space="preserve"> designated safeguarding officer shall have access to view sites and groups as necessary and there will be a designated member of staff who is responsible for checking and monitoring the quality and appropriateness of all posts on social media sites / groups. The member of staff with monitoring responsibility also has the right to remove inappropriate posts  with immediate effect but will be asked to provide a reason for this decision where appropriate</w:t>
      </w:r>
    </w:p>
    <w:p w:rsidR="000E4FEF" w:rsidRPr="000E4FEF" w:rsidRDefault="000E4FEF" w:rsidP="000E4FEF">
      <w:pPr>
        <w:pStyle w:val="ListParagraph"/>
        <w:numPr>
          <w:ilvl w:val="0"/>
          <w:numId w:val="3"/>
        </w:numPr>
        <w:rPr>
          <w:rFonts w:ascii="Arial" w:hAnsi="Arial" w:cs="Arial"/>
          <w:sz w:val="24"/>
          <w:szCs w:val="24"/>
        </w:rPr>
      </w:pPr>
      <w:r w:rsidRPr="000E4FEF">
        <w:rPr>
          <w:rFonts w:ascii="Arial" w:hAnsi="Arial" w:cs="Arial"/>
          <w:sz w:val="24"/>
          <w:szCs w:val="24"/>
        </w:rPr>
        <w:t xml:space="preserve">all social media posts will align with the work of the Amanda Holland School of Dance, be fit for purpose and align with our organisational code of conduct </w:t>
      </w:r>
    </w:p>
    <w:p w:rsidR="000E4FEF" w:rsidRPr="000E4FEF" w:rsidRDefault="000E4FEF" w:rsidP="000E4FEF">
      <w:pPr>
        <w:pStyle w:val="ListParagraph"/>
        <w:numPr>
          <w:ilvl w:val="0"/>
          <w:numId w:val="3"/>
        </w:numPr>
        <w:rPr>
          <w:rFonts w:ascii="Arial" w:hAnsi="Arial" w:cs="Arial"/>
          <w:sz w:val="24"/>
          <w:szCs w:val="24"/>
        </w:rPr>
      </w:pPr>
      <w:r w:rsidRPr="000E4FEF">
        <w:rPr>
          <w:rFonts w:ascii="Arial" w:hAnsi="Arial" w:cs="Arial"/>
          <w:sz w:val="24"/>
          <w:szCs w:val="24"/>
        </w:rPr>
        <w:t>all pages, channels and groups should be set to private</w:t>
      </w:r>
    </w:p>
    <w:p w:rsidR="000E4FEF" w:rsidRPr="000E4FEF" w:rsidRDefault="000E4FEF" w:rsidP="000E4FEF">
      <w:pPr>
        <w:pStyle w:val="ListParagraph"/>
        <w:numPr>
          <w:ilvl w:val="0"/>
          <w:numId w:val="3"/>
        </w:numPr>
        <w:rPr>
          <w:rFonts w:ascii="Arial" w:hAnsi="Arial" w:cs="Arial"/>
          <w:sz w:val="24"/>
          <w:szCs w:val="24"/>
        </w:rPr>
      </w:pPr>
      <w:proofErr w:type="gramStart"/>
      <w:r w:rsidRPr="000E4FEF">
        <w:rPr>
          <w:rFonts w:ascii="Arial" w:hAnsi="Arial" w:cs="Arial"/>
          <w:sz w:val="24"/>
          <w:szCs w:val="24"/>
        </w:rPr>
        <w:t>all</w:t>
      </w:r>
      <w:proofErr w:type="gramEnd"/>
      <w:r w:rsidRPr="000E4FEF">
        <w:rPr>
          <w:rFonts w:ascii="Arial" w:hAnsi="Arial" w:cs="Arial"/>
          <w:sz w:val="24"/>
          <w:szCs w:val="24"/>
        </w:rPr>
        <w:t xml:space="preserve"> account names and email addresses shall be appropriate and fitting for a professional organisation. </w:t>
      </w: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r w:rsidRPr="000E4FEF">
        <w:rPr>
          <w:rFonts w:ascii="Arial" w:hAnsi="Arial" w:cs="Arial"/>
          <w:sz w:val="24"/>
          <w:szCs w:val="24"/>
        </w:rPr>
        <w:t>Teaching staff and parent and guardians need to know:</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parents / carers shall be asked to be present during online taught sessions for children</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 xml:space="preserve">health and safety will be a key consideration in planning taught sessions in the home via video call </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 xml:space="preserve">no identifiers shall  be posted on any online forum or page for example date of birth, address or phone number and full names should only be used with consent from a parent / guardian and only if necessary </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all photos and videos used must be with full consent from a parent or guardian</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children will not be admitted into groups without the consent of their parent / guardian</w:t>
      </w:r>
    </w:p>
    <w:p w:rsidR="000E4FEF" w:rsidRPr="000E4FEF" w:rsidRDefault="000E4FEF" w:rsidP="000E4FEF">
      <w:pPr>
        <w:pStyle w:val="ListParagraph"/>
        <w:numPr>
          <w:ilvl w:val="0"/>
          <w:numId w:val="1"/>
        </w:numPr>
        <w:rPr>
          <w:rFonts w:ascii="Arial" w:hAnsi="Arial" w:cs="Arial"/>
          <w:sz w:val="24"/>
          <w:szCs w:val="24"/>
        </w:rPr>
      </w:pPr>
      <w:proofErr w:type="gramStart"/>
      <w:r w:rsidRPr="000E4FEF">
        <w:rPr>
          <w:rFonts w:ascii="Arial" w:hAnsi="Arial" w:cs="Arial"/>
          <w:sz w:val="24"/>
          <w:szCs w:val="24"/>
        </w:rPr>
        <w:t>groups</w:t>
      </w:r>
      <w:proofErr w:type="gramEnd"/>
      <w:r w:rsidRPr="000E4FEF">
        <w:rPr>
          <w:rFonts w:ascii="Arial" w:hAnsi="Arial" w:cs="Arial"/>
          <w:sz w:val="24"/>
          <w:szCs w:val="24"/>
        </w:rPr>
        <w:t xml:space="preserve"> will not be created on platforms that are not age appropriate for the intended members. </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all communication directly with children will be approved by parents in advance and children shall not be contacted on platforms or sites that are not age appropriate</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 xml:space="preserve">we will make children, young  people and adults aware of who they can speak to should they come across social media or online content they find distressing or should they be exposed to bullying / cyber bullying while accessing online services. </w:t>
      </w:r>
    </w:p>
    <w:p w:rsidR="000E4FEF" w:rsidRPr="000E4FEF" w:rsidRDefault="000E4FEF" w:rsidP="000E4FEF">
      <w:pPr>
        <w:rPr>
          <w:rFonts w:ascii="Arial" w:hAnsi="Arial" w:cs="Arial"/>
          <w:sz w:val="24"/>
          <w:szCs w:val="24"/>
        </w:rPr>
      </w:pPr>
      <w:r w:rsidRPr="000E4FEF">
        <w:rPr>
          <w:rFonts w:ascii="Arial" w:hAnsi="Arial" w:cs="Arial"/>
          <w:sz w:val="24"/>
          <w:szCs w:val="24"/>
        </w:rPr>
        <w:lastRenderedPageBreak/>
        <w:t>At the Amanda Holland School of Dance we expect all staff and volunteers to safeguard children and adults and to cause them no harm as outlined in our safeguarding policies. This also extends to the online environment:</w:t>
      </w: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r w:rsidRPr="000E4FEF">
        <w:rPr>
          <w:rFonts w:ascii="Arial" w:hAnsi="Arial" w:cs="Arial"/>
          <w:sz w:val="24"/>
          <w:szCs w:val="24"/>
        </w:rPr>
        <w:t>Staff and volunteers:</w:t>
      </w:r>
    </w:p>
    <w:p w:rsidR="000E4FEF" w:rsidRPr="000E4FEF" w:rsidRDefault="000E4FEF" w:rsidP="000E4FEF">
      <w:pPr>
        <w:pStyle w:val="ListParagraph"/>
        <w:numPr>
          <w:ilvl w:val="0"/>
          <w:numId w:val="2"/>
        </w:numPr>
        <w:rPr>
          <w:rFonts w:ascii="Arial" w:hAnsi="Arial" w:cs="Arial"/>
          <w:sz w:val="24"/>
          <w:szCs w:val="24"/>
        </w:rPr>
      </w:pPr>
      <w:r w:rsidRPr="000E4FEF">
        <w:rPr>
          <w:rFonts w:ascii="Arial" w:hAnsi="Arial" w:cs="Arial"/>
          <w:sz w:val="24"/>
          <w:szCs w:val="24"/>
        </w:rPr>
        <w:t>have a duty to bring to the safeguarding lead’s attention anything they find to be inappropriate or potentially unsafe including online content or any concerns they have about what they have seen during live sessions either regarding a child /adult, the behaviour of others around them  or their home circumstances</w:t>
      </w:r>
    </w:p>
    <w:p w:rsidR="000E4FEF" w:rsidRPr="000E4FEF" w:rsidRDefault="000E4FEF" w:rsidP="000E4FEF">
      <w:pPr>
        <w:pStyle w:val="ListParagraph"/>
        <w:numPr>
          <w:ilvl w:val="0"/>
          <w:numId w:val="1"/>
        </w:numPr>
        <w:rPr>
          <w:rFonts w:ascii="Arial" w:hAnsi="Arial" w:cs="Arial"/>
          <w:sz w:val="24"/>
          <w:szCs w:val="24"/>
        </w:rPr>
      </w:pPr>
      <w:r w:rsidRPr="000E4FEF">
        <w:rPr>
          <w:rFonts w:ascii="Arial" w:hAnsi="Arial" w:cs="Arial"/>
          <w:sz w:val="24"/>
          <w:szCs w:val="24"/>
        </w:rPr>
        <w:t xml:space="preserve">will ensure on any videos they create or live sessions they generate that their background environment is clear, professional and appropriate </w:t>
      </w:r>
    </w:p>
    <w:p w:rsidR="000E4FEF" w:rsidRPr="000E4FEF" w:rsidRDefault="000E4FEF" w:rsidP="000E4FEF">
      <w:pPr>
        <w:pStyle w:val="ListParagraph"/>
        <w:numPr>
          <w:ilvl w:val="0"/>
          <w:numId w:val="1"/>
        </w:numPr>
        <w:rPr>
          <w:rFonts w:ascii="Arial" w:hAnsi="Arial" w:cs="Arial"/>
          <w:sz w:val="24"/>
          <w:szCs w:val="24"/>
        </w:rPr>
      </w:pPr>
      <w:proofErr w:type="gramStart"/>
      <w:r w:rsidRPr="000E4FEF">
        <w:rPr>
          <w:rFonts w:ascii="Arial" w:hAnsi="Arial" w:cs="Arial"/>
          <w:sz w:val="24"/>
          <w:szCs w:val="24"/>
        </w:rPr>
        <w:t>will</w:t>
      </w:r>
      <w:proofErr w:type="gramEnd"/>
      <w:r w:rsidRPr="000E4FEF">
        <w:rPr>
          <w:rFonts w:ascii="Arial" w:hAnsi="Arial" w:cs="Arial"/>
          <w:sz w:val="24"/>
          <w:szCs w:val="24"/>
        </w:rPr>
        <w:t xml:space="preserve"> always try to consider children’s understanding of the internet and their safety when making decisions about the online platforms they choose to use. </w:t>
      </w:r>
    </w:p>
    <w:p w:rsidR="000E4FEF" w:rsidRPr="000E4FEF" w:rsidRDefault="000E4FEF" w:rsidP="000E4FEF">
      <w:pPr>
        <w:pStyle w:val="ListParagraph"/>
        <w:numPr>
          <w:ilvl w:val="0"/>
          <w:numId w:val="2"/>
        </w:numPr>
        <w:rPr>
          <w:rFonts w:ascii="Arial" w:hAnsi="Arial" w:cs="Arial"/>
          <w:sz w:val="24"/>
          <w:szCs w:val="24"/>
        </w:rPr>
      </w:pPr>
      <w:proofErr w:type="gramStart"/>
      <w:r w:rsidRPr="000E4FEF">
        <w:rPr>
          <w:rFonts w:ascii="Arial" w:hAnsi="Arial" w:cs="Arial"/>
          <w:sz w:val="24"/>
          <w:szCs w:val="24"/>
        </w:rPr>
        <w:t>will</w:t>
      </w:r>
      <w:proofErr w:type="gramEnd"/>
      <w:r w:rsidRPr="000E4FEF">
        <w:rPr>
          <w:rFonts w:ascii="Arial" w:hAnsi="Arial" w:cs="Arial"/>
          <w:sz w:val="24"/>
          <w:szCs w:val="24"/>
        </w:rPr>
        <w:t xml:space="preserve"> abide by the Amanda Holland School of Dance safeguarding policies and data protection policy. </w:t>
      </w:r>
    </w:p>
    <w:p w:rsidR="000E4FEF" w:rsidRPr="000E4FEF" w:rsidRDefault="000E4FEF" w:rsidP="000E4FEF">
      <w:pPr>
        <w:pStyle w:val="ListParagraph"/>
        <w:numPr>
          <w:ilvl w:val="0"/>
          <w:numId w:val="2"/>
        </w:numPr>
        <w:rPr>
          <w:rFonts w:ascii="Arial" w:hAnsi="Arial" w:cs="Arial"/>
          <w:sz w:val="24"/>
          <w:szCs w:val="24"/>
        </w:rPr>
      </w:pPr>
      <w:r w:rsidRPr="000E4FEF">
        <w:rPr>
          <w:rFonts w:ascii="Arial" w:hAnsi="Arial" w:cs="Arial"/>
          <w:sz w:val="24"/>
          <w:szCs w:val="24"/>
        </w:rPr>
        <w:t xml:space="preserve"> </w:t>
      </w:r>
      <w:proofErr w:type="gramStart"/>
      <w:r w:rsidRPr="000E4FEF">
        <w:rPr>
          <w:rFonts w:ascii="Arial" w:hAnsi="Arial" w:cs="Arial"/>
          <w:sz w:val="24"/>
          <w:szCs w:val="24"/>
        </w:rPr>
        <w:t>must</w:t>
      </w:r>
      <w:proofErr w:type="gramEnd"/>
      <w:r w:rsidRPr="000E4FEF">
        <w:rPr>
          <w:rFonts w:ascii="Arial" w:hAnsi="Arial" w:cs="Arial"/>
          <w:sz w:val="24"/>
          <w:szCs w:val="24"/>
        </w:rPr>
        <w:t xml:space="preserve"> not ‘friend’ or ‘follow’ children, young people or their families on their personal social media accounts. All and the only social media contact must be through [name of organisations] business pages. </w:t>
      </w:r>
    </w:p>
    <w:p w:rsidR="000E4FEF" w:rsidRPr="000E4FEF" w:rsidRDefault="000E4FEF" w:rsidP="000E4FEF">
      <w:pPr>
        <w:pStyle w:val="ListParagraph"/>
        <w:numPr>
          <w:ilvl w:val="0"/>
          <w:numId w:val="2"/>
        </w:numPr>
        <w:rPr>
          <w:rFonts w:ascii="Arial" w:hAnsi="Arial" w:cs="Arial"/>
          <w:sz w:val="24"/>
          <w:szCs w:val="24"/>
        </w:rPr>
      </w:pPr>
      <w:proofErr w:type="gramStart"/>
      <w:r w:rsidRPr="000E4FEF">
        <w:rPr>
          <w:rFonts w:ascii="Arial" w:hAnsi="Arial" w:cs="Arial"/>
          <w:sz w:val="24"/>
          <w:szCs w:val="24"/>
        </w:rPr>
        <w:t>must</w:t>
      </w:r>
      <w:proofErr w:type="gramEnd"/>
      <w:r w:rsidRPr="000E4FEF">
        <w:rPr>
          <w:rFonts w:ascii="Arial" w:hAnsi="Arial" w:cs="Arial"/>
          <w:sz w:val="24"/>
          <w:szCs w:val="24"/>
        </w:rPr>
        <w:t xml:space="preserve"> always choose the most formal and professional channel of communication for example email rather than </w:t>
      </w:r>
      <w:proofErr w:type="spellStart"/>
      <w:r w:rsidRPr="000E4FEF">
        <w:rPr>
          <w:rFonts w:ascii="Arial" w:hAnsi="Arial" w:cs="Arial"/>
          <w:sz w:val="24"/>
          <w:szCs w:val="24"/>
        </w:rPr>
        <w:t>Whatsapp</w:t>
      </w:r>
      <w:proofErr w:type="spellEnd"/>
      <w:r w:rsidRPr="000E4FEF">
        <w:rPr>
          <w:rFonts w:ascii="Arial" w:hAnsi="Arial" w:cs="Arial"/>
          <w:sz w:val="24"/>
          <w:szCs w:val="24"/>
        </w:rPr>
        <w:t xml:space="preserve"> chat and will ensure messages have an appropriate professional tone. Additionally teachers will not start ‘conversations’ with students on social media or email all communication will have a clear and legitimate purpose.</w:t>
      </w:r>
    </w:p>
    <w:p w:rsidR="000E4FEF" w:rsidRPr="000E4FEF" w:rsidRDefault="000E4FEF" w:rsidP="000E4FEF">
      <w:pPr>
        <w:pStyle w:val="ListParagraph"/>
        <w:numPr>
          <w:ilvl w:val="0"/>
          <w:numId w:val="2"/>
        </w:numPr>
        <w:rPr>
          <w:rFonts w:ascii="Arial" w:hAnsi="Arial" w:cs="Arial"/>
          <w:sz w:val="24"/>
          <w:szCs w:val="24"/>
        </w:rPr>
      </w:pPr>
      <w:r w:rsidRPr="000E4FEF">
        <w:rPr>
          <w:rFonts w:ascii="Arial" w:hAnsi="Arial" w:cs="Arial"/>
          <w:sz w:val="24"/>
          <w:szCs w:val="24"/>
        </w:rPr>
        <w:t xml:space="preserve">all online communication with families should be part of an agreed social media or educational strategy </w:t>
      </w: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r w:rsidRPr="000E4FEF">
        <w:rPr>
          <w:rFonts w:ascii="Arial" w:hAnsi="Arial" w:cs="Arial"/>
          <w:sz w:val="24"/>
          <w:szCs w:val="24"/>
        </w:rPr>
        <w:t>The School community:</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All parents, carers, children, young people and adults using the Amanda Holland School of Dance must also be aware of their duty towards others and be aware that the guidelines for behaviour set out in our code of conduct apply also to all online interaction. All involved with the Amanda Holland School of Dance have a duty to uphold the code of conduct and have a right to be able to share any concerns and to be supported. </w:t>
      </w:r>
    </w:p>
    <w:p w:rsidR="000E4FEF" w:rsidRPr="000E4FEF" w:rsidRDefault="000E4FEF" w:rsidP="000E4FEF">
      <w:pPr>
        <w:rPr>
          <w:rFonts w:ascii="Arial" w:hAnsi="Arial" w:cs="Arial"/>
          <w:sz w:val="24"/>
          <w:szCs w:val="24"/>
        </w:rPr>
      </w:pPr>
      <w:r w:rsidRPr="000E4FEF">
        <w:rPr>
          <w:rFonts w:ascii="Arial" w:hAnsi="Arial" w:cs="Arial"/>
          <w:sz w:val="24"/>
          <w:szCs w:val="24"/>
        </w:rPr>
        <w:t>If any user of the Amanda Holland School of Dance has a concern they should be listened to and this information should be recorded and passed to the designated safeguarding lead as soon as possible.</w:t>
      </w:r>
    </w:p>
    <w:p w:rsidR="000E4FEF" w:rsidRPr="000E4FEF" w:rsidRDefault="000E4FEF" w:rsidP="000E4FEF">
      <w:pPr>
        <w:rPr>
          <w:rFonts w:ascii="Arial" w:hAnsi="Arial" w:cs="Arial"/>
          <w:sz w:val="24"/>
          <w:szCs w:val="24"/>
        </w:rPr>
      </w:pPr>
      <w:r w:rsidRPr="000E4FEF">
        <w:rPr>
          <w:rFonts w:ascii="Arial" w:hAnsi="Arial" w:cs="Arial"/>
          <w:sz w:val="24"/>
          <w:szCs w:val="24"/>
        </w:rPr>
        <w:t xml:space="preserve">We recognise that many parents / carers do not feel confident in using the internet and are unsure how or where to report concerns. The designated safeguarding lead will maintain communication with parents who share concerns and ensure they are supported to act on their concerns in the most appropriate way.  </w:t>
      </w:r>
    </w:p>
    <w:p w:rsidR="000E4FEF" w:rsidRPr="000E4FEF" w:rsidRDefault="000E4FEF" w:rsidP="000E4FEF">
      <w:pPr>
        <w:rPr>
          <w:rFonts w:ascii="Arial" w:hAnsi="Arial" w:cs="Arial"/>
          <w:sz w:val="24"/>
          <w:szCs w:val="24"/>
        </w:rPr>
      </w:pPr>
      <w:r w:rsidRPr="000E4FEF">
        <w:rPr>
          <w:rFonts w:ascii="Arial" w:hAnsi="Arial" w:cs="Arial"/>
          <w:sz w:val="24"/>
          <w:szCs w:val="24"/>
        </w:rPr>
        <w:lastRenderedPageBreak/>
        <w:t xml:space="preserve">Any concerns of significant harm will be raised with Children’s/ Adults Social Care or the Police as explained in our safeguarding policy and in line with the Children Act 1989 &amp; 2004/ the Care Act 2014 and the Sexual Offences Act 2003. </w:t>
      </w: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p>
    <w:p w:rsidR="000E4FEF" w:rsidRPr="000E4FEF" w:rsidRDefault="000E4FEF" w:rsidP="000E4FEF">
      <w:pPr>
        <w:rPr>
          <w:rFonts w:ascii="Arial" w:hAnsi="Arial" w:cs="Arial"/>
          <w:sz w:val="24"/>
          <w:szCs w:val="24"/>
        </w:rPr>
      </w:pPr>
    </w:p>
    <w:bookmarkEnd w:id="0"/>
    <w:p w:rsidR="008B506D" w:rsidRPr="000E4FEF" w:rsidRDefault="008B506D">
      <w:pPr>
        <w:rPr>
          <w:rFonts w:ascii="Arial" w:hAnsi="Arial" w:cs="Arial"/>
          <w:sz w:val="24"/>
          <w:szCs w:val="24"/>
        </w:rPr>
      </w:pPr>
    </w:p>
    <w:sectPr w:rsidR="008B506D" w:rsidRPr="000E4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3A" w:rsidRDefault="00F2573A" w:rsidP="000679DC">
      <w:pPr>
        <w:spacing w:after="0" w:line="240" w:lineRule="auto"/>
      </w:pPr>
      <w:r>
        <w:separator/>
      </w:r>
    </w:p>
  </w:endnote>
  <w:endnote w:type="continuationSeparator" w:id="0">
    <w:p w:rsidR="00F2573A" w:rsidRDefault="00F2573A" w:rsidP="0006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3A" w:rsidRDefault="00F2573A" w:rsidP="000679DC">
      <w:pPr>
        <w:spacing w:after="0" w:line="240" w:lineRule="auto"/>
      </w:pPr>
      <w:r>
        <w:separator/>
      </w:r>
    </w:p>
  </w:footnote>
  <w:footnote w:type="continuationSeparator" w:id="0">
    <w:p w:rsidR="00F2573A" w:rsidRDefault="00F2573A" w:rsidP="00067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C46"/>
    <w:multiLevelType w:val="hybridMultilevel"/>
    <w:tmpl w:val="44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9176D8"/>
    <w:multiLevelType w:val="hybridMultilevel"/>
    <w:tmpl w:val="1AC6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9C30729"/>
    <w:multiLevelType w:val="hybridMultilevel"/>
    <w:tmpl w:val="1DAA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6"/>
    <w:rsid w:val="000336C6"/>
    <w:rsid w:val="000350E6"/>
    <w:rsid w:val="000679DC"/>
    <w:rsid w:val="000E4FEF"/>
    <w:rsid w:val="008B506D"/>
    <w:rsid w:val="00CC2836"/>
    <w:rsid w:val="00F2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EF"/>
    <w:pPr>
      <w:spacing w:after="160" w:line="259" w:lineRule="auto"/>
      <w:ind w:left="720"/>
      <w:contextualSpacing/>
    </w:pPr>
  </w:style>
  <w:style w:type="paragraph" w:styleId="BalloonText">
    <w:name w:val="Balloon Text"/>
    <w:basedOn w:val="Normal"/>
    <w:link w:val="BalloonTextChar"/>
    <w:uiPriority w:val="99"/>
    <w:semiHidden/>
    <w:unhideWhenUsed/>
    <w:rsid w:val="00033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C6"/>
    <w:rPr>
      <w:rFonts w:ascii="Tahoma" w:hAnsi="Tahoma" w:cs="Tahoma"/>
      <w:sz w:val="16"/>
      <w:szCs w:val="16"/>
    </w:rPr>
  </w:style>
  <w:style w:type="paragraph" w:styleId="Header">
    <w:name w:val="header"/>
    <w:basedOn w:val="Normal"/>
    <w:link w:val="HeaderChar"/>
    <w:uiPriority w:val="99"/>
    <w:unhideWhenUsed/>
    <w:rsid w:val="0006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9DC"/>
  </w:style>
  <w:style w:type="paragraph" w:styleId="Footer">
    <w:name w:val="footer"/>
    <w:basedOn w:val="Normal"/>
    <w:link w:val="FooterChar"/>
    <w:uiPriority w:val="99"/>
    <w:unhideWhenUsed/>
    <w:rsid w:val="0006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EF"/>
    <w:pPr>
      <w:spacing w:after="160" w:line="259" w:lineRule="auto"/>
      <w:ind w:left="720"/>
      <w:contextualSpacing/>
    </w:pPr>
  </w:style>
  <w:style w:type="paragraph" w:styleId="BalloonText">
    <w:name w:val="Balloon Text"/>
    <w:basedOn w:val="Normal"/>
    <w:link w:val="BalloonTextChar"/>
    <w:uiPriority w:val="99"/>
    <w:semiHidden/>
    <w:unhideWhenUsed/>
    <w:rsid w:val="00033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6C6"/>
    <w:rPr>
      <w:rFonts w:ascii="Tahoma" w:hAnsi="Tahoma" w:cs="Tahoma"/>
      <w:sz w:val="16"/>
      <w:szCs w:val="16"/>
    </w:rPr>
  </w:style>
  <w:style w:type="paragraph" w:styleId="Header">
    <w:name w:val="header"/>
    <w:basedOn w:val="Normal"/>
    <w:link w:val="HeaderChar"/>
    <w:uiPriority w:val="99"/>
    <w:unhideWhenUsed/>
    <w:rsid w:val="0006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9DC"/>
  </w:style>
  <w:style w:type="paragraph" w:styleId="Footer">
    <w:name w:val="footer"/>
    <w:basedOn w:val="Normal"/>
    <w:link w:val="FooterChar"/>
    <w:uiPriority w:val="99"/>
    <w:unhideWhenUsed/>
    <w:rsid w:val="0006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HomeUser</cp:lastModifiedBy>
  <cp:revision>6</cp:revision>
  <cp:lastPrinted>2021-07-15T13:03:00Z</cp:lastPrinted>
  <dcterms:created xsi:type="dcterms:W3CDTF">2017-05-10T13:24:00Z</dcterms:created>
  <dcterms:modified xsi:type="dcterms:W3CDTF">2021-08-31T12:39:00Z</dcterms:modified>
</cp:coreProperties>
</file>