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1EA2B452" w:rsidR="00544DBD" w:rsidRPr="0082332B" w:rsidRDefault="002F1477" w:rsidP="003B00F6">
      <w:pPr>
        <w:pStyle w:val="NoSpacing"/>
        <w:jc w:val="center"/>
        <w:rPr>
          <w:i/>
          <w:iCs/>
          <w:sz w:val="36"/>
          <w:szCs w:val="36"/>
        </w:rPr>
      </w:pPr>
      <w:r w:rsidRPr="0082332B">
        <w:rPr>
          <w:i/>
          <w:iCs/>
          <w:sz w:val="36"/>
          <w:szCs w:val="36"/>
        </w:rPr>
        <w:t>Novembe</w:t>
      </w:r>
      <w:r w:rsidR="00F50EF0" w:rsidRPr="0082332B">
        <w:rPr>
          <w:i/>
          <w:iCs/>
          <w:sz w:val="36"/>
          <w:szCs w:val="36"/>
        </w:rPr>
        <w:t>r</w:t>
      </w:r>
      <w:r w:rsidR="00745457" w:rsidRPr="0082332B">
        <w:rPr>
          <w:i/>
          <w:iCs/>
          <w:sz w:val="36"/>
          <w:szCs w:val="36"/>
        </w:rPr>
        <w:t xml:space="preserve"> </w:t>
      </w:r>
      <w:r w:rsidR="00811252" w:rsidRPr="0082332B">
        <w:rPr>
          <w:i/>
          <w:iCs/>
          <w:sz w:val="36"/>
          <w:szCs w:val="36"/>
        </w:rPr>
        <w:t>9</w:t>
      </w:r>
      <w:r w:rsidR="00745457" w:rsidRPr="0082332B">
        <w:rPr>
          <w:i/>
          <w:iCs/>
          <w:sz w:val="36"/>
          <w:szCs w:val="36"/>
        </w:rPr>
        <w:t>, 2025</w:t>
      </w:r>
    </w:p>
    <w:p w14:paraId="070A8B69" w14:textId="77777777" w:rsidR="00695D3D" w:rsidRPr="0082332B" w:rsidRDefault="00695D3D" w:rsidP="00695D3D">
      <w:pPr>
        <w:pStyle w:val="NoSpacing"/>
        <w:ind w:left="810" w:firstLine="630"/>
        <w:jc w:val="center"/>
        <w:rPr>
          <w:i/>
          <w:iCs/>
          <w:sz w:val="14"/>
          <w:szCs w:val="14"/>
        </w:rPr>
      </w:pPr>
    </w:p>
    <w:p w14:paraId="70A9F4C8" w14:textId="77777777" w:rsidR="00AA0FEF" w:rsidRPr="006B14C7" w:rsidRDefault="00AA0FEF" w:rsidP="00C4054A">
      <w:pPr>
        <w:pStyle w:val="NoSpacing"/>
        <w:ind w:left="810"/>
        <w:jc w:val="center"/>
        <w:rPr>
          <w:sz w:val="10"/>
          <w:szCs w:val="10"/>
        </w:rPr>
      </w:pPr>
    </w:p>
    <w:tbl>
      <w:tblPr>
        <w:tblStyle w:val="TableGrid"/>
        <w:tblW w:w="116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858"/>
        <w:gridCol w:w="4062"/>
      </w:tblGrid>
      <w:tr w:rsidR="007F3E06" w14:paraId="18F26E5D" w14:textId="77777777" w:rsidTr="003B00F6">
        <w:tc>
          <w:tcPr>
            <w:tcW w:w="3690" w:type="dxa"/>
          </w:tcPr>
          <w:p w14:paraId="038BC241" w14:textId="59DF3B22" w:rsidR="0073396A" w:rsidRPr="003B00F6" w:rsidRDefault="0073396A" w:rsidP="00695D3D">
            <w:pPr>
              <w:pStyle w:val="NoSpacing"/>
              <w:jc w:val="center"/>
              <w:rPr>
                <w:sz w:val="24"/>
                <w:szCs w:val="24"/>
              </w:rPr>
            </w:pPr>
            <w:hyperlink r:id="rId8" w:history="1">
              <w:r w:rsidRPr="003B00F6">
                <w:rPr>
                  <w:rStyle w:val="Hyperlink"/>
                  <w:sz w:val="24"/>
                  <w:szCs w:val="24"/>
                </w:rPr>
                <w:t>Pastorick.org</w:t>
              </w:r>
            </w:hyperlink>
          </w:p>
          <w:p w14:paraId="5C1F26B7" w14:textId="77777777" w:rsidR="0073396A" w:rsidRPr="003B00F6" w:rsidRDefault="0073396A" w:rsidP="00695D3D">
            <w:pPr>
              <w:pStyle w:val="NoSpacing"/>
              <w:jc w:val="center"/>
              <w:rPr>
                <w:sz w:val="8"/>
                <w:szCs w:val="8"/>
              </w:rPr>
            </w:pPr>
          </w:p>
          <w:p w14:paraId="2C85D5DA" w14:textId="03CDA6FC" w:rsidR="000708A9" w:rsidRPr="00793457" w:rsidRDefault="007F3E06" w:rsidP="00695D3D">
            <w:pPr>
              <w:pStyle w:val="NoSpacing"/>
              <w:jc w:val="center"/>
            </w:pPr>
            <w:hyperlink r:id="rId9" w:history="1">
              <w:proofErr w:type="spellStart"/>
              <w:r w:rsidRPr="003B00F6">
                <w:rPr>
                  <w:rStyle w:val="Hyperlink"/>
                  <w:b/>
                  <w:bCs/>
                  <w:sz w:val="24"/>
                  <w:szCs w:val="24"/>
                </w:rPr>
                <w:t>Crosstalking</w:t>
              </w:r>
              <w:proofErr w:type="spellEnd"/>
              <w:r w:rsidRPr="003B00F6">
                <w:rPr>
                  <w:rStyle w:val="Hyperlink"/>
                  <w:b/>
                  <w:bCs/>
                  <w:sz w:val="24"/>
                  <w:szCs w:val="24"/>
                </w:rPr>
                <w:t xml:space="preserve"> </w:t>
              </w:r>
              <w:r w:rsidRPr="003B00F6">
                <w:rPr>
                  <w:rStyle w:val="Hyperlink"/>
                  <w:sz w:val="24"/>
                  <w:szCs w:val="24"/>
                </w:rPr>
                <w:t>@rickandbill5000</w:t>
              </w:r>
            </w:hyperlink>
          </w:p>
        </w:tc>
        <w:tc>
          <w:tcPr>
            <w:tcW w:w="3858" w:type="dxa"/>
          </w:tcPr>
          <w:p w14:paraId="2569E510" w14:textId="33DCC099" w:rsidR="00793457" w:rsidRPr="00117FEC" w:rsidRDefault="00793457" w:rsidP="00793457">
            <w:pPr>
              <w:pStyle w:val="NoSpacing"/>
              <w:jc w:val="center"/>
            </w:pPr>
            <w:r>
              <w:rPr>
                <w:noProof/>
                <w:sz w:val="16"/>
                <w:szCs w:val="16"/>
              </w:rPr>
              <w:drawing>
                <wp:inline distT="0" distB="0" distL="0" distR="0" wp14:anchorId="36D581CD" wp14:editId="1C3B7040">
                  <wp:extent cx="872290" cy="872290"/>
                  <wp:effectExtent l="0" t="0" r="4445" b="444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83711" cy="883711"/>
                          </a:xfrm>
                          <a:prstGeom prst="rect">
                            <a:avLst/>
                          </a:prstGeom>
                          <a:noFill/>
                        </pic:spPr>
                      </pic:pic>
                    </a:graphicData>
                  </a:graphic>
                </wp:inline>
              </w:drawing>
            </w:r>
          </w:p>
        </w:tc>
        <w:tc>
          <w:tcPr>
            <w:tcW w:w="4062" w:type="dxa"/>
          </w:tcPr>
          <w:p w14:paraId="6A855A9F" w14:textId="7C545EA0" w:rsidR="000708A9" w:rsidRDefault="0073396A" w:rsidP="0073396A">
            <w:pPr>
              <w:pStyle w:val="NoSpacing"/>
              <w:jc w:val="center"/>
            </w:pPr>
            <w:r w:rsidRPr="0073396A">
              <w:rPr>
                <w:sz w:val="36"/>
                <w:szCs w:val="36"/>
              </w:rPr>
              <w:t xml:space="preserve">Teaching the </w:t>
            </w:r>
            <w:r w:rsidRPr="002A2A97">
              <w:rPr>
                <w:b/>
                <w:bCs/>
                <w:sz w:val="36"/>
                <w:szCs w:val="36"/>
              </w:rPr>
              <w:t>Congregation of the Redeemed</w:t>
            </w:r>
          </w:p>
        </w:tc>
      </w:tr>
    </w:tbl>
    <w:p w14:paraId="23E497B6" w14:textId="77777777" w:rsidR="00343EFE" w:rsidRPr="001B3F5B" w:rsidRDefault="00343EFE" w:rsidP="007F3E06">
      <w:pPr>
        <w:pStyle w:val="NoSpacing"/>
        <w:spacing w:line="276" w:lineRule="auto"/>
        <w:jc w:val="center"/>
        <w:rPr>
          <w:sz w:val="8"/>
          <w:szCs w:val="8"/>
        </w:rPr>
      </w:pPr>
    </w:p>
    <w:p w14:paraId="458C2232" w14:textId="77777777" w:rsidR="003019FB" w:rsidRPr="00695D3D" w:rsidRDefault="003019FB" w:rsidP="0073396A">
      <w:pPr>
        <w:pStyle w:val="NoSpacing"/>
        <w:jc w:val="center"/>
        <w:rPr>
          <w:sz w:val="24"/>
          <w:szCs w:val="24"/>
        </w:rPr>
      </w:pPr>
      <w:r w:rsidRPr="00695D3D">
        <w:rPr>
          <w:sz w:val="24"/>
          <w:szCs w:val="24"/>
        </w:rPr>
        <w:t>Excerpt/Notes</w:t>
      </w:r>
    </w:p>
    <w:p w14:paraId="2C08A651" w14:textId="77777777" w:rsidR="003019FB" w:rsidRPr="00695D3D" w:rsidRDefault="003019FB" w:rsidP="003019FB">
      <w:pPr>
        <w:pStyle w:val="NoSpacing"/>
        <w:jc w:val="center"/>
        <w:rPr>
          <w:sz w:val="24"/>
          <w:szCs w:val="24"/>
        </w:rPr>
      </w:pPr>
      <w:r w:rsidRPr="00695D3D">
        <w:rPr>
          <w:sz w:val="24"/>
          <w:szCs w:val="24"/>
        </w:rPr>
        <w:t>and</w:t>
      </w:r>
    </w:p>
    <w:p w14:paraId="62E13635" w14:textId="77777777" w:rsidR="003019FB" w:rsidRPr="00695D3D" w:rsidRDefault="003019FB" w:rsidP="003019FB">
      <w:pPr>
        <w:pStyle w:val="NoSpacing"/>
        <w:jc w:val="center"/>
        <w:rPr>
          <w:sz w:val="24"/>
          <w:szCs w:val="24"/>
        </w:rPr>
      </w:pPr>
      <w:r w:rsidRPr="00695D3D">
        <w:rPr>
          <w:sz w:val="24"/>
          <w:szCs w:val="24"/>
        </w:rPr>
        <w:t>Teaching Points</w:t>
      </w:r>
    </w:p>
    <w:p w14:paraId="74E985B6" w14:textId="77777777" w:rsidR="003019FB" w:rsidRPr="00695D3D" w:rsidRDefault="003019FB" w:rsidP="003019FB">
      <w:pPr>
        <w:pStyle w:val="NoSpacing"/>
        <w:jc w:val="center"/>
        <w:rPr>
          <w:sz w:val="24"/>
          <w:szCs w:val="24"/>
        </w:rPr>
      </w:pPr>
      <w:r w:rsidRPr="00695D3D">
        <w:rPr>
          <w:sz w:val="24"/>
          <w:szCs w:val="24"/>
        </w:rPr>
        <w:t>from the</w:t>
      </w:r>
    </w:p>
    <w:p w14:paraId="3DBB9DFD" w14:textId="77777777" w:rsidR="003019FB" w:rsidRDefault="003019FB" w:rsidP="003019FB">
      <w:pPr>
        <w:pStyle w:val="NoSpacing"/>
        <w:jc w:val="center"/>
      </w:pPr>
      <w:hyperlink r:id="rId12" w:history="1">
        <w:r w:rsidRPr="005B4BF3">
          <w:rPr>
            <w:rStyle w:val="Hyperlink"/>
            <w:i/>
            <w:iCs/>
            <w:sz w:val="36"/>
            <w:szCs w:val="36"/>
          </w:rPr>
          <w:t>Rick Olsen Bible Study</w:t>
        </w:r>
      </w:hyperlink>
    </w:p>
    <w:p w14:paraId="237EB687" w14:textId="77777777" w:rsidR="003019FB" w:rsidRPr="000B7EF4" w:rsidRDefault="003019FB" w:rsidP="003019FB">
      <w:pPr>
        <w:pStyle w:val="NoSpacing"/>
        <w:jc w:val="center"/>
        <w:rPr>
          <w:sz w:val="8"/>
          <w:szCs w:val="8"/>
        </w:rPr>
      </w:pPr>
    </w:p>
    <w:p w14:paraId="4F2D223F" w14:textId="28CAF813" w:rsidR="003019FB" w:rsidRPr="001C5B6B" w:rsidRDefault="003019FB" w:rsidP="003019FB">
      <w:pPr>
        <w:pStyle w:val="NoSpacing"/>
        <w:jc w:val="center"/>
        <w:rPr>
          <w:sz w:val="24"/>
          <w:szCs w:val="24"/>
        </w:rPr>
      </w:pPr>
      <w:r>
        <w:rPr>
          <w:sz w:val="24"/>
          <w:szCs w:val="24"/>
        </w:rPr>
        <w:t>L</w:t>
      </w:r>
      <w:r w:rsidRPr="001C5B6B">
        <w:rPr>
          <w:sz w:val="24"/>
          <w:szCs w:val="24"/>
        </w:rPr>
        <w:t>EARNING TOOLS</w:t>
      </w:r>
      <w:r w:rsidR="003B00F6">
        <w:rPr>
          <w:sz w:val="24"/>
          <w:szCs w:val="24"/>
        </w:rPr>
        <w:t xml:space="preserve"> USED </w:t>
      </w:r>
    </w:p>
    <w:p w14:paraId="1187B67D" w14:textId="77777777" w:rsidR="003019FB" w:rsidRPr="00C74173" w:rsidRDefault="003019FB" w:rsidP="003019FB">
      <w:pPr>
        <w:pStyle w:val="NoSpacing"/>
        <w:jc w:val="center"/>
        <w:rPr>
          <w:sz w:val="10"/>
          <w:szCs w:val="10"/>
        </w:rPr>
      </w:pPr>
    </w:p>
    <w:p w14:paraId="1E708698" w14:textId="77777777" w:rsidR="003019FB" w:rsidRPr="001C5B6B" w:rsidRDefault="003019FB" w:rsidP="003019FB">
      <w:pPr>
        <w:pStyle w:val="NoSpacing"/>
        <w:spacing w:line="276" w:lineRule="auto"/>
        <w:jc w:val="center"/>
        <w:rPr>
          <w:color w:val="0000FF"/>
          <w:sz w:val="24"/>
          <w:szCs w:val="24"/>
          <w:u w:val="single"/>
        </w:rPr>
      </w:pPr>
      <w:hyperlink r:id="rId13" w:history="1">
        <w:r w:rsidRPr="001C5B6B">
          <w:rPr>
            <w:rStyle w:val="Hyperlink"/>
            <w:sz w:val="24"/>
            <w:szCs w:val="24"/>
          </w:rPr>
          <w:t>I do not understand the word in the Middle English.</w:t>
        </w:r>
      </w:hyperlink>
    </w:p>
    <w:p w14:paraId="5DE83D00" w14:textId="77777777" w:rsidR="003019FB" w:rsidRPr="001C5B6B" w:rsidRDefault="003019FB" w:rsidP="003019FB">
      <w:pPr>
        <w:pStyle w:val="NoSpacing"/>
        <w:spacing w:line="276" w:lineRule="auto"/>
        <w:jc w:val="center"/>
        <w:rPr>
          <w:color w:val="0000FF"/>
          <w:sz w:val="24"/>
          <w:szCs w:val="24"/>
          <w:u w:val="single"/>
        </w:rPr>
      </w:pPr>
      <w:hyperlink r:id="rId14" w:history="1">
        <w:r w:rsidRPr="001C5B6B">
          <w:rPr>
            <w:rStyle w:val="Hyperlink"/>
            <w:sz w:val="24"/>
            <w:szCs w:val="24"/>
          </w:rPr>
          <w:t xml:space="preserve">G4536 - </w:t>
        </w:r>
        <w:proofErr w:type="spellStart"/>
        <w:r w:rsidRPr="001C5B6B">
          <w:rPr>
            <w:rStyle w:val="Hyperlink"/>
            <w:sz w:val="24"/>
            <w:szCs w:val="24"/>
          </w:rPr>
          <w:t>salpigx</w:t>
        </w:r>
        <w:proofErr w:type="spellEnd"/>
        <w:r w:rsidRPr="001C5B6B">
          <w:rPr>
            <w:rStyle w:val="Hyperlink"/>
            <w:sz w:val="24"/>
            <w:szCs w:val="24"/>
          </w:rPr>
          <w:t xml:space="preserve"> - Strong's Greek Lexicon (</w:t>
        </w:r>
        <w:proofErr w:type="spellStart"/>
        <w:r w:rsidRPr="001C5B6B">
          <w:rPr>
            <w:rStyle w:val="Hyperlink"/>
            <w:sz w:val="24"/>
            <w:szCs w:val="24"/>
          </w:rPr>
          <w:t>kjv</w:t>
        </w:r>
        <w:proofErr w:type="spellEnd"/>
        <w:r w:rsidRPr="001C5B6B">
          <w:rPr>
            <w:rStyle w:val="Hyperlink"/>
            <w:sz w:val="24"/>
            <w:szCs w:val="24"/>
          </w:rPr>
          <w:t>) (blueletterbible.org)</w:t>
        </w:r>
      </w:hyperlink>
    </w:p>
    <w:p w14:paraId="3179034A" w14:textId="77777777" w:rsidR="003019FB" w:rsidRPr="001C5B6B" w:rsidRDefault="003019FB" w:rsidP="003019FB">
      <w:pPr>
        <w:pStyle w:val="NoSpacing"/>
        <w:spacing w:line="276" w:lineRule="auto"/>
        <w:jc w:val="center"/>
        <w:rPr>
          <w:rStyle w:val="Hyperlink"/>
          <w:sz w:val="24"/>
          <w:szCs w:val="24"/>
        </w:rPr>
      </w:pPr>
      <w:hyperlink r:id="rId15" w:history="1">
        <w:r w:rsidRPr="001C5B6B">
          <w:rPr>
            <w:rStyle w:val="Hyperlink"/>
            <w:sz w:val="24"/>
            <w:szCs w:val="24"/>
          </w:rPr>
          <w:t>https://loveisrael.org/</w:t>
        </w:r>
      </w:hyperlink>
    </w:p>
    <w:p w14:paraId="0A800301" w14:textId="77777777" w:rsidR="003019FB" w:rsidRDefault="003019FB" w:rsidP="003019FB">
      <w:pPr>
        <w:pStyle w:val="NoSpacing"/>
        <w:spacing w:line="276" w:lineRule="auto"/>
        <w:jc w:val="center"/>
      </w:pPr>
      <w:hyperlink r:id="rId16" w:history="1">
        <w:r w:rsidRPr="001C5B6B">
          <w:rPr>
            <w:rStyle w:val="Hyperlink"/>
            <w:sz w:val="24"/>
            <w:szCs w:val="24"/>
          </w:rPr>
          <w:t>House of David Ministries</w:t>
        </w:r>
      </w:hyperlink>
    </w:p>
    <w:p w14:paraId="6BFFFE06" w14:textId="77777777" w:rsidR="003019FB" w:rsidRDefault="003019FB" w:rsidP="003019FB">
      <w:pPr>
        <w:pStyle w:val="NoSpacing"/>
        <w:spacing w:line="276" w:lineRule="auto"/>
        <w:jc w:val="center"/>
      </w:pPr>
      <w:hyperlink r:id="rId17" w:history="1">
        <w:r w:rsidRPr="00FD1E78">
          <w:rPr>
            <w:rStyle w:val="Hyperlink"/>
          </w:rPr>
          <w:t>https://floydnolenjonesministries.com/</w:t>
        </w:r>
      </w:hyperlink>
    </w:p>
    <w:p w14:paraId="56C12304" w14:textId="77777777" w:rsidR="003019FB" w:rsidRPr="001B3F5B" w:rsidRDefault="003019FB" w:rsidP="003019FB">
      <w:pPr>
        <w:pStyle w:val="NoSpacing"/>
        <w:spacing w:line="276" w:lineRule="auto"/>
        <w:rPr>
          <w:sz w:val="6"/>
          <w:szCs w:val="6"/>
        </w:rPr>
      </w:pPr>
    </w:p>
    <w:p w14:paraId="4A692D97" w14:textId="77777777" w:rsidR="003019FB" w:rsidRDefault="003019FB" w:rsidP="003019FB">
      <w:pPr>
        <w:pStyle w:val="NoSpacing"/>
        <w:spacing w:line="276" w:lineRule="auto"/>
        <w:jc w:val="center"/>
      </w:pPr>
      <w:r w:rsidRPr="009A67AE">
        <w:rPr>
          <w:noProof/>
          <w:sz w:val="28"/>
          <w:szCs w:val="28"/>
        </w:rPr>
        <w:drawing>
          <wp:inline distT="0" distB="0" distL="0" distR="0" wp14:anchorId="4006CB3A" wp14:editId="5FAF53F3">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66481EB6" w14:textId="77777777" w:rsidR="003019FB" w:rsidRPr="0082332B" w:rsidRDefault="003019FB" w:rsidP="005440F7">
      <w:pPr>
        <w:pStyle w:val="NoSpacing"/>
        <w:spacing w:line="276" w:lineRule="auto"/>
        <w:rPr>
          <w:sz w:val="10"/>
          <w:szCs w:val="10"/>
        </w:rPr>
      </w:pPr>
    </w:p>
    <w:p w14:paraId="6D8F1EE5" w14:textId="3D69657E" w:rsidR="0082332B" w:rsidRPr="00886771" w:rsidRDefault="006300B8" w:rsidP="0082332B">
      <w:pPr>
        <w:pStyle w:val="NoSpacing"/>
        <w:jc w:val="center"/>
        <w:rPr>
          <w:sz w:val="56"/>
          <w:szCs w:val="56"/>
        </w:rPr>
      </w:pPr>
      <w:r>
        <w:rPr>
          <w:sz w:val="56"/>
          <w:szCs w:val="56"/>
        </w:rPr>
        <w:t>Matthew 11</w:t>
      </w:r>
    </w:p>
    <w:p w14:paraId="48784DA8" w14:textId="77777777" w:rsidR="00695D3D" w:rsidRPr="00221686" w:rsidRDefault="00695D3D" w:rsidP="008F35F4">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472421" w:rsidRPr="004F279E" w14:paraId="06B8F7E1" w14:textId="77777777" w:rsidTr="0025436E">
        <w:trPr>
          <w:trHeight w:val="1473"/>
        </w:trPr>
        <w:tc>
          <w:tcPr>
            <w:tcW w:w="5631" w:type="dxa"/>
          </w:tcPr>
          <w:p w14:paraId="696F61BF" w14:textId="68CA83F7" w:rsidR="00472421" w:rsidRPr="00EE4057" w:rsidRDefault="0025436E" w:rsidP="0082332B">
            <w:pPr>
              <w:pStyle w:val="NoSpacing"/>
              <w:spacing w:line="276" w:lineRule="auto"/>
              <w:rPr>
                <w:i/>
                <w:iCs/>
                <w:color w:val="0E2841" w:themeColor="text2"/>
                <w:sz w:val="28"/>
                <w:szCs w:val="28"/>
              </w:rPr>
            </w:pPr>
            <w:r w:rsidRPr="0025436E">
              <w:rPr>
                <w:b/>
                <w:bCs/>
                <w:i/>
                <w:iCs/>
                <w:color w:val="0E2841" w:themeColor="text2"/>
                <w:sz w:val="28"/>
                <w:szCs w:val="28"/>
              </w:rPr>
              <w:t>11 </w:t>
            </w:r>
            <w:r w:rsidRPr="0025436E">
              <w:rPr>
                <w:i/>
                <w:iCs/>
                <w:color w:val="0E2841" w:themeColor="text2"/>
                <w:sz w:val="28"/>
                <w:szCs w:val="28"/>
                <w:u w:val="single"/>
              </w:rPr>
              <w:t>And it came to pass,</w:t>
            </w:r>
            <w:r w:rsidRPr="0025436E">
              <w:rPr>
                <w:i/>
                <w:iCs/>
                <w:color w:val="0E2841" w:themeColor="text2"/>
                <w:sz w:val="28"/>
                <w:szCs w:val="28"/>
              </w:rPr>
              <w:t xml:space="preserve"> when Jesus had made an end of commanding his twelve disciples, </w:t>
            </w:r>
            <w:r w:rsidRPr="0025436E">
              <w:rPr>
                <w:i/>
                <w:iCs/>
                <w:color w:val="0E2841" w:themeColor="text2"/>
                <w:sz w:val="28"/>
                <w:szCs w:val="28"/>
                <w:u w:val="single"/>
              </w:rPr>
              <w:t>he</w:t>
            </w:r>
            <w:r w:rsidRPr="0025436E">
              <w:rPr>
                <w:i/>
                <w:iCs/>
                <w:color w:val="0E2841" w:themeColor="text2"/>
                <w:sz w:val="28"/>
                <w:szCs w:val="28"/>
              </w:rPr>
              <w:t xml:space="preserve"> departed thence to teach and to preach in their cities</w:t>
            </w:r>
          </w:p>
        </w:tc>
        <w:tc>
          <w:tcPr>
            <w:tcW w:w="5609" w:type="dxa"/>
          </w:tcPr>
          <w:p w14:paraId="7105CDE7" w14:textId="7E30D2D1" w:rsidR="00472421" w:rsidRPr="00EE4057" w:rsidRDefault="0025436E" w:rsidP="00BE1A5E">
            <w:pPr>
              <w:pStyle w:val="NoSpacing"/>
              <w:spacing w:line="276" w:lineRule="auto"/>
              <w:rPr>
                <w:i/>
                <w:iCs/>
                <w:color w:val="0E2841" w:themeColor="text2"/>
                <w:sz w:val="28"/>
                <w:szCs w:val="28"/>
              </w:rPr>
            </w:pPr>
            <w:r w:rsidRPr="0025436E">
              <w:rPr>
                <w:b/>
                <w:bCs/>
                <w:i/>
                <w:iCs/>
                <w:color w:val="0E2841" w:themeColor="text2"/>
                <w:sz w:val="28"/>
                <w:szCs w:val="28"/>
              </w:rPr>
              <w:t>11 </w:t>
            </w:r>
            <w:r w:rsidRPr="0025436E">
              <w:rPr>
                <w:i/>
                <w:iCs/>
                <w:color w:val="0E2841" w:themeColor="text2"/>
                <w:sz w:val="28"/>
                <w:szCs w:val="28"/>
              </w:rPr>
              <w:t>After Yeshua had finished instructing the twelve </w:t>
            </w:r>
            <w:proofErr w:type="spellStart"/>
            <w:r w:rsidRPr="0025436E">
              <w:rPr>
                <w:i/>
                <w:iCs/>
                <w:color w:val="0E2841" w:themeColor="text2"/>
                <w:sz w:val="28"/>
                <w:szCs w:val="28"/>
              </w:rPr>
              <w:t>talmidim</w:t>
            </w:r>
            <w:proofErr w:type="spellEnd"/>
            <w:r w:rsidRPr="0025436E">
              <w:rPr>
                <w:i/>
                <w:iCs/>
                <w:color w:val="0E2841" w:themeColor="text2"/>
                <w:sz w:val="28"/>
                <w:szCs w:val="28"/>
              </w:rPr>
              <w:t>, he went on from there to teach and preach in the towns nearby.</w:t>
            </w:r>
          </w:p>
        </w:tc>
      </w:tr>
    </w:tbl>
    <w:p w14:paraId="67ECB120" w14:textId="77777777" w:rsidR="00695D3D" w:rsidRPr="00695D3D" w:rsidRDefault="00695D3D">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472421" w:rsidRPr="004F279E" w14:paraId="08EAE545" w14:textId="77777777" w:rsidTr="003B00F6">
        <w:tc>
          <w:tcPr>
            <w:tcW w:w="10350" w:type="dxa"/>
          </w:tcPr>
          <w:p w14:paraId="770BB50F" w14:textId="71EE4CE5" w:rsidR="002F0DA5" w:rsidRPr="0025436E" w:rsidRDefault="0025436E" w:rsidP="0025436E">
            <w:pPr>
              <w:pStyle w:val="NoSpacing"/>
              <w:numPr>
                <w:ilvl w:val="0"/>
                <w:numId w:val="21"/>
              </w:numPr>
              <w:spacing w:line="276" w:lineRule="auto"/>
              <w:rPr>
                <w:sz w:val="26"/>
                <w:szCs w:val="26"/>
              </w:rPr>
            </w:pPr>
            <w:r w:rsidRPr="0025436E">
              <w:rPr>
                <w:i/>
                <w:iCs/>
                <w:color w:val="0E2841" w:themeColor="text2"/>
                <w:sz w:val="28"/>
                <w:szCs w:val="28"/>
                <w:u w:val="single"/>
              </w:rPr>
              <w:t xml:space="preserve">And it came to </w:t>
            </w:r>
            <w:proofErr w:type="gramStart"/>
            <w:r w:rsidRPr="0025436E">
              <w:rPr>
                <w:i/>
                <w:iCs/>
                <w:color w:val="0E2841" w:themeColor="text2"/>
                <w:sz w:val="28"/>
                <w:szCs w:val="28"/>
                <w:u w:val="single"/>
              </w:rPr>
              <w:t>pass,</w:t>
            </w:r>
            <w:r>
              <w:rPr>
                <w:i/>
                <w:iCs/>
                <w:color w:val="0E2841" w:themeColor="text2"/>
                <w:sz w:val="28"/>
                <w:szCs w:val="28"/>
                <w:u w:val="single"/>
              </w:rPr>
              <w:t>-</w:t>
            </w:r>
            <w:proofErr w:type="gramEnd"/>
            <w:r w:rsidRPr="0025436E">
              <w:rPr>
                <w:color w:val="0E2841" w:themeColor="text2"/>
                <w:sz w:val="28"/>
                <w:szCs w:val="28"/>
              </w:rPr>
              <w:t>Indicating a passage of time</w:t>
            </w:r>
            <w:r w:rsidR="003D1D8B">
              <w:rPr>
                <w:color w:val="0E2841" w:themeColor="text2"/>
                <w:sz w:val="28"/>
                <w:szCs w:val="28"/>
              </w:rPr>
              <w:t>, a transition.</w:t>
            </w:r>
          </w:p>
          <w:p w14:paraId="00B5C451" w14:textId="77777777" w:rsidR="0025436E" w:rsidRPr="003D1D8B" w:rsidRDefault="0025436E" w:rsidP="0025436E">
            <w:pPr>
              <w:pStyle w:val="NoSpacing"/>
              <w:numPr>
                <w:ilvl w:val="0"/>
                <w:numId w:val="21"/>
              </w:numPr>
              <w:spacing w:line="276" w:lineRule="auto"/>
              <w:rPr>
                <w:sz w:val="26"/>
                <w:szCs w:val="26"/>
              </w:rPr>
            </w:pPr>
            <w:r w:rsidRPr="0025436E">
              <w:rPr>
                <w:i/>
                <w:iCs/>
                <w:color w:val="0E2841" w:themeColor="text2"/>
                <w:sz w:val="28"/>
                <w:szCs w:val="28"/>
                <w:u w:val="single"/>
              </w:rPr>
              <w:t>He</w:t>
            </w:r>
            <w:r>
              <w:rPr>
                <w:i/>
                <w:iCs/>
                <w:color w:val="0E2841" w:themeColor="text2"/>
                <w:sz w:val="28"/>
                <w:szCs w:val="28"/>
                <w:u w:val="single"/>
              </w:rPr>
              <w:t>-</w:t>
            </w:r>
            <w:r>
              <w:rPr>
                <w:color w:val="0E2841" w:themeColor="text2"/>
                <w:sz w:val="28"/>
                <w:szCs w:val="28"/>
              </w:rPr>
              <w:t>Jesus also preached</w:t>
            </w:r>
          </w:p>
          <w:p w14:paraId="3C9706C1" w14:textId="758D399B" w:rsidR="003D1D8B" w:rsidRPr="006300B8" w:rsidRDefault="003D1D8B" w:rsidP="003D1D8B">
            <w:pPr>
              <w:pStyle w:val="NoSpacing"/>
              <w:numPr>
                <w:ilvl w:val="1"/>
                <w:numId w:val="21"/>
              </w:numPr>
              <w:spacing w:line="276" w:lineRule="auto"/>
              <w:rPr>
                <w:sz w:val="26"/>
                <w:szCs w:val="26"/>
              </w:rPr>
            </w:pPr>
            <w:r>
              <w:rPr>
                <w:sz w:val="26"/>
                <w:szCs w:val="26"/>
              </w:rPr>
              <w:t xml:space="preserve">Jesus 1) instructed 2) </w:t>
            </w:r>
            <w:r w:rsidR="00553EA2">
              <w:rPr>
                <w:sz w:val="26"/>
                <w:szCs w:val="26"/>
              </w:rPr>
              <w:t>teach</w:t>
            </w:r>
            <w:r>
              <w:rPr>
                <w:sz w:val="26"/>
                <w:szCs w:val="26"/>
              </w:rPr>
              <w:t xml:space="preserve"> and 3) proclaimed</w:t>
            </w:r>
            <w:r w:rsidR="00553EA2">
              <w:rPr>
                <w:sz w:val="26"/>
                <w:szCs w:val="26"/>
              </w:rPr>
              <w:t xml:space="preserve"> (Make proclamation related to the Kingdom of God)</w:t>
            </w:r>
          </w:p>
        </w:tc>
      </w:tr>
    </w:tbl>
    <w:p w14:paraId="3017CD34" w14:textId="77777777" w:rsidR="0025436E" w:rsidRPr="00221686" w:rsidRDefault="0025436E" w:rsidP="0025436E">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20"/>
      </w:tblGrid>
      <w:tr w:rsidR="0025436E" w:rsidRPr="004F279E" w14:paraId="29EC8CAC" w14:textId="77777777" w:rsidTr="00560860">
        <w:trPr>
          <w:trHeight w:val="1122"/>
        </w:trPr>
        <w:tc>
          <w:tcPr>
            <w:tcW w:w="4320" w:type="dxa"/>
          </w:tcPr>
          <w:p w14:paraId="1C2801DC" w14:textId="69A84F4F" w:rsidR="0025436E" w:rsidRPr="00EE4057" w:rsidRDefault="00560860" w:rsidP="006A0880">
            <w:pPr>
              <w:pStyle w:val="NoSpacing"/>
              <w:spacing w:line="276" w:lineRule="auto"/>
              <w:rPr>
                <w:i/>
                <w:iCs/>
                <w:color w:val="0E2841" w:themeColor="text2"/>
                <w:sz w:val="28"/>
                <w:szCs w:val="28"/>
              </w:rPr>
            </w:pPr>
            <w:r w:rsidRPr="00560860">
              <w:rPr>
                <w:b/>
                <w:bCs/>
                <w:i/>
                <w:iCs/>
                <w:color w:val="0E2841" w:themeColor="text2"/>
                <w:sz w:val="28"/>
                <w:szCs w:val="28"/>
                <w:vertAlign w:val="superscript"/>
              </w:rPr>
              <w:t>2 </w:t>
            </w:r>
            <w:r w:rsidRPr="00560860">
              <w:rPr>
                <w:i/>
                <w:iCs/>
                <w:color w:val="0E2841" w:themeColor="text2"/>
                <w:sz w:val="28"/>
                <w:szCs w:val="28"/>
              </w:rPr>
              <w:t xml:space="preserve">Now when John had </w:t>
            </w:r>
            <w:r w:rsidRPr="00553EA2">
              <w:rPr>
                <w:i/>
                <w:iCs/>
                <w:color w:val="0E2841" w:themeColor="text2"/>
                <w:sz w:val="28"/>
                <w:szCs w:val="28"/>
                <w:u w:val="single"/>
              </w:rPr>
              <w:t xml:space="preserve">heard in the prison </w:t>
            </w:r>
            <w:r w:rsidRPr="00560860">
              <w:rPr>
                <w:i/>
                <w:iCs/>
                <w:color w:val="0E2841" w:themeColor="text2"/>
                <w:sz w:val="28"/>
                <w:szCs w:val="28"/>
              </w:rPr>
              <w:t xml:space="preserve">the </w:t>
            </w:r>
            <w:r w:rsidRPr="00FC1796">
              <w:rPr>
                <w:i/>
                <w:iCs/>
                <w:color w:val="0E2841" w:themeColor="text2"/>
                <w:sz w:val="28"/>
                <w:szCs w:val="28"/>
                <w:u w:val="single"/>
              </w:rPr>
              <w:t>work</w:t>
            </w:r>
            <w:r w:rsidRPr="00FC1796">
              <w:rPr>
                <w:b/>
                <w:bCs/>
                <w:i/>
                <w:iCs/>
                <w:color w:val="0E2841" w:themeColor="text2"/>
                <w:sz w:val="28"/>
                <w:szCs w:val="28"/>
                <w:u w:val="single"/>
              </w:rPr>
              <w:t>s</w:t>
            </w:r>
            <w:r w:rsidRPr="00560860">
              <w:rPr>
                <w:i/>
                <w:iCs/>
                <w:color w:val="0E2841" w:themeColor="text2"/>
                <w:sz w:val="28"/>
                <w:szCs w:val="28"/>
              </w:rPr>
              <w:t xml:space="preserve"> of Christ, he sent </w:t>
            </w:r>
            <w:r w:rsidRPr="00281230">
              <w:rPr>
                <w:i/>
                <w:iCs/>
                <w:color w:val="0E2841" w:themeColor="text2"/>
                <w:sz w:val="28"/>
                <w:szCs w:val="28"/>
                <w:u w:val="single"/>
              </w:rPr>
              <w:t>two</w:t>
            </w:r>
            <w:r w:rsidRPr="00560860">
              <w:rPr>
                <w:i/>
                <w:iCs/>
                <w:color w:val="0E2841" w:themeColor="text2"/>
                <w:sz w:val="28"/>
                <w:szCs w:val="28"/>
              </w:rPr>
              <w:t xml:space="preserve"> of his disciples,</w:t>
            </w:r>
          </w:p>
        </w:tc>
        <w:tc>
          <w:tcPr>
            <w:tcW w:w="6920" w:type="dxa"/>
          </w:tcPr>
          <w:p w14:paraId="45DC27B8" w14:textId="35D3646F" w:rsidR="0025436E" w:rsidRPr="00EE4057" w:rsidRDefault="00560860" w:rsidP="006A0880">
            <w:pPr>
              <w:pStyle w:val="NoSpacing"/>
              <w:spacing w:line="276" w:lineRule="auto"/>
              <w:rPr>
                <w:i/>
                <w:iCs/>
                <w:color w:val="0E2841" w:themeColor="text2"/>
                <w:sz w:val="28"/>
                <w:szCs w:val="28"/>
              </w:rPr>
            </w:pPr>
            <w:r>
              <w:rPr>
                <w:b/>
                <w:bCs/>
                <w:i/>
                <w:iCs/>
                <w:noProof/>
                <w:color w:val="0E2841" w:themeColor="text2"/>
                <w:sz w:val="28"/>
                <w:szCs w:val="28"/>
                <w:vertAlign w:val="superscript"/>
              </w:rPr>
              <mc:AlternateContent>
                <mc:Choice Requires="wps">
                  <w:drawing>
                    <wp:anchor distT="0" distB="0" distL="114300" distR="114300" simplePos="0" relativeHeight="251659264" behindDoc="0" locked="0" layoutInCell="1" allowOverlap="1" wp14:anchorId="09C0CE85" wp14:editId="290C7A03">
                      <wp:simplePos x="0" y="0"/>
                      <wp:positionH relativeFrom="column">
                        <wp:posOffset>194536</wp:posOffset>
                      </wp:positionH>
                      <wp:positionV relativeFrom="paragraph">
                        <wp:posOffset>213090</wp:posOffset>
                      </wp:positionV>
                      <wp:extent cx="2098524" cy="346672"/>
                      <wp:effectExtent l="38100" t="57150" r="16510" b="73025"/>
                      <wp:wrapNone/>
                      <wp:docPr id="4049100" name="Straight Arrow Connector 3"/>
                      <wp:cNvGraphicFramePr/>
                      <a:graphic xmlns:a="http://schemas.openxmlformats.org/drawingml/2006/main">
                        <a:graphicData uri="http://schemas.microsoft.com/office/word/2010/wordprocessingShape">
                          <wps:wsp>
                            <wps:cNvCnPr/>
                            <wps:spPr>
                              <a:xfrm flipH="1">
                                <a:off x="0" y="0"/>
                                <a:ext cx="2098524" cy="3466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B81C46" id="_x0000_t32" coordsize="21600,21600" o:spt="32" o:oned="t" path="m,l21600,21600e" filled="f">
                      <v:path arrowok="t" fillok="f" o:connecttype="none"/>
                      <o:lock v:ext="edit" shapetype="t"/>
                    </v:shapetype>
                    <v:shape id="Straight Arrow Connector 3" o:spid="_x0000_s1026" type="#_x0000_t32" style="position:absolute;margin-left:15.3pt;margin-top:16.8pt;width:165.25pt;height:27.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" strokecolor="#156082 [3204]" strokeweight=".5pt">
                      <v:stroke startarrow="block" endarrow="block" joinstyle="miter"/>
                    </v:shape>
                  </w:pict>
                </mc:Fallback>
              </mc:AlternateContent>
            </w:r>
            <w:r w:rsidRPr="00560860">
              <w:rPr>
                <w:b/>
                <w:bCs/>
                <w:i/>
                <w:iCs/>
                <w:color w:val="0E2841" w:themeColor="text2"/>
                <w:sz w:val="28"/>
                <w:szCs w:val="28"/>
                <w:vertAlign w:val="superscript"/>
              </w:rPr>
              <w:t>2 </w:t>
            </w:r>
            <w:r w:rsidRPr="00560860">
              <w:rPr>
                <w:i/>
                <w:iCs/>
                <w:color w:val="0E2841" w:themeColor="text2"/>
                <w:sz w:val="28"/>
                <w:szCs w:val="28"/>
              </w:rPr>
              <w:t xml:space="preserve">Meanwhile, </w:t>
            </w:r>
            <w:r w:rsidRPr="00560860">
              <w:rPr>
                <w:i/>
                <w:iCs/>
                <w:color w:val="0E2841" w:themeColor="text2"/>
                <w:sz w:val="28"/>
                <w:szCs w:val="28"/>
                <w:u w:val="single"/>
              </w:rPr>
              <w:t>Yochanan</w:t>
            </w:r>
            <w:r w:rsidRPr="00560860">
              <w:rPr>
                <w:i/>
                <w:iCs/>
                <w:color w:val="0E2841" w:themeColor="text2"/>
                <w:sz w:val="28"/>
                <w:szCs w:val="28"/>
              </w:rPr>
              <w:t xml:space="preserve"> the </w:t>
            </w:r>
            <w:r w:rsidRPr="00560860">
              <w:rPr>
                <w:i/>
                <w:iCs/>
                <w:color w:val="0E2841" w:themeColor="text2"/>
                <w:sz w:val="28"/>
                <w:szCs w:val="28"/>
                <w:u w:val="single"/>
              </w:rPr>
              <w:t>Immerser</w:t>
            </w:r>
            <w:r w:rsidRPr="00560860">
              <w:rPr>
                <w:i/>
                <w:iCs/>
                <w:color w:val="0E2841" w:themeColor="text2"/>
                <w:sz w:val="28"/>
                <w:szCs w:val="28"/>
              </w:rPr>
              <w:t xml:space="preserve">, who had been put in prison, heard what the Messiah had been doing; </w:t>
            </w:r>
            <w:proofErr w:type="gramStart"/>
            <w:r w:rsidRPr="00560860">
              <w:rPr>
                <w:i/>
                <w:iCs/>
                <w:color w:val="0E2841" w:themeColor="text2"/>
                <w:sz w:val="28"/>
                <w:szCs w:val="28"/>
              </w:rPr>
              <w:t>so</w:t>
            </w:r>
            <w:proofErr w:type="gramEnd"/>
            <w:r w:rsidRPr="00560860">
              <w:rPr>
                <w:i/>
                <w:iCs/>
                <w:color w:val="0E2841" w:themeColor="text2"/>
                <w:sz w:val="28"/>
                <w:szCs w:val="28"/>
              </w:rPr>
              <w:t xml:space="preserve"> </w:t>
            </w:r>
            <w:r w:rsidRPr="00560860">
              <w:rPr>
                <w:i/>
                <w:iCs/>
                <w:color w:val="0E2841" w:themeColor="text2"/>
                <w:sz w:val="28"/>
                <w:szCs w:val="28"/>
                <w:u w:val="single"/>
              </w:rPr>
              <w:t>he</w:t>
            </w:r>
            <w:r w:rsidRPr="00560860">
              <w:rPr>
                <w:i/>
                <w:iCs/>
                <w:color w:val="0E2841" w:themeColor="text2"/>
                <w:sz w:val="28"/>
                <w:szCs w:val="28"/>
              </w:rPr>
              <w:t xml:space="preserve"> sent a message to him through his </w:t>
            </w:r>
            <w:proofErr w:type="spellStart"/>
            <w:r w:rsidRPr="00560860">
              <w:rPr>
                <w:i/>
                <w:iCs/>
                <w:color w:val="0E2841" w:themeColor="text2"/>
                <w:sz w:val="28"/>
                <w:szCs w:val="28"/>
              </w:rPr>
              <w:t>talmidim</w:t>
            </w:r>
            <w:proofErr w:type="spellEnd"/>
            <w:r w:rsidRPr="00560860">
              <w:rPr>
                <w:i/>
                <w:iCs/>
                <w:color w:val="0E2841" w:themeColor="text2"/>
                <w:sz w:val="28"/>
                <w:szCs w:val="28"/>
              </w:rPr>
              <w:t>, </w:t>
            </w:r>
          </w:p>
        </w:tc>
      </w:tr>
    </w:tbl>
    <w:p w14:paraId="72DD5941" w14:textId="77777777" w:rsidR="0025436E" w:rsidRPr="00695D3D" w:rsidRDefault="0025436E" w:rsidP="0025436E">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5436E" w:rsidRPr="004F279E" w14:paraId="52B7DC5C" w14:textId="77777777" w:rsidTr="006A0880">
        <w:tc>
          <w:tcPr>
            <w:tcW w:w="10350" w:type="dxa"/>
          </w:tcPr>
          <w:p w14:paraId="5E053BAF" w14:textId="77777777" w:rsidR="0025436E" w:rsidRDefault="00560860" w:rsidP="006A0880">
            <w:pPr>
              <w:pStyle w:val="NoSpacing"/>
              <w:numPr>
                <w:ilvl w:val="0"/>
                <w:numId w:val="21"/>
              </w:numPr>
              <w:spacing w:line="276" w:lineRule="auto"/>
              <w:rPr>
                <w:sz w:val="26"/>
                <w:szCs w:val="26"/>
              </w:rPr>
            </w:pPr>
            <w:r>
              <w:rPr>
                <w:sz w:val="26"/>
                <w:szCs w:val="26"/>
              </w:rPr>
              <w:t>Why was John the Baptist in prison?</w:t>
            </w:r>
          </w:p>
          <w:p w14:paraId="5C060658" w14:textId="77777777" w:rsidR="00560860" w:rsidRDefault="003D1D8B" w:rsidP="00560860">
            <w:pPr>
              <w:pStyle w:val="NoSpacing"/>
              <w:numPr>
                <w:ilvl w:val="1"/>
                <w:numId w:val="21"/>
              </w:numPr>
              <w:spacing w:line="276" w:lineRule="auto"/>
              <w:rPr>
                <w:sz w:val="26"/>
                <w:szCs w:val="26"/>
              </w:rPr>
            </w:pPr>
            <w:r w:rsidRPr="003D1D8B">
              <w:rPr>
                <w:b/>
                <w:bCs/>
                <w:i/>
                <w:iCs/>
                <w:sz w:val="26"/>
                <w:szCs w:val="26"/>
                <w:vertAlign w:val="superscript"/>
              </w:rPr>
              <w:t>3 </w:t>
            </w:r>
            <w:r w:rsidRPr="003D1D8B">
              <w:rPr>
                <w:i/>
                <w:iCs/>
                <w:sz w:val="26"/>
                <w:szCs w:val="26"/>
              </w:rPr>
              <w:t>For Herod had arrested Yochanan, put him in chains and thrown him in prison because of Herodias, the wife of his brother Philip; </w:t>
            </w:r>
            <w:r w:rsidRPr="003D1D8B">
              <w:rPr>
                <w:b/>
                <w:bCs/>
                <w:i/>
                <w:iCs/>
                <w:sz w:val="26"/>
                <w:szCs w:val="26"/>
                <w:vertAlign w:val="superscript"/>
              </w:rPr>
              <w:t>4 </w:t>
            </w:r>
            <w:r w:rsidRPr="003D1D8B">
              <w:rPr>
                <w:i/>
                <w:iCs/>
                <w:sz w:val="26"/>
                <w:szCs w:val="26"/>
              </w:rPr>
              <w:t xml:space="preserve">since Yochanan had told </w:t>
            </w:r>
            <w:r w:rsidRPr="003D1D8B">
              <w:rPr>
                <w:i/>
                <w:iCs/>
                <w:sz w:val="26"/>
                <w:szCs w:val="26"/>
              </w:rPr>
              <w:lastRenderedPageBreak/>
              <w:t>Herod, “It violates the </w:t>
            </w:r>
            <w:r w:rsidRPr="003D1D8B">
              <w:rPr>
                <w:i/>
                <w:iCs/>
                <w:sz w:val="26"/>
                <w:szCs w:val="26"/>
                <w:u w:val="single"/>
              </w:rPr>
              <w:t>Torah</w:t>
            </w:r>
            <w:r w:rsidRPr="003D1D8B">
              <w:rPr>
                <w:i/>
                <w:iCs/>
                <w:sz w:val="26"/>
                <w:szCs w:val="26"/>
              </w:rPr>
              <w:t> for you to have her as your wife.” </w:t>
            </w:r>
            <w:r w:rsidRPr="003D1D8B">
              <w:rPr>
                <w:b/>
                <w:bCs/>
                <w:i/>
                <w:iCs/>
                <w:sz w:val="26"/>
                <w:szCs w:val="26"/>
                <w:vertAlign w:val="superscript"/>
              </w:rPr>
              <w:t>5 </w:t>
            </w:r>
            <w:r w:rsidRPr="003D1D8B">
              <w:rPr>
                <w:i/>
                <w:iCs/>
                <w:sz w:val="26"/>
                <w:szCs w:val="26"/>
              </w:rPr>
              <w:t xml:space="preserve">Herod had wanted to put Yochanan to death; but he was </w:t>
            </w:r>
            <w:r w:rsidRPr="00593835">
              <w:rPr>
                <w:i/>
                <w:iCs/>
                <w:sz w:val="26"/>
                <w:szCs w:val="26"/>
                <w:u w:val="single"/>
              </w:rPr>
              <w:t>afraid of the people</w:t>
            </w:r>
            <w:r w:rsidRPr="003D1D8B">
              <w:rPr>
                <w:i/>
                <w:iCs/>
                <w:sz w:val="26"/>
                <w:szCs w:val="26"/>
              </w:rPr>
              <w:t xml:space="preserve">, in whose </w:t>
            </w:r>
            <w:r w:rsidRPr="00593835">
              <w:rPr>
                <w:i/>
                <w:iCs/>
                <w:sz w:val="26"/>
                <w:szCs w:val="26"/>
                <w:u w:val="single"/>
              </w:rPr>
              <w:t>eyes</w:t>
            </w:r>
            <w:r w:rsidRPr="003D1D8B">
              <w:rPr>
                <w:i/>
                <w:iCs/>
                <w:sz w:val="26"/>
                <w:szCs w:val="26"/>
              </w:rPr>
              <w:t xml:space="preserve"> Yochanan was a </w:t>
            </w:r>
            <w:r w:rsidRPr="00593835">
              <w:rPr>
                <w:i/>
                <w:iCs/>
                <w:sz w:val="26"/>
                <w:szCs w:val="26"/>
                <w:u w:val="single"/>
              </w:rPr>
              <w:t>prophet</w:t>
            </w:r>
            <w:r w:rsidRPr="003D1D8B">
              <w:rPr>
                <w:i/>
                <w:iCs/>
                <w:sz w:val="26"/>
                <w:szCs w:val="26"/>
              </w:rPr>
              <w:t>.</w:t>
            </w:r>
            <w:r w:rsidRPr="003D1D8B">
              <w:rPr>
                <w:sz w:val="26"/>
                <w:szCs w:val="26"/>
              </w:rPr>
              <w:t> </w:t>
            </w:r>
            <w:r>
              <w:rPr>
                <w:sz w:val="26"/>
                <w:szCs w:val="26"/>
              </w:rPr>
              <w:t xml:space="preserve">  -Matt. 14:3-5</w:t>
            </w:r>
          </w:p>
          <w:p w14:paraId="6B9997BA" w14:textId="77777777" w:rsidR="003D1D8B" w:rsidRDefault="00FC1796" w:rsidP="003D1D8B">
            <w:pPr>
              <w:pStyle w:val="NoSpacing"/>
              <w:numPr>
                <w:ilvl w:val="1"/>
                <w:numId w:val="21"/>
              </w:numPr>
              <w:spacing w:line="276" w:lineRule="auto"/>
              <w:rPr>
                <w:sz w:val="26"/>
                <w:szCs w:val="26"/>
              </w:rPr>
            </w:pPr>
            <w:r>
              <w:rPr>
                <w:sz w:val="26"/>
                <w:szCs w:val="26"/>
              </w:rPr>
              <w:t>Forbidden</w:t>
            </w:r>
            <w:r w:rsidR="00553EA2">
              <w:rPr>
                <w:sz w:val="26"/>
                <w:szCs w:val="26"/>
              </w:rPr>
              <w:t xml:space="preserve"> by the </w:t>
            </w:r>
            <w:r w:rsidR="00553EA2" w:rsidRPr="00553EA2">
              <w:rPr>
                <w:sz w:val="26"/>
                <w:szCs w:val="26"/>
                <w:u w:val="single"/>
              </w:rPr>
              <w:t>Torah</w:t>
            </w:r>
            <w:r w:rsidR="00553EA2">
              <w:rPr>
                <w:sz w:val="26"/>
                <w:szCs w:val="26"/>
              </w:rPr>
              <w:t>. A true follower does not compromise on the Word.</w:t>
            </w:r>
          </w:p>
          <w:p w14:paraId="082101D3" w14:textId="77777777" w:rsidR="00FC1796" w:rsidRDefault="00FC1796" w:rsidP="00FC1796">
            <w:pPr>
              <w:pStyle w:val="NoSpacing"/>
              <w:numPr>
                <w:ilvl w:val="2"/>
                <w:numId w:val="21"/>
              </w:numPr>
              <w:spacing w:line="276" w:lineRule="auto"/>
              <w:rPr>
                <w:sz w:val="26"/>
                <w:szCs w:val="26"/>
              </w:rPr>
            </w:pPr>
            <w:r>
              <w:rPr>
                <w:sz w:val="26"/>
                <w:szCs w:val="26"/>
              </w:rPr>
              <w:t>This resulted in His execution.</w:t>
            </w:r>
          </w:p>
          <w:p w14:paraId="2DEBA0ED" w14:textId="04F2A277" w:rsidR="00FC1796" w:rsidRPr="00420B7A" w:rsidRDefault="00FC1796" w:rsidP="00FC1796">
            <w:pPr>
              <w:pStyle w:val="NoSpacing"/>
              <w:numPr>
                <w:ilvl w:val="0"/>
                <w:numId w:val="21"/>
              </w:numPr>
              <w:spacing w:line="276" w:lineRule="auto"/>
              <w:rPr>
                <w:sz w:val="26"/>
                <w:szCs w:val="26"/>
              </w:rPr>
            </w:pPr>
            <w:r w:rsidRPr="00553EA2">
              <w:rPr>
                <w:i/>
                <w:iCs/>
                <w:color w:val="0E2841" w:themeColor="text2"/>
                <w:sz w:val="28"/>
                <w:szCs w:val="28"/>
                <w:u w:val="single"/>
              </w:rPr>
              <w:t xml:space="preserve">heard in the prison </w:t>
            </w:r>
            <w:r w:rsidRPr="00560860">
              <w:rPr>
                <w:i/>
                <w:iCs/>
                <w:color w:val="0E2841" w:themeColor="text2"/>
                <w:sz w:val="28"/>
                <w:szCs w:val="28"/>
              </w:rPr>
              <w:t xml:space="preserve">the </w:t>
            </w:r>
            <w:r w:rsidRPr="00FC1796">
              <w:rPr>
                <w:i/>
                <w:iCs/>
                <w:color w:val="0E2841" w:themeColor="text2"/>
                <w:sz w:val="28"/>
                <w:szCs w:val="28"/>
                <w:u w:val="single"/>
              </w:rPr>
              <w:t>work</w:t>
            </w:r>
            <w:r w:rsidRPr="00FC1796">
              <w:rPr>
                <w:b/>
                <w:bCs/>
                <w:i/>
                <w:iCs/>
                <w:color w:val="0E2841" w:themeColor="text2"/>
                <w:sz w:val="28"/>
                <w:szCs w:val="28"/>
                <w:u w:val="single"/>
              </w:rPr>
              <w:t>s</w:t>
            </w:r>
            <w:r w:rsidRPr="00560860">
              <w:rPr>
                <w:i/>
                <w:iCs/>
                <w:color w:val="0E2841" w:themeColor="text2"/>
                <w:sz w:val="28"/>
                <w:szCs w:val="28"/>
              </w:rPr>
              <w:t xml:space="preserve"> of Christ</w:t>
            </w:r>
          </w:p>
          <w:p w14:paraId="30B60A5A" w14:textId="7DC9B530" w:rsidR="00420B7A" w:rsidRPr="00420B7A" w:rsidRDefault="00420B7A" w:rsidP="00420B7A">
            <w:pPr>
              <w:pStyle w:val="NoSpacing"/>
              <w:numPr>
                <w:ilvl w:val="1"/>
                <w:numId w:val="21"/>
              </w:numPr>
              <w:spacing w:line="276" w:lineRule="auto"/>
              <w:rPr>
                <w:sz w:val="26"/>
                <w:szCs w:val="26"/>
              </w:rPr>
            </w:pPr>
            <w:r w:rsidRPr="00420B7A">
              <w:rPr>
                <w:b/>
                <w:bCs/>
                <w:sz w:val="26"/>
                <w:szCs w:val="26"/>
                <w:vertAlign w:val="superscript"/>
              </w:rPr>
              <w:t>17 </w:t>
            </w:r>
            <w:r w:rsidRPr="00420B7A">
              <w:rPr>
                <w:sz w:val="26"/>
                <w:szCs w:val="26"/>
              </w:rPr>
              <w:t xml:space="preserve">So then faith cometh by </w:t>
            </w:r>
            <w:r w:rsidRPr="00420B7A">
              <w:rPr>
                <w:sz w:val="26"/>
                <w:szCs w:val="26"/>
                <w:u w:val="single"/>
              </w:rPr>
              <w:t>hearing</w:t>
            </w:r>
            <w:r w:rsidRPr="00420B7A">
              <w:rPr>
                <w:sz w:val="26"/>
                <w:szCs w:val="26"/>
              </w:rPr>
              <w:t>, and hearing by the word of God.</w:t>
            </w:r>
            <w:r>
              <w:rPr>
                <w:sz w:val="26"/>
                <w:szCs w:val="26"/>
              </w:rPr>
              <w:t xml:space="preserve"> -Romans 10:17</w:t>
            </w:r>
            <w:r w:rsidR="0028013B">
              <w:rPr>
                <w:sz w:val="26"/>
                <w:szCs w:val="26"/>
              </w:rPr>
              <w:t xml:space="preserve"> KJV</w:t>
            </w:r>
          </w:p>
        </w:tc>
      </w:tr>
      <w:tr w:rsidR="00420B7A" w:rsidRPr="004F279E" w14:paraId="026BFA63" w14:textId="77777777" w:rsidTr="006A0880">
        <w:tc>
          <w:tcPr>
            <w:tcW w:w="10350" w:type="dxa"/>
          </w:tcPr>
          <w:p w14:paraId="3E295F87" w14:textId="5A7D99CF" w:rsidR="00420B7A" w:rsidRDefault="00420B7A" w:rsidP="00420B7A">
            <w:pPr>
              <w:pStyle w:val="NoSpacing"/>
              <w:numPr>
                <w:ilvl w:val="1"/>
                <w:numId w:val="21"/>
              </w:numPr>
              <w:spacing w:line="276" w:lineRule="auto"/>
              <w:rPr>
                <w:b/>
                <w:bCs/>
                <w:sz w:val="26"/>
                <w:szCs w:val="26"/>
                <w:vertAlign w:val="superscript"/>
              </w:rPr>
            </w:pPr>
            <w:r w:rsidRPr="00420B7A">
              <w:rPr>
                <w:b/>
                <w:bCs/>
                <w:sz w:val="26"/>
                <w:szCs w:val="26"/>
              </w:rPr>
              <w:lastRenderedPageBreak/>
              <w:t>10 </w:t>
            </w:r>
            <w:r w:rsidRPr="00420B7A">
              <w:rPr>
                <w:sz w:val="26"/>
                <w:szCs w:val="26"/>
              </w:rPr>
              <w:t xml:space="preserve">Brothers, my heart’s deepest desire and my prayer to God </w:t>
            </w:r>
            <w:r w:rsidRPr="00420B7A">
              <w:rPr>
                <w:sz w:val="26"/>
                <w:szCs w:val="26"/>
                <w:u w:val="single"/>
              </w:rPr>
              <w:t xml:space="preserve">for </w:t>
            </w:r>
            <w:proofErr w:type="spellStart"/>
            <w:r w:rsidRPr="00420B7A">
              <w:rPr>
                <w:sz w:val="26"/>
                <w:szCs w:val="26"/>
                <w:u w:val="single"/>
              </w:rPr>
              <w:t>Isra’el</w:t>
            </w:r>
            <w:proofErr w:type="spellEnd"/>
            <w:r w:rsidRPr="00420B7A">
              <w:rPr>
                <w:sz w:val="26"/>
                <w:szCs w:val="26"/>
                <w:u w:val="single"/>
              </w:rPr>
              <w:t xml:space="preserve"> is for their </w:t>
            </w:r>
            <w:proofErr w:type="gramStart"/>
            <w:r w:rsidRPr="00420B7A">
              <w:rPr>
                <w:sz w:val="26"/>
                <w:szCs w:val="26"/>
                <w:u w:val="single"/>
              </w:rPr>
              <w:t>salvation</w:t>
            </w:r>
            <w:r w:rsidRPr="00420B7A">
              <w:rPr>
                <w:sz w:val="26"/>
                <w:szCs w:val="26"/>
              </w:rPr>
              <w:t>;</w:t>
            </w:r>
            <w:proofErr w:type="gramEnd"/>
            <w:r w:rsidRPr="00420B7A">
              <w:rPr>
                <w:sz w:val="26"/>
                <w:szCs w:val="26"/>
              </w:rPr>
              <w:t> </w:t>
            </w:r>
            <w:r w:rsidRPr="00420B7A">
              <w:rPr>
                <w:b/>
                <w:bCs/>
                <w:sz w:val="26"/>
                <w:szCs w:val="26"/>
                <w:vertAlign w:val="superscript"/>
              </w:rPr>
              <w:t xml:space="preserve"> </w:t>
            </w:r>
          </w:p>
          <w:p w14:paraId="7D96C61E" w14:textId="77777777" w:rsidR="00420B7A" w:rsidRPr="00420B7A" w:rsidRDefault="00420B7A" w:rsidP="00420B7A">
            <w:pPr>
              <w:pStyle w:val="NoSpacing"/>
              <w:spacing w:line="276" w:lineRule="auto"/>
              <w:ind w:left="720"/>
              <w:rPr>
                <w:b/>
                <w:bCs/>
                <w:sz w:val="14"/>
                <w:szCs w:val="14"/>
                <w:vertAlign w:val="superscript"/>
              </w:rPr>
            </w:pPr>
          </w:p>
          <w:p w14:paraId="7DE5A141" w14:textId="6B4F59CA" w:rsidR="00420B7A" w:rsidRPr="00420B7A" w:rsidRDefault="00420B7A" w:rsidP="00420B7A">
            <w:pPr>
              <w:pStyle w:val="NoSpacing"/>
              <w:spacing w:line="276" w:lineRule="auto"/>
              <w:ind w:left="1080"/>
              <w:rPr>
                <w:sz w:val="16"/>
                <w:szCs w:val="16"/>
              </w:rPr>
            </w:pPr>
            <w:r w:rsidRPr="00420B7A">
              <w:rPr>
                <w:sz w:val="26"/>
                <w:szCs w:val="26"/>
              </w:rPr>
              <w:t> </w:t>
            </w:r>
            <w:r w:rsidRPr="00420B7A">
              <w:rPr>
                <w:b/>
                <w:bCs/>
                <w:sz w:val="26"/>
                <w:szCs w:val="26"/>
                <w:vertAlign w:val="superscript"/>
              </w:rPr>
              <w:t>11 </w:t>
            </w:r>
            <w:r w:rsidRPr="00420B7A">
              <w:rPr>
                <w:sz w:val="26"/>
                <w:szCs w:val="26"/>
              </w:rPr>
              <w:t>For the passage quoted says that </w:t>
            </w:r>
            <w:r w:rsidRPr="00420B7A">
              <w:rPr>
                <w:i/>
                <w:iCs/>
                <w:sz w:val="26"/>
                <w:szCs w:val="26"/>
              </w:rPr>
              <w:t>everyone</w:t>
            </w:r>
            <w:r w:rsidRPr="00420B7A">
              <w:rPr>
                <w:sz w:val="26"/>
                <w:szCs w:val="26"/>
              </w:rPr>
              <w:t> who </w:t>
            </w:r>
            <w:r w:rsidRPr="00420B7A">
              <w:rPr>
                <w:b/>
                <w:bCs/>
                <w:sz w:val="26"/>
                <w:szCs w:val="26"/>
              </w:rPr>
              <w:t>rests his trust on</w:t>
            </w:r>
            <w:r w:rsidRPr="00420B7A">
              <w:rPr>
                <w:sz w:val="26"/>
                <w:szCs w:val="26"/>
              </w:rPr>
              <w:t> him </w:t>
            </w:r>
            <w:r w:rsidRPr="00420B7A">
              <w:rPr>
                <w:b/>
                <w:bCs/>
                <w:sz w:val="26"/>
                <w:szCs w:val="26"/>
              </w:rPr>
              <w:t>will not be humiliated</w:t>
            </w:r>
            <w:r w:rsidRPr="00420B7A">
              <w:rPr>
                <w:sz w:val="26"/>
                <w:szCs w:val="26"/>
              </w:rPr>
              <w:t>.</w:t>
            </w:r>
            <w:r w:rsidRPr="00420B7A">
              <w:rPr>
                <w:sz w:val="26"/>
                <w:szCs w:val="26"/>
                <w:vertAlign w:val="superscript"/>
              </w:rPr>
              <w:t>[</w:t>
            </w:r>
            <w:r w:rsidRPr="00420B7A">
              <w:rPr>
                <w:sz w:val="26"/>
                <w:szCs w:val="26"/>
                <w:vertAlign w:val="superscript"/>
              </w:rPr>
              <w:fldChar w:fldCharType="begin"/>
            </w:r>
            <w:r w:rsidRPr="00420B7A">
              <w:rPr>
                <w:sz w:val="26"/>
                <w:szCs w:val="26"/>
                <w:vertAlign w:val="superscript"/>
              </w:rPr>
              <w:instrText>HYPERLINK "https://www.biblegateway.com/passage/?search=Romans%2010&amp;version=KJV;CJB" \l "fen-CJB-28213c" \o "See footnote c"</w:instrText>
            </w:r>
            <w:r w:rsidRPr="00420B7A">
              <w:rPr>
                <w:sz w:val="26"/>
                <w:szCs w:val="26"/>
                <w:vertAlign w:val="superscript"/>
              </w:rPr>
            </w:r>
            <w:r w:rsidRPr="00420B7A">
              <w:rPr>
                <w:sz w:val="26"/>
                <w:szCs w:val="26"/>
                <w:vertAlign w:val="superscript"/>
              </w:rPr>
              <w:fldChar w:fldCharType="separate"/>
            </w:r>
            <w:r w:rsidRPr="00420B7A">
              <w:rPr>
                <w:rStyle w:val="Hyperlink"/>
                <w:sz w:val="26"/>
                <w:szCs w:val="26"/>
                <w:vertAlign w:val="superscript"/>
              </w:rPr>
              <w:t>c</w:t>
            </w:r>
            <w:r w:rsidRPr="00420B7A">
              <w:rPr>
                <w:sz w:val="26"/>
                <w:szCs w:val="26"/>
              </w:rPr>
              <w:fldChar w:fldCharType="end"/>
            </w:r>
            <w:r w:rsidRPr="00420B7A">
              <w:rPr>
                <w:sz w:val="26"/>
                <w:szCs w:val="26"/>
                <w:vertAlign w:val="superscript"/>
              </w:rPr>
              <w:t>]</w:t>
            </w:r>
            <w:r w:rsidRPr="00420B7A">
              <w:rPr>
                <w:sz w:val="26"/>
                <w:szCs w:val="26"/>
              </w:rPr>
              <w:t> </w:t>
            </w:r>
            <w:r w:rsidRPr="00420B7A">
              <w:rPr>
                <w:b/>
                <w:bCs/>
                <w:sz w:val="26"/>
                <w:szCs w:val="26"/>
                <w:vertAlign w:val="superscript"/>
              </w:rPr>
              <w:t>12 </w:t>
            </w:r>
            <w:r w:rsidRPr="00420B7A">
              <w:rPr>
                <w:sz w:val="26"/>
                <w:szCs w:val="26"/>
              </w:rPr>
              <w:t xml:space="preserve">That means that there is </w:t>
            </w:r>
            <w:r w:rsidRPr="00420B7A">
              <w:rPr>
                <w:sz w:val="26"/>
                <w:szCs w:val="26"/>
                <w:u w:val="single"/>
              </w:rPr>
              <w:t>no difference between Jew and Gentile </w:t>
            </w:r>
            <w:r w:rsidRPr="00420B7A">
              <w:rPr>
                <w:i/>
                <w:iCs/>
                <w:sz w:val="26"/>
                <w:szCs w:val="26"/>
              </w:rPr>
              <w:t>— Adonai is</w:t>
            </w:r>
            <w:r w:rsidRPr="00420B7A">
              <w:rPr>
                <w:sz w:val="26"/>
                <w:szCs w:val="26"/>
              </w:rPr>
              <w:t xml:space="preserve"> the same for </w:t>
            </w:r>
            <w:r w:rsidRPr="00420B7A">
              <w:rPr>
                <w:sz w:val="26"/>
                <w:szCs w:val="26"/>
                <w:u w:val="single"/>
              </w:rPr>
              <w:t>everyone</w:t>
            </w:r>
            <w:r w:rsidRPr="00420B7A">
              <w:rPr>
                <w:sz w:val="26"/>
                <w:szCs w:val="26"/>
              </w:rPr>
              <w:t>, rich toward everyone who calls on him, </w:t>
            </w:r>
            <w:r w:rsidRPr="00420B7A">
              <w:rPr>
                <w:b/>
                <w:bCs/>
                <w:sz w:val="26"/>
                <w:szCs w:val="26"/>
                <w:vertAlign w:val="superscript"/>
              </w:rPr>
              <w:t>13 </w:t>
            </w:r>
            <w:r w:rsidRPr="00420B7A">
              <w:rPr>
                <w:sz w:val="26"/>
                <w:szCs w:val="26"/>
              </w:rPr>
              <w:t>since </w:t>
            </w:r>
            <w:r w:rsidRPr="00420B7A">
              <w:rPr>
                <w:b/>
                <w:bCs/>
                <w:i/>
                <w:iCs/>
                <w:sz w:val="26"/>
                <w:szCs w:val="26"/>
                <w:u w:val="single"/>
              </w:rPr>
              <w:t>everyone</w:t>
            </w:r>
            <w:r w:rsidRPr="00420B7A">
              <w:rPr>
                <w:b/>
                <w:bCs/>
                <w:sz w:val="26"/>
                <w:szCs w:val="26"/>
              </w:rPr>
              <w:t> who calls on the name of </w:t>
            </w:r>
            <w:r w:rsidRPr="00420B7A">
              <w:rPr>
                <w:b/>
                <w:bCs/>
                <w:i/>
                <w:iCs/>
                <w:sz w:val="26"/>
                <w:szCs w:val="26"/>
              </w:rPr>
              <w:t>Adonai</w:t>
            </w:r>
            <w:r w:rsidRPr="00420B7A">
              <w:rPr>
                <w:b/>
                <w:bCs/>
                <w:sz w:val="26"/>
                <w:szCs w:val="26"/>
              </w:rPr>
              <w:t> will be delivered</w:t>
            </w:r>
            <w:r w:rsidRPr="00420B7A">
              <w:rPr>
                <w:sz w:val="26"/>
                <w:szCs w:val="26"/>
              </w:rPr>
              <w:t>.</w:t>
            </w:r>
            <w:r w:rsidRPr="00420B7A">
              <w:rPr>
                <w:sz w:val="26"/>
                <w:szCs w:val="26"/>
                <w:vertAlign w:val="superscript"/>
              </w:rPr>
              <w:t>[</w:t>
            </w:r>
            <w:hyperlink r:id="rId20" w:anchor="fen-CJB-28215d" w:tooltip="See footnote d" w:history="1">
              <w:r w:rsidRPr="00420B7A">
                <w:rPr>
                  <w:rStyle w:val="Hyperlink"/>
                  <w:sz w:val="26"/>
                  <w:szCs w:val="26"/>
                  <w:vertAlign w:val="superscript"/>
                </w:rPr>
                <w:t>d</w:t>
              </w:r>
            </w:hyperlink>
            <w:r w:rsidRPr="00420B7A">
              <w:rPr>
                <w:sz w:val="26"/>
                <w:szCs w:val="26"/>
                <w:vertAlign w:val="superscript"/>
              </w:rPr>
              <w:t>]</w:t>
            </w:r>
            <w:r w:rsidR="00593835">
              <w:rPr>
                <w:sz w:val="26"/>
                <w:szCs w:val="26"/>
                <w:vertAlign w:val="superscript"/>
              </w:rPr>
              <w:br/>
            </w:r>
          </w:p>
          <w:p w14:paraId="6D6835A5" w14:textId="77777777" w:rsidR="00420B7A" w:rsidRPr="00420B7A" w:rsidRDefault="00420B7A" w:rsidP="00420B7A">
            <w:pPr>
              <w:pStyle w:val="NoSpacing"/>
              <w:spacing w:line="276" w:lineRule="auto"/>
              <w:ind w:left="1080"/>
              <w:rPr>
                <w:sz w:val="26"/>
                <w:szCs w:val="26"/>
              </w:rPr>
            </w:pPr>
            <w:r w:rsidRPr="00420B7A">
              <w:rPr>
                <w:b/>
                <w:bCs/>
                <w:sz w:val="26"/>
                <w:szCs w:val="26"/>
                <w:vertAlign w:val="superscript"/>
              </w:rPr>
              <w:t>14 </w:t>
            </w:r>
            <w:r w:rsidRPr="00420B7A">
              <w:rPr>
                <w:sz w:val="26"/>
                <w:szCs w:val="26"/>
              </w:rPr>
              <w:t xml:space="preserve">But how can they </w:t>
            </w:r>
            <w:proofErr w:type="gramStart"/>
            <w:r w:rsidRPr="00420B7A">
              <w:rPr>
                <w:sz w:val="26"/>
                <w:szCs w:val="26"/>
              </w:rPr>
              <w:t>call on</w:t>
            </w:r>
            <w:proofErr w:type="gramEnd"/>
            <w:r w:rsidRPr="00420B7A">
              <w:rPr>
                <w:sz w:val="26"/>
                <w:szCs w:val="26"/>
              </w:rPr>
              <w:t xml:space="preserve"> someone if they haven’t </w:t>
            </w:r>
            <w:proofErr w:type="gramStart"/>
            <w:r w:rsidRPr="00420B7A">
              <w:rPr>
                <w:sz w:val="26"/>
                <w:szCs w:val="26"/>
              </w:rPr>
              <w:t>trusted in</w:t>
            </w:r>
            <w:proofErr w:type="gramEnd"/>
            <w:r w:rsidRPr="00420B7A">
              <w:rPr>
                <w:sz w:val="26"/>
                <w:szCs w:val="26"/>
              </w:rPr>
              <w:t xml:space="preserve"> him? And how can they </w:t>
            </w:r>
            <w:proofErr w:type="gramStart"/>
            <w:r w:rsidRPr="00420B7A">
              <w:rPr>
                <w:sz w:val="26"/>
                <w:szCs w:val="26"/>
              </w:rPr>
              <w:t>trust in</w:t>
            </w:r>
            <w:proofErr w:type="gramEnd"/>
            <w:r w:rsidRPr="00420B7A">
              <w:rPr>
                <w:sz w:val="26"/>
                <w:szCs w:val="26"/>
              </w:rPr>
              <w:t xml:space="preserve"> someone if they haven’t </w:t>
            </w:r>
            <w:r w:rsidRPr="00420B7A">
              <w:rPr>
                <w:sz w:val="26"/>
                <w:szCs w:val="26"/>
                <w:u w:val="single"/>
              </w:rPr>
              <w:t>heard</w:t>
            </w:r>
            <w:r w:rsidRPr="00420B7A">
              <w:rPr>
                <w:sz w:val="26"/>
                <w:szCs w:val="26"/>
              </w:rPr>
              <w:t xml:space="preserve"> about him? And how can they </w:t>
            </w:r>
            <w:r w:rsidRPr="00420B7A">
              <w:rPr>
                <w:sz w:val="26"/>
                <w:szCs w:val="26"/>
                <w:u w:val="single"/>
              </w:rPr>
              <w:t>hear</w:t>
            </w:r>
            <w:r w:rsidRPr="00420B7A">
              <w:rPr>
                <w:sz w:val="26"/>
                <w:szCs w:val="26"/>
              </w:rPr>
              <w:t xml:space="preserve"> about someone if </w:t>
            </w:r>
            <w:r w:rsidRPr="00420B7A">
              <w:rPr>
                <w:sz w:val="26"/>
                <w:szCs w:val="26"/>
                <w:u w:val="single"/>
              </w:rPr>
              <w:t>no one is proclaiming</w:t>
            </w:r>
            <w:r w:rsidRPr="00420B7A">
              <w:rPr>
                <w:sz w:val="26"/>
                <w:szCs w:val="26"/>
              </w:rPr>
              <w:t xml:space="preserve"> him? </w:t>
            </w:r>
            <w:r w:rsidRPr="00420B7A">
              <w:rPr>
                <w:b/>
                <w:bCs/>
                <w:sz w:val="26"/>
                <w:szCs w:val="26"/>
                <w:vertAlign w:val="superscript"/>
              </w:rPr>
              <w:t>15 </w:t>
            </w:r>
            <w:r w:rsidRPr="00420B7A">
              <w:rPr>
                <w:sz w:val="26"/>
                <w:szCs w:val="26"/>
              </w:rPr>
              <w:t>And how can people proclaim him unless God sends them? — as the </w:t>
            </w:r>
            <w:r w:rsidRPr="00420B7A">
              <w:rPr>
                <w:i/>
                <w:iCs/>
                <w:sz w:val="26"/>
                <w:szCs w:val="26"/>
                <w:u w:val="single"/>
              </w:rPr>
              <w:t>Tanakh</w:t>
            </w:r>
            <w:r w:rsidRPr="00420B7A">
              <w:rPr>
                <w:sz w:val="26"/>
                <w:szCs w:val="26"/>
              </w:rPr>
              <w:t> puts it, </w:t>
            </w:r>
            <w:r w:rsidRPr="00420B7A">
              <w:rPr>
                <w:b/>
                <w:bCs/>
                <w:sz w:val="26"/>
                <w:szCs w:val="26"/>
              </w:rPr>
              <w:t>“How beautiful are the feet of those announcing good news about good things!”</w:t>
            </w:r>
            <w:r w:rsidRPr="00420B7A">
              <w:rPr>
                <w:sz w:val="26"/>
                <w:szCs w:val="26"/>
                <w:vertAlign w:val="superscript"/>
              </w:rPr>
              <w:t>[</w:t>
            </w:r>
            <w:hyperlink r:id="rId21" w:anchor="fen-CJB-28217e" w:tooltip="See footnote e" w:history="1">
              <w:r w:rsidRPr="00420B7A">
                <w:rPr>
                  <w:rStyle w:val="Hyperlink"/>
                  <w:sz w:val="26"/>
                  <w:szCs w:val="26"/>
                  <w:vertAlign w:val="superscript"/>
                </w:rPr>
                <w:t>e</w:t>
              </w:r>
            </w:hyperlink>
            <w:r w:rsidRPr="00420B7A">
              <w:rPr>
                <w:sz w:val="26"/>
                <w:szCs w:val="26"/>
                <w:vertAlign w:val="superscript"/>
              </w:rPr>
              <w:t>]</w:t>
            </w:r>
          </w:p>
          <w:p w14:paraId="51DEDEAC" w14:textId="77777777" w:rsidR="00420B7A" w:rsidRPr="00420B7A" w:rsidRDefault="00420B7A" w:rsidP="00420B7A">
            <w:pPr>
              <w:pStyle w:val="NoSpacing"/>
              <w:spacing w:line="276" w:lineRule="auto"/>
              <w:ind w:left="1080"/>
              <w:rPr>
                <w:sz w:val="26"/>
                <w:szCs w:val="26"/>
              </w:rPr>
            </w:pPr>
            <w:r w:rsidRPr="00420B7A">
              <w:rPr>
                <w:b/>
                <w:bCs/>
                <w:sz w:val="26"/>
                <w:szCs w:val="26"/>
                <w:vertAlign w:val="superscript"/>
              </w:rPr>
              <w:t>16 </w:t>
            </w:r>
            <w:r w:rsidRPr="00420B7A">
              <w:rPr>
                <w:sz w:val="26"/>
                <w:szCs w:val="26"/>
              </w:rPr>
              <w:t xml:space="preserve">The problem is that they haven’t </w:t>
            </w:r>
            <w:proofErr w:type="gramStart"/>
            <w:r w:rsidRPr="00420B7A">
              <w:rPr>
                <w:sz w:val="26"/>
                <w:szCs w:val="26"/>
              </w:rPr>
              <w:t>all paid</w:t>
            </w:r>
            <w:proofErr w:type="gramEnd"/>
            <w:r w:rsidRPr="00420B7A">
              <w:rPr>
                <w:sz w:val="26"/>
                <w:szCs w:val="26"/>
              </w:rPr>
              <w:t xml:space="preserve"> attention to the </w:t>
            </w:r>
            <w:r w:rsidRPr="00420B7A">
              <w:rPr>
                <w:sz w:val="26"/>
                <w:szCs w:val="26"/>
                <w:u w:val="single"/>
              </w:rPr>
              <w:t>Good News</w:t>
            </w:r>
            <w:r w:rsidRPr="00420B7A">
              <w:rPr>
                <w:sz w:val="26"/>
                <w:szCs w:val="26"/>
              </w:rPr>
              <w:t xml:space="preserve"> and obeyed it. For </w:t>
            </w:r>
            <w:proofErr w:type="gramStart"/>
            <w:r w:rsidRPr="00420B7A">
              <w:rPr>
                <w:sz w:val="26"/>
                <w:szCs w:val="26"/>
              </w:rPr>
              <w:t>Yesha‘</w:t>
            </w:r>
            <w:proofErr w:type="gramEnd"/>
            <w:r w:rsidRPr="00420B7A">
              <w:rPr>
                <w:sz w:val="26"/>
                <w:szCs w:val="26"/>
              </w:rPr>
              <w:t>yahu says,</w:t>
            </w:r>
          </w:p>
          <w:p w14:paraId="6E113D54" w14:textId="77777777" w:rsidR="00420B7A" w:rsidRPr="00420B7A" w:rsidRDefault="00420B7A" w:rsidP="00420B7A">
            <w:pPr>
              <w:pStyle w:val="NoSpacing"/>
              <w:spacing w:line="276" w:lineRule="auto"/>
              <w:ind w:left="1080"/>
              <w:rPr>
                <w:sz w:val="26"/>
                <w:szCs w:val="26"/>
              </w:rPr>
            </w:pPr>
            <w:r w:rsidRPr="00420B7A">
              <w:rPr>
                <w:b/>
                <w:bCs/>
                <w:sz w:val="26"/>
                <w:szCs w:val="26"/>
              </w:rPr>
              <w:t>“</w:t>
            </w:r>
            <w:r w:rsidRPr="00420B7A">
              <w:rPr>
                <w:b/>
                <w:bCs/>
                <w:i/>
                <w:iCs/>
                <w:sz w:val="26"/>
                <w:szCs w:val="26"/>
              </w:rPr>
              <w:t>Adonai</w:t>
            </w:r>
            <w:r w:rsidRPr="00420B7A">
              <w:rPr>
                <w:b/>
                <w:bCs/>
                <w:sz w:val="26"/>
                <w:szCs w:val="26"/>
              </w:rPr>
              <w:t>, who has trusted what he has heard from us?”</w:t>
            </w:r>
            <w:r w:rsidRPr="00420B7A">
              <w:rPr>
                <w:sz w:val="26"/>
                <w:szCs w:val="26"/>
                <w:vertAlign w:val="superscript"/>
              </w:rPr>
              <w:t>[</w:t>
            </w:r>
            <w:hyperlink r:id="rId22" w:anchor="fen-CJB-28218f" w:tooltip="See footnote f" w:history="1">
              <w:r w:rsidRPr="00420B7A">
                <w:rPr>
                  <w:rStyle w:val="Hyperlink"/>
                  <w:sz w:val="26"/>
                  <w:szCs w:val="26"/>
                  <w:vertAlign w:val="superscript"/>
                </w:rPr>
                <w:t>f</w:t>
              </w:r>
            </w:hyperlink>
            <w:r w:rsidRPr="00420B7A">
              <w:rPr>
                <w:sz w:val="26"/>
                <w:szCs w:val="26"/>
                <w:vertAlign w:val="superscript"/>
              </w:rPr>
              <w:t>]</w:t>
            </w:r>
          </w:p>
          <w:p w14:paraId="266ABF58" w14:textId="77777777" w:rsidR="00420B7A" w:rsidRPr="00420B7A" w:rsidRDefault="00420B7A" w:rsidP="00420B7A">
            <w:pPr>
              <w:pStyle w:val="NoSpacing"/>
              <w:spacing w:line="276" w:lineRule="auto"/>
              <w:ind w:left="1080"/>
              <w:rPr>
                <w:sz w:val="26"/>
                <w:szCs w:val="26"/>
              </w:rPr>
            </w:pPr>
            <w:r w:rsidRPr="00420B7A">
              <w:rPr>
                <w:b/>
                <w:bCs/>
                <w:sz w:val="26"/>
                <w:szCs w:val="26"/>
                <w:vertAlign w:val="superscript"/>
              </w:rPr>
              <w:t>17 </w:t>
            </w:r>
            <w:r w:rsidRPr="00420B7A">
              <w:rPr>
                <w:sz w:val="26"/>
                <w:szCs w:val="26"/>
              </w:rPr>
              <w:t xml:space="preserve">So trust comes from what is </w:t>
            </w:r>
            <w:r w:rsidRPr="00420B7A">
              <w:rPr>
                <w:sz w:val="26"/>
                <w:szCs w:val="26"/>
                <w:u w:val="single"/>
              </w:rPr>
              <w:t>heard</w:t>
            </w:r>
            <w:r w:rsidRPr="00420B7A">
              <w:rPr>
                <w:sz w:val="26"/>
                <w:szCs w:val="26"/>
              </w:rPr>
              <w:t xml:space="preserve">, and what is heard comes through a </w:t>
            </w:r>
            <w:r w:rsidRPr="00420B7A">
              <w:rPr>
                <w:sz w:val="26"/>
                <w:szCs w:val="26"/>
                <w:u w:val="single"/>
              </w:rPr>
              <w:t>word</w:t>
            </w:r>
            <w:r w:rsidRPr="00420B7A">
              <w:rPr>
                <w:sz w:val="26"/>
                <w:szCs w:val="26"/>
              </w:rPr>
              <w:t xml:space="preserve"> proclaimed about the Messiah.</w:t>
            </w:r>
          </w:p>
          <w:p w14:paraId="4A1D9AA1" w14:textId="5668F430" w:rsidR="00420B7A" w:rsidRPr="00420B7A" w:rsidRDefault="00420B7A" w:rsidP="00420B7A">
            <w:pPr>
              <w:pStyle w:val="NoSpacing"/>
              <w:spacing w:line="276" w:lineRule="auto"/>
              <w:ind w:left="1080"/>
              <w:rPr>
                <w:sz w:val="16"/>
                <w:szCs w:val="16"/>
              </w:rPr>
            </w:pPr>
          </w:p>
          <w:p w14:paraId="6CC1FCF5" w14:textId="77777777" w:rsidR="00420B7A" w:rsidRPr="00420B7A" w:rsidRDefault="00420B7A" w:rsidP="00420B7A">
            <w:pPr>
              <w:pStyle w:val="NoSpacing"/>
              <w:spacing w:line="276" w:lineRule="auto"/>
              <w:ind w:left="1080"/>
              <w:rPr>
                <w:sz w:val="26"/>
                <w:szCs w:val="26"/>
              </w:rPr>
            </w:pPr>
            <w:r w:rsidRPr="00420B7A">
              <w:rPr>
                <w:b/>
                <w:bCs/>
                <w:sz w:val="26"/>
                <w:szCs w:val="26"/>
                <w:vertAlign w:val="superscript"/>
              </w:rPr>
              <w:t>19 </w:t>
            </w:r>
            <w:r w:rsidRPr="00420B7A">
              <w:rPr>
                <w:sz w:val="26"/>
                <w:szCs w:val="26"/>
              </w:rPr>
              <w:t xml:space="preserve">“But, I say, isn’t it rather that </w:t>
            </w:r>
            <w:proofErr w:type="spellStart"/>
            <w:r w:rsidRPr="00420B7A">
              <w:rPr>
                <w:sz w:val="26"/>
                <w:szCs w:val="26"/>
              </w:rPr>
              <w:t>Isra’el</w:t>
            </w:r>
            <w:proofErr w:type="spellEnd"/>
            <w:r w:rsidRPr="00420B7A">
              <w:rPr>
                <w:sz w:val="26"/>
                <w:szCs w:val="26"/>
              </w:rPr>
              <w:t xml:space="preserve"> didn’t understand?”</w:t>
            </w:r>
          </w:p>
          <w:p w14:paraId="6912477A" w14:textId="77777777" w:rsidR="00420B7A" w:rsidRPr="00420B7A" w:rsidRDefault="00420B7A" w:rsidP="00420B7A">
            <w:pPr>
              <w:pStyle w:val="NoSpacing"/>
              <w:spacing w:line="276" w:lineRule="auto"/>
              <w:ind w:left="1080"/>
              <w:rPr>
                <w:sz w:val="26"/>
                <w:szCs w:val="26"/>
              </w:rPr>
            </w:pPr>
            <w:r w:rsidRPr="00420B7A">
              <w:rPr>
                <w:b/>
                <w:bCs/>
                <w:sz w:val="26"/>
                <w:szCs w:val="26"/>
              </w:rPr>
              <w:t>“I will provoke</w:t>
            </w:r>
            <w:r w:rsidRPr="00420B7A">
              <w:rPr>
                <w:sz w:val="26"/>
                <w:szCs w:val="26"/>
              </w:rPr>
              <w:t> you </w:t>
            </w:r>
            <w:r w:rsidRPr="00420B7A">
              <w:rPr>
                <w:b/>
                <w:bCs/>
                <w:sz w:val="26"/>
                <w:szCs w:val="26"/>
                <w:u w:val="single"/>
              </w:rPr>
              <w:t>to jealousy</w:t>
            </w:r>
            <w:r w:rsidRPr="00420B7A">
              <w:rPr>
                <w:b/>
                <w:bCs/>
                <w:sz w:val="26"/>
                <w:szCs w:val="26"/>
              </w:rPr>
              <w:t xml:space="preserve"> over a non-nation,</w:t>
            </w:r>
            <w:r w:rsidRPr="00420B7A">
              <w:rPr>
                <w:sz w:val="26"/>
                <w:szCs w:val="26"/>
              </w:rPr>
              <w:br/>
            </w:r>
            <w:r w:rsidRPr="00420B7A">
              <w:rPr>
                <w:b/>
                <w:bCs/>
                <w:sz w:val="26"/>
                <w:szCs w:val="26"/>
              </w:rPr>
              <w:t>over a nation void of understanding I will make</w:t>
            </w:r>
            <w:r w:rsidRPr="00420B7A">
              <w:rPr>
                <w:sz w:val="26"/>
                <w:szCs w:val="26"/>
              </w:rPr>
              <w:t> you </w:t>
            </w:r>
            <w:r w:rsidRPr="00420B7A">
              <w:rPr>
                <w:b/>
                <w:bCs/>
                <w:sz w:val="26"/>
                <w:szCs w:val="26"/>
                <w:u w:val="single"/>
              </w:rPr>
              <w:t>angry</w:t>
            </w:r>
            <w:r w:rsidRPr="00420B7A">
              <w:rPr>
                <w:b/>
                <w:bCs/>
                <w:sz w:val="26"/>
                <w:szCs w:val="26"/>
              </w:rPr>
              <w:t>.”</w:t>
            </w:r>
            <w:r w:rsidRPr="00420B7A">
              <w:rPr>
                <w:sz w:val="26"/>
                <w:szCs w:val="26"/>
                <w:vertAlign w:val="superscript"/>
              </w:rPr>
              <w:t>[</w:t>
            </w:r>
            <w:hyperlink r:id="rId23" w:anchor="fen-CJB-28221h" w:tooltip="See footnote h" w:history="1">
              <w:r w:rsidRPr="00420B7A">
                <w:rPr>
                  <w:rStyle w:val="Hyperlink"/>
                  <w:sz w:val="26"/>
                  <w:szCs w:val="26"/>
                  <w:vertAlign w:val="superscript"/>
                </w:rPr>
                <w:t>h</w:t>
              </w:r>
            </w:hyperlink>
            <w:r w:rsidRPr="00420B7A">
              <w:rPr>
                <w:sz w:val="26"/>
                <w:szCs w:val="26"/>
                <w:vertAlign w:val="superscript"/>
              </w:rPr>
              <w:t>]</w:t>
            </w:r>
          </w:p>
          <w:p w14:paraId="7D4CF28D" w14:textId="77777777" w:rsidR="00420B7A" w:rsidRPr="00420B7A" w:rsidRDefault="00420B7A" w:rsidP="00420B7A">
            <w:pPr>
              <w:pStyle w:val="NoSpacing"/>
              <w:spacing w:line="276" w:lineRule="auto"/>
              <w:ind w:left="1080"/>
              <w:rPr>
                <w:sz w:val="26"/>
                <w:szCs w:val="26"/>
              </w:rPr>
            </w:pPr>
            <w:r w:rsidRPr="00420B7A">
              <w:rPr>
                <w:b/>
                <w:bCs/>
                <w:sz w:val="26"/>
                <w:szCs w:val="26"/>
                <w:vertAlign w:val="superscript"/>
              </w:rPr>
              <w:t>20 </w:t>
            </w:r>
            <w:r w:rsidRPr="00420B7A">
              <w:rPr>
                <w:sz w:val="26"/>
                <w:szCs w:val="26"/>
              </w:rPr>
              <w:t xml:space="preserve">Moreover, </w:t>
            </w:r>
            <w:proofErr w:type="gramStart"/>
            <w:r w:rsidRPr="00420B7A">
              <w:rPr>
                <w:sz w:val="26"/>
                <w:szCs w:val="26"/>
              </w:rPr>
              <w:t>Yesha‘</w:t>
            </w:r>
            <w:proofErr w:type="gramEnd"/>
            <w:r w:rsidRPr="00420B7A">
              <w:rPr>
                <w:sz w:val="26"/>
                <w:szCs w:val="26"/>
              </w:rPr>
              <w:t>yahu boldly says,</w:t>
            </w:r>
          </w:p>
          <w:p w14:paraId="0C020642" w14:textId="06135C5F" w:rsidR="00420B7A" w:rsidRPr="00420B7A" w:rsidRDefault="00420B7A" w:rsidP="00420B7A">
            <w:pPr>
              <w:pStyle w:val="NoSpacing"/>
              <w:spacing w:line="276" w:lineRule="auto"/>
              <w:ind w:left="1080"/>
              <w:rPr>
                <w:sz w:val="26"/>
                <w:szCs w:val="26"/>
              </w:rPr>
            </w:pPr>
            <w:r w:rsidRPr="00420B7A">
              <w:rPr>
                <w:b/>
                <w:bCs/>
                <w:sz w:val="26"/>
                <w:szCs w:val="26"/>
              </w:rPr>
              <w:t>“I was found by those who were not looking for me,</w:t>
            </w:r>
            <w:r w:rsidRPr="00420B7A">
              <w:rPr>
                <w:sz w:val="26"/>
                <w:szCs w:val="26"/>
              </w:rPr>
              <w:br/>
            </w:r>
            <w:r w:rsidRPr="00420B7A">
              <w:rPr>
                <w:b/>
                <w:bCs/>
                <w:sz w:val="26"/>
                <w:szCs w:val="26"/>
              </w:rPr>
              <w:t>I became known to those who did not ask for me”;</w:t>
            </w:r>
            <w:r w:rsidRPr="00420B7A">
              <w:rPr>
                <w:sz w:val="26"/>
                <w:szCs w:val="26"/>
                <w:vertAlign w:val="superscript"/>
              </w:rPr>
              <w:t>[</w:t>
            </w:r>
            <w:proofErr w:type="spellStart"/>
            <w:r w:rsidRPr="00420B7A">
              <w:rPr>
                <w:sz w:val="26"/>
                <w:szCs w:val="26"/>
                <w:vertAlign w:val="superscript"/>
              </w:rPr>
              <w:fldChar w:fldCharType="begin"/>
            </w:r>
            <w:r w:rsidRPr="00420B7A">
              <w:rPr>
                <w:sz w:val="26"/>
                <w:szCs w:val="26"/>
                <w:vertAlign w:val="superscript"/>
              </w:rPr>
              <w:instrText>HYPERLINK "https://www.biblegateway.com/passage/?search=Romans%2010&amp;version=KJV;CJB" \l "fen-CJB-28222i" \o "See footnote i"</w:instrText>
            </w:r>
            <w:r w:rsidRPr="00420B7A">
              <w:rPr>
                <w:sz w:val="26"/>
                <w:szCs w:val="26"/>
                <w:vertAlign w:val="superscript"/>
              </w:rPr>
            </w:r>
            <w:r w:rsidRPr="00420B7A">
              <w:rPr>
                <w:sz w:val="26"/>
                <w:szCs w:val="26"/>
                <w:vertAlign w:val="superscript"/>
              </w:rPr>
              <w:fldChar w:fldCharType="separate"/>
            </w:r>
            <w:r w:rsidRPr="00420B7A">
              <w:rPr>
                <w:rStyle w:val="Hyperlink"/>
                <w:sz w:val="26"/>
                <w:szCs w:val="26"/>
                <w:vertAlign w:val="superscript"/>
              </w:rPr>
              <w:t>i</w:t>
            </w:r>
            <w:proofErr w:type="spellEnd"/>
            <w:r w:rsidRPr="00420B7A">
              <w:rPr>
                <w:sz w:val="26"/>
                <w:szCs w:val="26"/>
              </w:rPr>
              <w:fldChar w:fldCharType="end"/>
            </w:r>
            <w:r w:rsidRPr="00420B7A">
              <w:rPr>
                <w:sz w:val="26"/>
                <w:szCs w:val="26"/>
                <w:vertAlign w:val="superscript"/>
              </w:rPr>
              <w:t>]</w:t>
            </w:r>
            <w:r w:rsidR="0028013B">
              <w:rPr>
                <w:sz w:val="26"/>
                <w:szCs w:val="26"/>
                <w:vertAlign w:val="superscript"/>
              </w:rPr>
              <w:t xml:space="preserve">  </w:t>
            </w:r>
            <w:r w:rsidR="0028013B">
              <w:rPr>
                <w:sz w:val="26"/>
                <w:szCs w:val="26"/>
              </w:rPr>
              <w:t xml:space="preserve"> Romans 10  CJB</w:t>
            </w:r>
          </w:p>
          <w:p w14:paraId="4C9E1C2E" w14:textId="77777777" w:rsidR="00420B7A" w:rsidRDefault="00420B7A" w:rsidP="0028013B">
            <w:pPr>
              <w:pStyle w:val="NoSpacing"/>
              <w:spacing w:line="276" w:lineRule="auto"/>
              <w:ind w:left="1080"/>
              <w:rPr>
                <w:b/>
                <w:bCs/>
                <w:sz w:val="26"/>
                <w:szCs w:val="26"/>
                <w:vertAlign w:val="superscript"/>
              </w:rPr>
            </w:pPr>
          </w:p>
          <w:p w14:paraId="4494E715" w14:textId="41CD4877" w:rsidR="00076F52" w:rsidRDefault="00076F52" w:rsidP="00076F52">
            <w:pPr>
              <w:pStyle w:val="NoSpacing"/>
              <w:spacing w:line="276" w:lineRule="auto"/>
              <w:jc w:val="center"/>
              <w:rPr>
                <w:sz w:val="26"/>
                <w:szCs w:val="26"/>
              </w:rPr>
            </w:pPr>
            <w:r>
              <w:rPr>
                <w:sz w:val="26"/>
                <w:szCs w:val="26"/>
              </w:rPr>
              <w:t xml:space="preserve">Share out for 30 seconds </w:t>
            </w:r>
          </w:p>
          <w:p w14:paraId="5C9B8652" w14:textId="75616E2A" w:rsidR="0028013B" w:rsidRDefault="00076F52" w:rsidP="00076F52">
            <w:pPr>
              <w:pStyle w:val="NoSpacing"/>
              <w:numPr>
                <w:ilvl w:val="0"/>
                <w:numId w:val="31"/>
              </w:numPr>
              <w:spacing w:line="276" w:lineRule="auto"/>
              <w:rPr>
                <w:sz w:val="26"/>
                <w:szCs w:val="26"/>
              </w:rPr>
            </w:pPr>
            <w:r>
              <w:rPr>
                <w:sz w:val="26"/>
                <w:szCs w:val="26"/>
              </w:rPr>
              <w:t xml:space="preserve">-Did your </w:t>
            </w:r>
            <w:r w:rsidR="0028013B" w:rsidRPr="0028013B">
              <w:rPr>
                <w:sz w:val="26"/>
                <w:szCs w:val="26"/>
              </w:rPr>
              <w:t xml:space="preserve">faith come by hearing?  </w:t>
            </w:r>
          </w:p>
          <w:p w14:paraId="22FA0EB0" w14:textId="492594E1" w:rsidR="0028013B" w:rsidRDefault="0028013B" w:rsidP="00076F52">
            <w:pPr>
              <w:pStyle w:val="NoSpacing"/>
              <w:numPr>
                <w:ilvl w:val="0"/>
                <w:numId w:val="31"/>
              </w:numPr>
              <w:spacing w:line="276" w:lineRule="auto"/>
              <w:rPr>
                <w:sz w:val="26"/>
                <w:szCs w:val="26"/>
              </w:rPr>
            </w:pPr>
            <w:r>
              <w:rPr>
                <w:b/>
                <w:bCs/>
                <w:sz w:val="26"/>
                <w:szCs w:val="26"/>
              </w:rPr>
              <w:t>-</w:t>
            </w:r>
            <w:r>
              <w:rPr>
                <w:sz w:val="26"/>
                <w:szCs w:val="26"/>
              </w:rPr>
              <w:t>Did you get saved in a synagogue or someplace else?</w:t>
            </w:r>
          </w:p>
          <w:p w14:paraId="5993E05B" w14:textId="77777777" w:rsidR="0028013B" w:rsidRDefault="0028013B" w:rsidP="00076F52">
            <w:pPr>
              <w:pStyle w:val="NoSpacing"/>
              <w:numPr>
                <w:ilvl w:val="0"/>
                <w:numId w:val="31"/>
              </w:numPr>
              <w:spacing w:line="276" w:lineRule="auto"/>
              <w:rPr>
                <w:sz w:val="26"/>
                <w:szCs w:val="26"/>
              </w:rPr>
            </w:pPr>
            <w:r>
              <w:rPr>
                <w:b/>
                <w:bCs/>
                <w:sz w:val="26"/>
                <w:szCs w:val="26"/>
              </w:rPr>
              <w:t>-</w:t>
            </w:r>
            <w:r>
              <w:rPr>
                <w:sz w:val="26"/>
                <w:szCs w:val="26"/>
              </w:rPr>
              <w:t>What does Paul mean in verse 1?</w:t>
            </w:r>
          </w:p>
          <w:p w14:paraId="4C01F6F5" w14:textId="30587D4D" w:rsidR="00281230" w:rsidRPr="00281230" w:rsidRDefault="00076F52" w:rsidP="00281230">
            <w:pPr>
              <w:pStyle w:val="NoSpacing"/>
              <w:numPr>
                <w:ilvl w:val="0"/>
                <w:numId w:val="31"/>
              </w:numPr>
              <w:spacing w:line="276" w:lineRule="auto"/>
              <w:rPr>
                <w:sz w:val="26"/>
                <w:szCs w:val="26"/>
              </w:rPr>
            </w:pPr>
            <w:r>
              <w:rPr>
                <w:b/>
                <w:bCs/>
                <w:sz w:val="26"/>
                <w:szCs w:val="26"/>
              </w:rPr>
              <w:lastRenderedPageBreak/>
              <w:t>-</w:t>
            </w:r>
            <w:r>
              <w:rPr>
                <w:sz w:val="26"/>
                <w:szCs w:val="26"/>
              </w:rPr>
              <w:t>Did you find out about Jesus or come to faith “Without looking”?</w:t>
            </w:r>
          </w:p>
        </w:tc>
      </w:tr>
      <w:tr w:rsidR="00281230" w:rsidRPr="004F279E" w14:paraId="778FCCCA" w14:textId="77777777" w:rsidTr="006A0880">
        <w:tc>
          <w:tcPr>
            <w:tcW w:w="10350" w:type="dxa"/>
          </w:tcPr>
          <w:p w14:paraId="1D6645C8" w14:textId="1DDFE055" w:rsidR="00281230" w:rsidRPr="00420B7A" w:rsidRDefault="00281230" w:rsidP="00281230">
            <w:pPr>
              <w:pStyle w:val="NoSpacing"/>
              <w:numPr>
                <w:ilvl w:val="0"/>
                <w:numId w:val="21"/>
              </w:numPr>
              <w:spacing w:line="276" w:lineRule="auto"/>
              <w:rPr>
                <w:b/>
                <w:bCs/>
                <w:sz w:val="26"/>
                <w:szCs w:val="26"/>
              </w:rPr>
            </w:pPr>
            <w:r w:rsidRPr="00281230">
              <w:rPr>
                <w:i/>
                <w:iCs/>
                <w:color w:val="0E2841" w:themeColor="text2"/>
                <w:sz w:val="28"/>
                <w:szCs w:val="28"/>
                <w:u w:val="single"/>
              </w:rPr>
              <w:lastRenderedPageBreak/>
              <w:t>two</w:t>
            </w:r>
            <w:r w:rsidRPr="00560860">
              <w:rPr>
                <w:i/>
                <w:iCs/>
                <w:color w:val="0E2841" w:themeColor="text2"/>
                <w:sz w:val="28"/>
                <w:szCs w:val="28"/>
              </w:rPr>
              <w:t xml:space="preserve"> of his disciples</w:t>
            </w:r>
            <w:r>
              <w:rPr>
                <w:i/>
                <w:iCs/>
                <w:color w:val="0E2841" w:themeColor="text2"/>
                <w:sz w:val="28"/>
                <w:szCs w:val="28"/>
              </w:rPr>
              <w:t>-</w:t>
            </w:r>
            <w:r>
              <w:rPr>
                <w:color w:val="0E2841" w:themeColor="text2"/>
                <w:sz w:val="28"/>
                <w:szCs w:val="28"/>
              </w:rPr>
              <w:t xml:space="preserve">Two represents a dichotomy, or two ways of </w:t>
            </w:r>
            <w:proofErr w:type="gramStart"/>
            <w:r>
              <w:rPr>
                <w:color w:val="0E2841" w:themeColor="text2"/>
                <w:sz w:val="28"/>
                <w:szCs w:val="28"/>
              </w:rPr>
              <w:t>interpretation of</w:t>
            </w:r>
            <w:proofErr w:type="gramEnd"/>
            <w:r>
              <w:rPr>
                <w:color w:val="0E2841" w:themeColor="text2"/>
                <w:sz w:val="28"/>
                <w:szCs w:val="28"/>
              </w:rPr>
              <w:t xml:space="preserve"> what is said.</w:t>
            </w:r>
          </w:p>
        </w:tc>
      </w:tr>
    </w:tbl>
    <w:p w14:paraId="7F30AD1A" w14:textId="477F53BC" w:rsidR="0025436E" w:rsidRPr="00221686" w:rsidRDefault="0025436E" w:rsidP="0025436E">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25436E" w:rsidRPr="004F279E" w14:paraId="175BB6BD" w14:textId="77777777" w:rsidTr="00281230">
        <w:trPr>
          <w:trHeight w:val="726"/>
        </w:trPr>
        <w:tc>
          <w:tcPr>
            <w:tcW w:w="5631" w:type="dxa"/>
          </w:tcPr>
          <w:p w14:paraId="096DB968" w14:textId="02A67C0D" w:rsidR="0025436E" w:rsidRPr="00EE4057" w:rsidRDefault="00281230" w:rsidP="006A0880">
            <w:pPr>
              <w:pStyle w:val="NoSpacing"/>
              <w:spacing w:line="276" w:lineRule="auto"/>
              <w:rPr>
                <w:i/>
                <w:iCs/>
                <w:color w:val="0E2841" w:themeColor="text2"/>
                <w:sz w:val="28"/>
                <w:szCs w:val="28"/>
              </w:rPr>
            </w:pPr>
            <w:r w:rsidRPr="00281230">
              <w:rPr>
                <w:b/>
                <w:bCs/>
                <w:i/>
                <w:iCs/>
                <w:color w:val="0E2841" w:themeColor="text2"/>
                <w:sz w:val="28"/>
                <w:szCs w:val="28"/>
                <w:vertAlign w:val="superscript"/>
              </w:rPr>
              <w:t>3 </w:t>
            </w:r>
            <w:r w:rsidRPr="00281230">
              <w:rPr>
                <w:i/>
                <w:iCs/>
                <w:color w:val="0E2841" w:themeColor="text2"/>
                <w:sz w:val="28"/>
                <w:szCs w:val="28"/>
              </w:rPr>
              <w:t xml:space="preserve">And said unto him, Art thou he that should come, or do we look for </w:t>
            </w:r>
            <w:r w:rsidRPr="00F566AE">
              <w:rPr>
                <w:i/>
                <w:iCs/>
                <w:color w:val="0E2841" w:themeColor="text2"/>
                <w:sz w:val="28"/>
                <w:szCs w:val="28"/>
                <w:u w:val="single"/>
              </w:rPr>
              <w:t>another</w:t>
            </w:r>
            <w:r w:rsidRPr="00281230">
              <w:rPr>
                <w:i/>
                <w:iCs/>
                <w:color w:val="0E2841" w:themeColor="text2"/>
                <w:sz w:val="28"/>
                <w:szCs w:val="28"/>
              </w:rPr>
              <w:t>?</w:t>
            </w:r>
          </w:p>
        </w:tc>
        <w:tc>
          <w:tcPr>
            <w:tcW w:w="5609" w:type="dxa"/>
          </w:tcPr>
          <w:p w14:paraId="516E811B" w14:textId="04D805A5" w:rsidR="0025436E" w:rsidRPr="00EE4057" w:rsidRDefault="00281230" w:rsidP="006A0880">
            <w:pPr>
              <w:pStyle w:val="NoSpacing"/>
              <w:spacing w:line="276" w:lineRule="auto"/>
              <w:rPr>
                <w:i/>
                <w:iCs/>
                <w:color w:val="0E2841" w:themeColor="text2"/>
                <w:sz w:val="28"/>
                <w:szCs w:val="28"/>
              </w:rPr>
            </w:pPr>
            <w:r w:rsidRPr="00281230">
              <w:rPr>
                <w:b/>
                <w:bCs/>
                <w:i/>
                <w:iCs/>
                <w:color w:val="0E2841" w:themeColor="text2"/>
                <w:sz w:val="28"/>
                <w:szCs w:val="28"/>
                <w:vertAlign w:val="superscript"/>
              </w:rPr>
              <w:t>3 </w:t>
            </w:r>
            <w:r w:rsidRPr="00281230">
              <w:rPr>
                <w:i/>
                <w:iCs/>
                <w:color w:val="0E2841" w:themeColor="text2"/>
                <w:sz w:val="28"/>
                <w:szCs w:val="28"/>
              </w:rPr>
              <w:t>asking, “Are you the one who is to come, or should we look for someone else?”</w:t>
            </w:r>
          </w:p>
        </w:tc>
      </w:tr>
    </w:tbl>
    <w:p w14:paraId="347E208A" w14:textId="77777777" w:rsidR="0025436E" w:rsidRPr="00695D3D" w:rsidRDefault="0025436E" w:rsidP="0025436E">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5436E" w:rsidRPr="004F279E" w14:paraId="2575E89B" w14:textId="77777777" w:rsidTr="006A0880">
        <w:tc>
          <w:tcPr>
            <w:tcW w:w="10350" w:type="dxa"/>
          </w:tcPr>
          <w:p w14:paraId="3F183BA7" w14:textId="77777777" w:rsidR="0025436E" w:rsidRDefault="00281230" w:rsidP="006A0880">
            <w:pPr>
              <w:pStyle w:val="NoSpacing"/>
              <w:numPr>
                <w:ilvl w:val="0"/>
                <w:numId w:val="21"/>
              </w:numPr>
              <w:spacing w:line="276" w:lineRule="auto"/>
              <w:rPr>
                <w:sz w:val="26"/>
                <w:szCs w:val="26"/>
              </w:rPr>
            </w:pPr>
            <w:hyperlink r:id="rId24" w:history="1">
              <w:r w:rsidRPr="00281230">
                <w:rPr>
                  <w:rStyle w:val="Hyperlink"/>
                  <w:sz w:val="26"/>
                  <w:szCs w:val="26"/>
                </w:rPr>
                <w:t>Messiah Ben Joseph or Messiah Ben David?</w:t>
              </w:r>
            </w:hyperlink>
          </w:p>
          <w:p w14:paraId="1CF3BC02" w14:textId="77777777" w:rsidR="00281230" w:rsidRDefault="00281230" w:rsidP="00281230">
            <w:pPr>
              <w:pStyle w:val="NoSpacing"/>
              <w:numPr>
                <w:ilvl w:val="1"/>
                <w:numId w:val="21"/>
              </w:numPr>
              <w:spacing w:line="276" w:lineRule="auto"/>
              <w:rPr>
                <w:sz w:val="26"/>
                <w:szCs w:val="26"/>
              </w:rPr>
            </w:pPr>
            <w:r>
              <w:rPr>
                <w:sz w:val="26"/>
                <w:szCs w:val="26"/>
              </w:rPr>
              <w:t xml:space="preserve">John is discerning what the Rabbis have taught.  There </w:t>
            </w:r>
            <w:proofErr w:type="gramStart"/>
            <w:r w:rsidR="00F557C7">
              <w:rPr>
                <w:sz w:val="26"/>
                <w:szCs w:val="26"/>
              </w:rPr>
              <w:t>may</w:t>
            </w:r>
            <w:r>
              <w:rPr>
                <w:sz w:val="26"/>
                <w:szCs w:val="26"/>
              </w:rPr>
              <w:t xml:space="preserve"> </w:t>
            </w:r>
            <w:r w:rsidR="00F557C7">
              <w:rPr>
                <w:sz w:val="26"/>
                <w:szCs w:val="26"/>
              </w:rPr>
              <w:t>not</w:t>
            </w:r>
            <w:proofErr w:type="gramEnd"/>
            <w:r w:rsidR="00F557C7">
              <w:rPr>
                <w:sz w:val="26"/>
                <w:szCs w:val="26"/>
              </w:rPr>
              <w:t xml:space="preserve"> </w:t>
            </w:r>
            <w:r>
              <w:rPr>
                <w:sz w:val="26"/>
                <w:szCs w:val="26"/>
              </w:rPr>
              <w:t>be two but one serving two distinctive roles. Suffering Servant/</w:t>
            </w:r>
            <w:r w:rsidR="00F557C7">
              <w:rPr>
                <w:sz w:val="26"/>
                <w:szCs w:val="26"/>
              </w:rPr>
              <w:t>Victorious</w:t>
            </w:r>
            <w:r>
              <w:rPr>
                <w:sz w:val="26"/>
                <w:szCs w:val="26"/>
              </w:rPr>
              <w:t xml:space="preserve"> Warrior</w:t>
            </w:r>
          </w:p>
          <w:p w14:paraId="7E742EB0" w14:textId="77777777" w:rsidR="00F557C7" w:rsidRDefault="00F557C7" w:rsidP="00F557C7">
            <w:pPr>
              <w:pStyle w:val="NoSpacing"/>
              <w:numPr>
                <w:ilvl w:val="2"/>
                <w:numId w:val="21"/>
              </w:numPr>
              <w:spacing w:line="276" w:lineRule="auto"/>
              <w:rPr>
                <w:sz w:val="26"/>
                <w:szCs w:val="26"/>
              </w:rPr>
            </w:pPr>
            <w:r>
              <w:rPr>
                <w:sz w:val="26"/>
                <w:szCs w:val="26"/>
              </w:rPr>
              <w:t xml:space="preserve">Two separate </w:t>
            </w:r>
            <w:proofErr w:type="spellStart"/>
            <w:r>
              <w:rPr>
                <w:sz w:val="26"/>
                <w:szCs w:val="26"/>
              </w:rPr>
              <w:t>avents</w:t>
            </w:r>
            <w:proofErr w:type="spellEnd"/>
          </w:p>
          <w:p w14:paraId="0938BE6B" w14:textId="24AD7650" w:rsidR="00F566AE" w:rsidRDefault="00F566AE" w:rsidP="00F566AE">
            <w:pPr>
              <w:pStyle w:val="NoSpacing"/>
              <w:numPr>
                <w:ilvl w:val="1"/>
                <w:numId w:val="21"/>
              </w:numPr>
              <w:spacing w:line="276" w:lineRule="auto"/>
              <w:rPr>
                <w:sz w:val="26"/>
                <w:szCs w:val="26"/>
              </w:rPr>
            </w:pPr>
            <w:r>
              <w:rPr>
                <w:sz w:val="26"/>
                <w:szCs w:val="26"/>
              </w:rPr>
              <w:t xml:space="preserve">Two words for </w:t>
            </w:r>
            <w:r w:rsidRPr="00F566AE">
              <w:rPr>
                <w:i/>
                <w:iCs/>
                <w:sz w:val="26"/>
                <w:szCs w:val="26"/>
                <w:u w:val="single"/>
              </w:rPr>
              <w:t>another</w:t>
            </w:r>
            <w:r>
              <w:rPr>
                <w:sz w:val="26"/>
                <w:szCs w:val="26"/>
              </w:rPr>
              <w:t>.</w:t>
            </w:r>
            <w:r w:rsidR="00897E89">
              <w:rPr>
                <w:sz w:val="26"/>
                <w:szCs w:val="26"/>
              </w:rPr>
              <w:t xml:space="preserve"> (of another)</w:t>
            </w:r>
          </w:p>
          <w:p w14:paraId="74B480DD" w14:textId="41E8432A" w:rsidR="00F566AE" w:rsidRDefault="00F566AE" w:rsidP="00F566AE">
            <w:pPr>
              <w:pStyle w:val="NoSpacing"/>
              <w:numPr>
                <w:ilvl w:val="2"/>
                <w:numId w:val="21"/>
              </w:numPr>
              <w:spacing w:line="276" w:lineRule="auto"/>
              <w:rPr>
                <w:sz w:val="26"/>
                <w:szCs w:val="26"/>
              </w:rPr>
            </w:pPr>
            <w:proofErr w:type="spellStart"/>
            <w:r>
              <w:rPr>
                <w:sz w:val="26"/>
                <w:szCs w:val="26"/>
              </w:rPr>
              <w:t>Allos</w:t>
            </w:r>
            <w:proofErr w:type="spellEnd"/>
            <w:r>
              <w:rPr>
                <w:sz w:val="26"/>
                <w:szCs w:val="26"/>
              </w:rPr>
              <w:t>-</w:t>
            </w:r>
            <w:r w:rsidR="00897E89">
              <w:rPr>
                <w:sz w:val="26"/>
                <w:szCs w:val="26"/>
              </w:rPr>
              <w:t>of the same type</w:t>
            </w:r>
          </w:p>
          <w:p w14:paraId="65B32A98" w14:textId="6428AAED" w:rsidR="00F566AE" w:rsidRPr="006300B8" w:rsidRDefault="00897E89" w:rsidP="00F566AE">
            <w:pPr>
              <w:pStyle w:val="NoSpacing"/>
              <w:numPr>
                <w:ilvl w:val="2"/>
                <w:numId w:val="21"/>
              </w:numPr>
              <w:spacing w:line="276" w:lineRule="auto"/>
              <w:rPr>
                <w:sz w:val="26"/>
                <w:szCs w:val="26"/>
              </w:rPr>
            </w:pPr>
            <w:hyperlink r:id="rId25" w:history="1">
              <w:proofErr w:type="spellStart"/>
              <w:r w:rsidR="00F566AE" w:rsidRPr="00897E89">
                <w:rPr>
                  <w:rStyle w:val="Hyperlink"/>
                  <w:sz w:val="26"/>
                  <w:szCs w:val="26"/>
                </w:rPr>
                <w:t>Heteros</w:t>
              </w:r>
              <w:proofErr w:type="spellEnd"/>
            </w:hyperlink>
            <w:r w:rsidR="00F566AE">
              <w:rPr>
                <w:sz w:val="26"/>
                <w:szCs w:val="26"/>
              </w:rPr>
              <w:t>-one of another kind</w:t>
            </w:r>
          </w:p>
        </w:tc>
      </w:tr>
    </w:tbl>
    <w:p w14:paraId="37693E8D" w14:textId="77777777" w:rsidR="0025436E" w:rsidRPr="00221686" w:rsidRDefault="0025436E" w:rsidP="0025436E">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25436E" w:rsidRPr="004F279E" w14:paraId="5FCBF83F" w14:textId="77777777" w:rsidTr="006A0880">
        <w:trPr>
          <w:trHeight w:val="2546"/>
        </w:trPr>
        <w:tc>
          <w:tcPr>
            <w:tcW w:w="5631" w:type="dxa"/>
          </w:tcPr>
          <w:p w14:paraId="4936B4E7" w14:textId="77777777" w:rsidR="00C66C9A" w:rsidRPr="00C66C9A" w:rsidRDefault="00C66C9A" w:rsidP="00C66C9A">
            <w:pPr>
              <w:pStyle w:val="NoSpacing"/>
              <w:spacing w:line="276" w:lineRule="auto"/>
              <w:rPr>
                <w:i/>
                <w:iCs/>
                <w:color w:val="0E2841" w:themeColor="text2"/>
                <w:sz w:val="28"/>
                <w:szCs w:val="28"/>
              </w:rPr>
            </w:pPr>
            <w:r w:rsidRPr="00C66C9A">
              <w:rPr>
                <w:b/>
                <w:bCs/>
                <w:i/>
                <w:iCs/>
                <w:color w:val="0E2841" w:themeColor="text2"/>
                <w:sz w:val="28"/>
                <w:szCs w:val="28"/>
                <w:vertAlign w:val="superscript"/>
              </w:rPr>
              <w:t>4 </w:t>
            </w:r>
            <w:r w:rsidRPr="00C66C9A">
              <w:rPr>
                <w:i/>
                <w:iCs/>
                <w:color w:val="0E2841" w:themeColor="text2"/>
                <w:sz w:val="28"/>
                <w:szCs w:val="28"/>
              </w:rPr>
              <w:t>Jesus answered and said unto them, Go and shew John again those things which ye do hear and see:</w:t>
            </w:r>
          </w:p>
          <w:p w14:paraId="25E00718" w14:textId="77777777" w:rsidR="0025436E" w:rsidRDefault="00C66C9A" w:rsidP="006A0880">
            <w:pPr>
              <w:pStyle w:val="NoSpacing"/>
              <w:spacing w:line="276" w:lineRule="auto"/>
              <w:rPr>
                <w:i/>
                <w:iCs/>
                <w:color w:val="0E2841" w:themeColor="text2"/>
                <w:sz w:val="28"/>
                <w:szCs w:val="28"/>
              </w:rPr>
            </w:pPr>
            <w:r w:rsidRPr="00C66C9A">
              <w:rPr>
                <w:b/>
                <w:bCs/>
                <w:i/>
                <w:iCs/>
                <w:color w:val="0E2841" w:themeColor="text2"/>
                <w:sz w:val="28"/>
                <w:szCs w:val="28"/>
                <w:vertAlign w:val="superscript"/>
              </w:rPr>
              <w:t>5 </w:t>
            </w:r>
            <w:r w:rsidRPr="00C66C9A">
              <w:rPr>
                <w:i/>
                <w:iCs/>
                <w:color w:val="0E2841" w:themeColor="text2"/>
                <w:sz w:val="28"/>
                <w:szCs w:val="28"/>
              </w:rPr>
              <w:t xml:space="preserve">The blind </w:t>
            </w:r>
            <w:proofErr w:type="gramStart"/>
            <w:r w:rsidRPr="00C66C9A">
              <w:rPr>
                <w:i/>
                <w:iCs/>
                <w:color w:val="0E2841" w:themeColor="text2"/>
                <w:sz w:val="28"/>
                <w:szCs w:val="28"/>
              </w:rPr>
              <w:t>receive</w:t>
            </w:r>
            <w:proofErr w:type="gramEnd"/>
            <w:r w:rsidRPr="00C66C9A">
              <w:rPr>
                <w:i/>
                <w:iCs/>
                <w:color w:val="0E2841" w:themeColor="text2"/>
                <w:sz w:val="28"/>
                <w:szCs w:val="28"/>
              </w:rPr>
              <w:t xml:space="preserve"> their sight, and the lame walk, the lepers are cleansed, and the deaf hear, the dead are raised up, and the </w:t>
            </w:r>
            <w:r w:rsidRPr="00C66C9A">
              <w:rPr>
                <w:i/>
                <w:iCs/>
                <w:color w:val="0E2841" w:themeColor="text2"/>
                <w:sz w:val="28"/>
                <w:szCs w:val="28"/>
                <w:u w:val="single"/>
              </w:rPr>
              <w:t>poor</w:t>
            </w:r>
            <w:r w:rsidRPr="00C66C9A">
              <w:rPr>
                <w:i/>
                <w:iCs/>
                <w:color w:val="0E2841" w:themeColor="text2"/>
                <w:sz w:val="28"/>
                <w:szCs w:val="28"/>
              </w:rPr>
              <w:t xml:space="preserve"> have the gospel preached to them.</w:t>
            </w:r>
          </w:p>
          <w:p w14:paraId="5B91828F" w14:textId="358FBE3B" w:rsidR="00C66C9A" w:rsidRPr="00EE4057" w:rsidRDefault="00C66C9A" w:rsidP="006A0880">
            <w:pPr>
              <w:pStyle w:val="NoSpacing"/>
              <w:spacing w:line="276" w:lineRule="auto"/>
              <w:rPr>
                <w:i/>
                <w:iCs/>
                <w:color w:val="0E2841" w:themeColor="text2"/>
                <w:sz w:val="28"/>
                <w:szCs w:val="28"/>
              </w:rPr>
            </w:pPr>
            <w:r w:rsidRPr="00C66C9A">
              <w:rPr>
                <w:b/>
                <w:bCs/>
                <w:i/>
                <w:iCs/>
                <w:color w:val="0E2841" w:themeColor="text2"/>
                <w:sz w:val="28"/>
                <w:szCs w:val="28"/>
                <w:vertAlign w:val="superscript"/>
              </w:rPr>
              <w:t>6 </w:t>
            </w:r>
            <w:r w:rsidRPr="00C66C9A">
              <w:rPr>
                <w:i/>
                <w:iCs/>
                <w:color w:val="0E2841" w:themeColor="text2"/>
                <w:sz w:val="28"/>
                <w:szCs w:val="28"/>
              </w:rPr>
              <w:t xml:space="preserve">And blessed is he, whosoever shall not be </w:t>
            </w:r>
            <w:r w:rsidRPr="00C66C9A">
              <w:rPr>
                <w:i/>
                <w:iCs/>
                <w:color w:val="0E2841" w:themeColor="text2"/>
                <w:sz w:val="28"/>
                <w:szCs w:val="28"/>
                <w:u w:val="single"/>
              </w:rPr>
              <w:t>offended</w:t>
            </w:r>
            <w:r w:rsidRPr="00C66C9A">
              <w:rPr>
                <w:i/>
                <w:iCs/>
                <w:color w:val="0E2841" w:themeColor="text2"/>
                <w:sz w:val="28"/>
                <w:szCs w:val="28"/>
              </w:rPr>
              <w:t xml:space="preserve"> in me.</w:t>
            </w:r>
          </w:p>
        </w:tc>
        <w:tc>
          <w:tcPr>
            <w:tcW w:w="5609" w:type="dxa"/>
          </w:tcPr>
          <w:p w14:paraId="270F9B38" w14:textId="77777777" w:rsidR="0025436E" w:rsidRDefault="00C66C9A" w:rsidP="006A0880">
            <w:pPr>
              <w:pStyle w:val="NoSpacing"/>
              <w:spacing w:line="276" w:lineRule="auto"/>
              <w:rPr>
                <w:i/>
                <w:iCs/>
                <w:color w:val="0E2841" w:themeColor="text2"/>
                <w:sz w:val="28"/>
                <w:szCs w:val="28"/>
              </w:rPr>
            </w:pPr>
            <w:r w:rsidRPr="00C66C9A">
              <w:rPr>
                <w:b/>
                <w:bCs/>
                <w:i/>
                <w:iCs/>
                <w:color w:val="0E2841" w:themeColor="text2"/>
                <w:sz w:val="28"/>
                <w:szCs w:val="28"/>
                <w:vertAlign w:val="superscript"/>
              </w:rPr>
              <w:t>4 </w:t>
            </w:r>
            <w:r w:rsidRPr="00C66C9A">
              <w:rPr>
                <w:i/>
                <w:iCs/>
                <w:color w:val="0E2841" w:themeColor="text2"/>
                <w:sz w:val="28"/>
                <w:szCs w:val="28"/>
              </w:rPr>
              <w:t>Yeshua answered, “Go and tell Yochanan what you are hearing and seeing — </w:t>
            </w:r>
            <w:r w:rsidRPr="00C66C9A">
              <w:rPr>
                <w:b/>
                <w:bCs/>
                <w:i/>
                <w:iCs/>
                <w:color w:val="0E2841" w:themeColor="text2"/>
                <w:sz w:val="28"/>
                <w:szCs w:val="28"/>
                <w:vertAlign w:val="superscript"/>
              </w:rPr>
              <w:t>5 </w:t>
            </w:r>
            <w:r w:rsidRPr="00C66C9A">
              <w:rPr>
                <w:b/>
                <w:bCs/>
                <w:i/>
                <w:iCs/>
                <w:color w:val="0E2841" w:themeColor="text2"/>
                <w:sz w:val="28"/>
                <w:szCs w:val="28"/>
              </w:rPr>
              <w:t>the blind are seeing again, the lame are</w:t>
            </w:r>
            <w:r w:rsidRPr="00C66C9A">
              <w:rPr>
                <w:i/>
                <w:iCs/>
                <w:color w:val="0E2841" w:themeColor="text2"/>
                <w:sz w:val="28"/>
                <w:szCs w:val="28"/>
              </w:rPr>
              <w:t> walking, people with </w:t>
            </w:r>
            <w:proofErr w:type="spellStart"/>
            <w:r w:rsidRPr="00C66C9A">
              <w:rPr>
                <w:i/>
                <w:iCs/>
                <w:color w:val="0E2841" w:themeColor="text2"/>
                <w:sz w:val="28"/>
                <w:szCs w:val="28"/>
              </w:rPr>
              <w:t>tzara’at</w:t>
            </w:r>
            <w:proofErr w:type="spellEnd"/>
            <w:r w:rsidRPr="00C66C9A">
              <w:rPr>
                <w:i/>
                <w:iCs/>
                <w:color w:val="0E2841" w:themeColor="text2"/>
                <w:sz w:val="28"/>
                <w:szCs w:val="28"/>
              </w:rPr>
              <w:t> are being cleansed, </w:t>
            </w:r>
            <w:r w:rsidRPr="00C66C9A">
              <w:rPr>
                <w:b/>
                <w:bCs/>
                <w:i/>
                <w:iCs/>
                <w:color w:val="0E2841" w:themeColor="text2"/>
                <w:sz w:val="28"/>
                <w:szCs w:val="28"/>
              </w:rPr>
              <w:t>the deaf are hearing</w:t>
            </w:r>
            <w:r w:rsidRPr="00C66C9A">
              <w:rPr>
                <w:i/>
                <w:iCs/>
                <w:color w:val="0E2841" w:themeColor="text2"/>
                <w:sz w:val="28"/>
                <w:szCs w:val="28"/>
              </w:rPr>
              <w:t>,</w:t>
            </w:r>
            <w:r w:rsidRPr="00C66C9A">
              <w:rPr>
                <w:i/>
                <w:iCs/>
                <w:color w:val="0E2841" w:themeColor="text2"/>
                <w:sz w:val="28"/>
                <w:szCs w:val="28"/>
                <w:vertAlign w:val="superscript"/>
              </w:rPr>
              <w:t>[</w:t>
            </w:r>
            <w:hyperlink r:id="rId26" w:anchor="fen-CJB-23478a" w:tooltip="See footnote a" w:history="1">
              <w:r w:rsidRPr="00C66C9A">
                <w:rPr>
                  <w:rStyle w:val="Hyperlink"/>
                  <w:i/>
                  <w:iCs/>
                  <w:sz w:val="28"/>
                  <w:szCs w:val="28"/>
                  <w:vertAlign w:val="superscript"/>
                </w:rPr>
                <w:t>a</w:t>
              </w:r>
            </w:hyperlink>
            <w:r w:rsidRPr="00C66C9A">
              <w:rPr>
                <w:i/>
                <w:iCs/>
                <w:color w:val="0E2841" w:themeColor="text2"/>
                <w:sz w:val="28"/>
                <w:szCs w:val="28"/>
                <w:vertAlign w:val="superscript"/>
              </w:rPr>
              <w:t>]</w:t>
            </w:r>
            <w:r w:rsidRPr="00C66C9A">
              <w:rPr>
                <w:i/>
                <w:iCs/>
                <w:color w:val="0E2841" w:themeColor="text2"/>
                <w:sz w:val="28"/>
                <w:szCs w:val="28"/>
              </w:rPr>
              <w:t> the dead are being raised,</w:t>
            </w:r>
            <w:r w:rsidRPr="00C66C9A">
              <w:rPr>
                <w:i/>
                <w:iCs/>
                <w:color w:val="0E2841" w:themeColor="text2"/>
                <w:sz w:val="28"/>
                <w:szCs w:val="28"/>
                <w:vertAlign w:val="superscript"/>
              </w:rPr>
              <w:t>[</w:t>
            </w:r>
            <w:hyperlink r:id="rId27" w:anchor="fen-CJB-23478b" w:tooltip="See footnote b" w:history="1">
              <w:r w:rsidRPr="00C66C9A">
                <w:rPr>
                  <w:rStyle w:val="Hyperlink"/>
                  <w:i/>
                  <w:iCs/>
                  <w:sz w:val="28"/>
                  <w:szCs w:val="28"/>
                  <w:vertAlign w:val="superscript"/>
                </w:rPr>
                <w:t>b</w:t>
              </w:r>
            </w:hyperlink>
            <w:r w:rsidRPr="00C66C9A">
              <w:rPr>
                <w:i/>
                <w:iCs/>
                <w:color w:val="0E2841" w:themeColor="text2"/>
                <w:sz w:val="28"/>
                <w:szCs w:val="28"/>
                <w:vertAlign w:val="superscript"/>
              </w:rPr>
              <w:t>]</w:t>
            </w:r>
            <w:r w:rsidRPr="00C66C9A">
              <w:rPr>
                <w:i/>
                <w:iCs/>
                <w:color w:val="0E2841" w:themeColor="text2"/>
                <w:sz w:val="28"/>
                <w:szCs w:val="28"/>
              </w:rPr>
              <w:t> </w:t>
            </w:r>
            <w:r w:rsidRPr="00C66C9A">
              <w:rPr>
                <w:b/>
                <w:bCs/>
                <w:i/>
                <w:iCs/>
                <w:color w:val="0E2841" w:themeColor="text2"/>
                <w:sz w:val="28"/>
                <w:szCs w:val="28"/>
              </w:rPr>
              <w:t xml:space="preserve">the Good News is being told to the </w:t>
            </w:r>
            <w:r w:rsidRPr="00C66C9A">
              <w:rPr>
                <w:b/>
                <w:bCs/>
                <w:i/>
                <w:iCs/>
                <w:color w:val="0E2841" w:themeColor="text2"/>
                <w:sz w:val="28"/>
                <w:szCs w:val="28"/>
                <w:u w:val="single"/>
              </w:rPr>
              <w:t>poor</w:t>
            </w:r>
            <w:r w:rsidRPr="00C66C9A">
              <w:rPr>
                <w:i/>
                <w:iCs/>
                <w:color w:val="0E2841" w:themeColor="text2"/>
                <w:sz w:val="28"/>
                <w:szCs w:val="28"/>
                <w:vertAlign w:val="superscript"/>
              </w:rPr>
              <w:t>[</w:t>
            </w:r>
            <w:hyperlink r:id="rId28" w:anchor="fen-CJB-23478c" w:tooltip="See footnote c" w:history="1">
              <w:r w:rsidRPr="00C66C9A">
                <w:rPr>
                  <w:rStyle w:val="Hyperlink"/>
                  <w:i/>
                  <w:iCs/>
                  <w:sz w:val="28"/>
                  <w:szCs w:val="28"/>
                  <w:vertAlign w:val="superscript"/>
                </w:rPr>
                <w:t>c</w:t>
              </w:r>
            </w:hyperlink>
            <w:r w:rsidRPr="00C66C9A">
              <w:rPr>
                <w:i/>
                <w:iCs/>
                <w:color w:val="0E2841" w:themeColor="text2"/>
                <w:sz w:val="28"/>
                <w:szCs w:val="28"/>
                <w:vertAlign w:val="superscript"/>
              </w:rPr>
              <w:t>]</w:t>
            </w:r>
            <w:r w:rsidRPr="00C66C9A">
              <w:rPr>
                <w:i/>
                <w:iCs/>
                <w:color w:val="0E2841" w:themeColor="text2"/>
                <w:sz w:val="28"/>
                <w:szCs w:val="28"/>
              </w:rPr>
              <w:t> — </w:t>
            </w:r>
          </w:p>
          <w:p w14:paraId="784A91E5" w14:textId="3312C58B" w:rsidR="00C66C9A" w:rsidRPr="00EE4057" w:rsidRDefault="00C66C9A" w:rsidP="006A0880">
            <w:pPr>
              <w:pStyle w:val="NoSpacing"/>
              <w:spacing w:line="276" w:lineRule="auto"/>
              <w:rPr>
                <w:i/>
                <w:iCs/>
                <w:color w:val="0E2841" w:themeColor="text2"/>
                <w:sz w:val="28"/>
                <w:szCs w:val="28"/>
              </w:rPr>
            </w:pPr>
            <w:r w:rsidRPr="00C66C9A">
              <w:rPr>
                <w:i/>
                <w:iCs/>
                <w:color w:val="0E2841" w:themeColor="text2"/>
                <w:sz w:val="28"/>
                <w:szCs w:val="28"/>
              </w:rPr>
              <w:t> </w:t>
            </w:r>
            <w:r w:rsidRPr="00C66C9A">
              <w:rPr>
                <w:b/>
                <w:bCs/>
                <w:i/>
                <w:iCs/>
                <w:color w:val="0E2841" w:themeColor="text2"/>
                <w:sz w:val="28"/>
                <w:szCs w:val="28"/>
                <w:vertAlign w:val="superscript"/>
              </w:rPr>
              <w:t>6 </w:t>
            </w:r>
            <w:r w:rsidRPr="00C66C9A">
              <w:rPr>
                <w:i/>
                <w:iCs/>
                <w:color w:val="0E2841" w:themeColor="text2"/>
                <w:sz w:val="28"/>
                <w:szCs w:val="28"/>
              </w:rPr>
              <w:t>and how blessed is anyone not offended by me!”</w:t>
            </w:r>
          </w:p>
        </w:tc>
      </w:tr>
    </w:tbl>
    <w:p w14:paraId="59D2987C" w14:textId="77777777" w:rsidR="0025436E" w:rsidRDefault="0025436E" w:rsidP="0025436E">
      <w:pPr>
        <w:pStyle w:val="NoSpacing"/>
        <w:spacing w:line="276" w:lineRule="auto"/>
        <w:rPr>
          <w:sz w:val="10"/>
          <w:szCs w:val="10"/>
        </w:rPr>
      </w:pPr>
    </w:p>
    <w:p w14:paraId="4AA81D6C" w14:textId="77777777" w:rsidR="00C66C9A" w:rsidRPr="00695D3D" w:rsidRDefault="00C66C9A" w:rsidP="00C66C9A">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C66C9A" w:rsidRPr="004F279E" w14:paraId="23E662BB" w14:textId="77777777" w:rsidTr="00880BC8">
        <w:tc>
          <w:tcPr>
            <w:tcW w:w="10350" w:type="dxa"/>
          </w:tcPr>
          <w:p w14:paraId="1694CCC7" w14:textId="77777777" w:rsidR="00C66C9A" w:rsidRPr="00C66C9A" w:rsidRDefault="00C66C9A" w:rsidP="00880BC8">
            <w:pPr>
              <w:pStyle w:val="NoSpacing"/>
              <w:numPr>
                <w:ilvl w:val="0"/>
                <w:numId w:val="21"/>
              </w:numPr>
              <w:spacing w:line="276" w:lineRule="auto"/>
              <w:rPr>
                <w:sz w:val="26"/>
                <w:szCs w:val="26"/>
              </w:rPr>
            </w:pPr>
            <w:r w:rsidRPr="00C66C9A">
              <w:rPr>
                <w:i/>
                <w:iCs/>
                <w:color w:val="0E2841" w:themeColor="text2"/>
                <w:sz w:val="28"/>
                <w:szCs w:val="28"/>
                <w:u w:val="single"/>
              </w:rPr>
              <w:t>P</w:t>
            </w:r>
            <w:r w:rsidRPr="00C66C9A">
              <w:rPr>
                <w:i/>
                <w:iCs/>
                <w:color w:val="0E2841" w:themeColor="text2"/>
                <w:sz w:val="28"/>
                <w:szCs w:val="28"/>
                <w:u w:val="single"/>
              </w:rPr>
              <w:t>oor</w:t>
            </w:r>
            <w:r>
              <w:rPr>
                <w:i/>
                <w:iCs/>
                <w:color w:val="0E2841" w:themeColor="text2"/>
                <w:sz w:val="28"/>
                <w:szCs w:val="28"/>
                <w:u w:val="single"/>
              </w:rPr>
              <w:t>-</w:t>
            </w:r>
            <w:r w:rsidRPr="00C66C9A">
              <w:rPr>
                <w:color w:val="0E2841" w:themeColor="text2"/>
                <w:sz w:val="28"/>
                <w:szCs w:val="28"/>
              </w:rPr>
              <w:t>afflicted inwardly because they do not have prophetic hope</w:t>
            </w:r>
            <w:r>
              <w:rPr>
                <w:i/>
                <w:iCs/>
                <w:color w:val="0E2841" w:themeColor="text2"/>
                <w:sz w:val="28"/>
                <w:szCs w:val="28"/>
                <w:u w:val="single"/>
              </w:rPr>
              <w:t>.</w:t>
            </w:r>
          </w:p>
          <w:p w14:paraId="2E7D9C6A" w14:textId="0BE995CC" w:rsidR="00C66C9A" w:rsidRPr="00C66C9A" w:rsidRDefault="00C66C9A" w:rsidP="00C66C9A">
            <w:pPr>
              <w:pStyle w:val="NoSpacing"/>
              <w:numPr>
                <w:ilvl w:val="0"/>
                <w:numId w:val="21"/>
              </w:numPr>
              <w:spacing w:line="276" w:lineRule="auto"/>
              <w:rPr>
                <w:sz w:val="26"/>
                <w:szCs w:val="26"/>
              </w:rPr>
            </w:pPr>
            <w:r w:rsidRPr="00C66C9A">
              <w:rPr>
                <w:i/>
                <w:iCs/>
                <w:color w:val="0E2841" w:themeColor="text2"/>
                <w:sz w:val="28"/>
                <w:szCs w:val="28"/>
                <w:u w:val="single"/>
              </w:rPr>
              <w:t>O</w:t>
            </w:r>
            <w:r w:rsidRPr="00C66C9A">
              <w:rPr>
                <w:i/>
                <w:iCs/>
                <w:color w:val="0E2841" w:themeColor="text2"/>
                <w:sz w:val="28"/>
                <w:szCs w:val="28"/>
                <w:u w:val="single"/>
              </w:rPr>
              <w:t>ffended</w:t>
            </w:r>
            <w:r>
              <w:rPr>
                <w:color w:val="0E2841" w:themeColor="text2"/>
                <w:sz w:val="28"/>
                <w:szCs w:val="28"/>
              </w:rPr>
              <w:t xml:space="preserve"> -the word mean </w:t>
            </w:r>
            <w:proofErr w:type="spellStart"/>
            <w:r>
              <w:rPr>
                <w:color w:val="0E2841" w:themeColor="text2"/>
                <w:sz w:val="28"/>
                <w:szCs w:val="28"/>
              </w:rPr>
              <w:t>scanalized</w:t>
            </w:r>
            <w:proofErr w:type="spellEnd"/>
            <w:r>
              <w:rPr>
                <w:color w:val="0E2841" w:themeColor="text2"/>
                <w:sz w:val="28"/>
                <w:szCs w:val="28"/>
              </w:rPr>
              <w:t xml:space="preserve"> as Jesus and His Apostles were falsely accused </w:t>
            </w:r>
            <w:proofErr w:type="spellStart"/>
            <w:r>
              <w:rPr>
                <w:color w:val="0E2841" w:themeColor="text2"/>
                <w:sz w:val="28"/>
                <w:szCs w:val="28"/>
              </w:rPr>
              <w:t>etc</w:t>
            </w:r>
            <w:proofErr w:type="spellEnd"/>
            <w:r>
              <w:rPr>
                <w:color w:val="0E2841" w:themeColor="text2"/>
                <w:sz w:val="28"/>
                <w:szCs w:val="28"/>
              </w:rPr>
              <w:t>…</w:t>
            </w:r>
          </w:p>
        </w:tc>
      </w:tr>
    </w:tbl>
    <w:p w14:paraId="06DB7D79" w14:textId="77777777" w:rsidR="00C66C9A" w:rsidRDefault="00C66C9A" w:rsidP="0025436E">
      <w:pPr>
        <w:pStyle w:val="NoSpacing"/>
        <w:spacing w:line="276" w:lineRule="auto"/>
        <w:rPr>
          <w:sz w:val="10"/>
          <w:szCs w:val="10"/>
        </w:rPr>
      </w:pPr>
    </w:p>
    <w:p w14:paraId="3B5BC52D" w14:textId="77777777" w:rsidR="00C66C9A" w:rsidRDefault="00C66C9A" w:rsidP="0025436E">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25436E" w:rsidRPr="004F279E" w14:paraId="1631BD01" w14:textId="77777777" w:rsidTr="00C66C9A">
        <w:trPr>
          <w:trHeight w:val="1626"/>
        </w:trPr>
        <w:tc>
          <w:tcPr>
            <w:tcW w:w="5631" w:type="dxa"/>
          </w:tcPr>
          <w:p w14:paraId="1F0C5169" w14:textId="11EDCEFC" w:rsidR="0025436E" w:rsidRPr="00EE4057" w:rsidRDefault="00C66C9A" w:rsidP="006A0880">
            <w:pPr>
              <w:pStyle w:val="NoSpacing"/>
              <w:spacing w:line="276" w:lineRule="auto"/>
              <w:rPr>
                <w:i/>
                <w:iCs/>
                <w:color w:val="0E2841" w:themeColor="text2"/>
                <w:sz w:val="28"/>
                <w:szCs w:val="28"/>
              </w:rPr>
            </w:pPr>
            <w:r w:rsidRPr="00C66C9A">
              <w:rPr>
                <w:b/>
                <w:bCs/>
                <w:i/>
                <w:iCs/>
                <w:color w:val="0E2841" w:themeColor="text2"/>
                <w:sz w:val="28"/>
                <w:szCs w:val="28"/>
                <w:vertAlign w:val="superscript"/>
              </w:rPr>
              <w:t>7 </w:t>
            </w:r>
            <w:r w:rsidRPr="00C66C9A">
              <w:rPr>
                <w:i/>
                <w:iCs/>
                <w:color w:val="0E2841" w:themeColor="text2"/>
                <w:sz w:val="28"/>
                <w:szCs w:val="28"/>
              </w:rPr>
              <w:t>And as they departed, Jesus began to say unto the multitude</w:t>
            </w:r>
            <w:r w:rsidRPr="00C66C9A">
              <w:rPr>
                <w:b/>
                <w:bCs/>
                <w:i/>
                <w:iCs/>
                <w:color w:val="0E2841" w:themeColor="text2"/>
                <w:sz w:val="28"/>
                <w:szCs w:val="28"/>
                <w:u w:val="single"/>
              </w:rPr>
              <w:t>s</w:t>
            </w:r>
            <w:r w:rsidRPr="00C66C9A">
              <w:rPr>
                <w:i/>
                <w:iCs/>
                <w:color w:val="0E2841" w:themeColor="text2"/>
                <w:sz w:val="28"/>
                <w:szCs w:val="28"/>
              </w:rPr>
              <w:t xml:space="preserve"> concerning John, </w:t>
            </w:r>
            <w:proofErr w:type="gramStart"/>
            <w:r w:rsidRPr="00C66C9A">
              <w:rPr>
                <w:i/>
                <w:iCs/>
                <w:color w:val="0E2841" w:themeColor="text2"/>
                <w:sz w:val="28"/>
                <w:szCs w:val="28"/>
              </w:rPr>
              <w:t>What</w:t>
            </w:r>
            <w:proofErr w:type="gramEnd"/>
            <w:r w:rsidRPr="00C66C9A">
              <w:rPr>
                <w:i/>
                <w:iCs/>
                <w:color w:val="0E2841" w:themeColor="text2"/>
                <w:sz w:val="28"/>
                <w:szCs w:val="28"/>
              </w:rPr>
              <w:t xml:space="preserve"> went ye out into the wilderness to </w:t>
            </w:r>
            <w:r w:rsidRPr="00EF648D">
              <w:rPr>
                <w:i/>
                <w:iCs/>
                <w:color w:val="0E2841" w:themeColor="text2"/>
                <w:sz w:val="28"/>
                <w:szCs w:val="28"/>
                <w:u w:val="single"/>
              </w:rPr>
              <w:t>see</w:t>
            </w:r>
            <w:r w:rsidRPr="00C66C9A">
              <w:rPr>
                <w:i/>
                <w:iCs/>
                <w:color w:val="0E2841" w:themeColor="text2"/>
                <w:sz w:val="28"/>
                <w:szCs w:val="28"/>
              </w:rPr>
              <w:t>? A reed shaken with the wind?</w:t>
            </w:r>
          </w:p>
        </w:tc>
        <w:tc>
          <w:tcPr>
            <w:tcW w:w="5609" w:type="dxa"/>
          </w:tcPr>
          <w:p w14:paraId="369BE876" w14:textId="722F0A03" w:rsidR="0025436E" w:rsidRPr="00EE4057" w:rsidRDefault="00C66C9A" w:rsidP="006A0880">
            <w:pPr>
              <w:pStyle w:val="NoSpacing"/>
              <w:spacing w:line="276" w:lineRule="auto"/>
              <w:rPr>
                <w:i/>
                <w:iCs/>
                <w:color w:val="0E2841" w:themeColor="text2"/>
                <w:sz w:val="28"/>
                <w:szCs w:val="28"/>
              </w:rPr>
            </w:pPr>
            <w:r w:rsidRPr="00C66C9A">
              <w:rPr>
                <w:b/>
                <w:bCs/>
                <w:i/>
                <w:iCs/>
                <w:color w:val="0E2841" w:themeColor="text2"/>
                <w:sz w:val="28"/>
                <w:szCs w:val="28"/>
                <w:vertAlign w:val="superscript"/>
              </w:rPr>
              <w:t>7 </w:t>
            </w:r>
            <w:r w:rsidRPr="00C66C9A">
              <w:rPr>
                <w:i/>
                <w:iCs/>
                <w:color w:val="0E2841" w:themeColor="text2"/>
                <w:sz w:val="28"/>
                <w:szCs w:val="28"/>
              </w:rPr>
              <w:t xml:space="preserve">As they were leaving, Yeshua began speaking </w:t>
            </w:r>
            <w:r w:rsidRPr="00C150FA">
              <w:rPr>
                <w:i/>
                <w:iCs/>
                <w:color w:val="0E2841" w:themeColor="text2"/>
                <w:sz w:val="28"/>
                <w:szCs w:val="28"/>
                <w:u w:val="single"/>
              </w:rPr>
              <w:t>about Yochanan</w:t>
            </w:r>
            <w:r w:rsidRPr="00C66C9A">
              <w:rPr>
                <w:i/>
                <w:iCs/>
                <w:color w:val="0E2841" w:themeColor="text2"/>
                <w:sz w:val="28"/>
                <w:szCs w:val="28"/>
              </w:rPr>
              <w:t xml:space="preserve"> to the crowd</w:t>
            </w:r>
            <w:r w:rsidRPr="00C150FA">
              <w:rPr>
                <w:b/>
                <w:bCs/>
                <w:i/>
                <w:iCs/>
                <w:color w:val="0E2841" w:themeColor="text2"/>
                <w:sz w:val="28"/>
                <w:szCs w:val="28"/>
                <w:u w:val="single"/>
              </w:rPr>
              <w:t>s</w:t>
            </w:r>
            <w:r w:rsidRPr="00C66C9A">
              <w:rPr>
                <w:i/>
                <w:iCs/>
                <w:color w:val="0E2841" w:themeColor="text2"/>
                <w:sz w:val="28"/>
                <w:szCs w:val="28"/>
              </w:rPr>
              <w:t>: “What did you go out to the desert to see? Reeds swaying in the breeze? </w:t>
            </w:r>
            <w:r w:rsidRPr="00C66C9A">
              <w:rPr>
                <w:b/>
                <w:bCs/>
                <w:i/>
                <w:iCs/>
                <w:color w:val="0E2841" w:themeColor="text2"/>
                <w:sz w:val="28"/>
                <w:szCs w:val="28"/>
                <w:vertAlign w:val="superscript"/>
              </w:rPr>
              <w:t>8</w:t>
            </w:r>
          </w:p>
        </w:tc>
      </w:tr>
    </w:tbl>
    <w:p w14:paraId="0D2C8371" w14:textId="77777777" w:rsidR="0025436E" w:rsidRPr="00695D3D" w:rsidRDefault="0025436E" w:rsidP="0025436E">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5436E" w:rsidRPr="004F279E" w14:paraId="4DFC51CF" w14:textId="77777777" w:rsidTr="006A0880">
        <w:tc>
          <w:tcPr>
            <w:tcW w:w="10350" w:type="dxa"/>
          </w:tcPr>
          <w:p w14:paraId="26219D6E" w14:textId="77777777" w:rsidR="0025436E" w:rsidRPr="00EF648D" w:rsidRDefault="00C150FA" w:rsidP="006A0880">
            <w:pPr>
              <w:pStyle w:val="NoSpacing"/>
              <w:numPr>
                <w:ilvl w:val="0"/>
                <w:numId w:val="21"/>
              </w:numPr>
              <w:spacing w:line="276" w:lineRule="auto"/>
              <w:rPr>
                <w:sz w:val="26"/>
                <w:szCs w:val="26"/>
                <w:u w:val="single"/>
              </w:rPr>
            </w:pPr>
            <w:r w:rsidRPr="00C150FA">
              <w:rPr>
                <w:sz w:val="26"/>
                <w:szCs w:val="26"/>
                <w:u w:val="single"/>
              </w:rPr>
              <w:t>M</w:t>
            </w:r>
            <w:r w:rsidRPr="00C150FA">
              <w:rPr>
                <w:sz w:val="26"/>
                <w:szCs w:val="26"/>
                <w:u w:val="single"/>
              </w:rPr>
              <w:t>ultitudes</w:t>
            </w:r>
            <w:r>
              <w:rPr>
                <w:sz w:val="26"/>
                <w:szCs w:val="26"/>
                <w:u w:val="single"/>
              </w:rPr>
              <w:t>-</w:t>
            </w:r>
            <w:r>
              <w:rPr>
                <w:sz w:val="26"/>
                <w:szCs w:val="26"/>
              </w:rPr>
              <w:t xml:space="preserve"> The Good News (Gospel) is for many different groups</w:t>
            </w:r>
          </w:p>
          <w:p w14:paraId="66ADDDA2" w14:textId="77777777" w:rsidR="00EF648D" w:rsidRPr="00EF648D" w:rsidRDefault="00EF648D" w:rsidP="00EF648D">
            <w:pPr>
              <w:pStyle w:val="NoSpacing"/>
              <w:numPr>
                <w:ilvl w:val="1"/>
                <w:numId w:val="21"/>
              </w:numPr>
              <w:spacing w:line="276" w:lineRule="auto"/>
              <w:rPr>
                <w:sz w:val="26"/>
                <w:szCs w:val="26"/>
                <w:u w:val="single"/>
              </w:rPr>
            </w:pPr>
            <w:r>
              <w:rPr>
                <w:sz w:val="26"/>
                <w:szCs w:val="26"/>
              </w:rPr>
              <w:t>These crowds were from many places and diverse, multi-ethnic and diverse even in their Jewish upbring</w:t>
            </w:r>
          </w:p>
          <w:p w14:paraId="07C802AE" w14:textId="77777777" w:rsidR="00EF648D" w:rsidRPr="00EF648D" w:rsidRDefault="00EF648D" w:rsidP="00EF648D">
            <w:pPr>
              <w:pStyle w:val="NoSpacing"/>
              <w:numPr>
                <w:ilvl w:val="0"/>
                <w:numId w:val="21"/>
              </w:numPr>
              <w:spacing w:line="276" w:lineRule="auto"/>
              <w:rPr>
                <w:sz w:val="26"/>
                <w:szCs w:val="26"/>
                <w:u w:val="single"/>
              </w:rPr>
            </w:pPr>
            <w:r w:rsidRPr="00EF648D">
              <w:rPr>
                <w:i/>
                <w:iCs/>
                <w:color w:val="0E2841" w:themeColor="text2"/>
                <w:sz w:val="28"/>
                <w:szCs w:val="28"/>
                <w:u w:val="single"/>
              </w:rPr>
              <w:t>S</w:t>
            </w:r>
            <w:r w:rsidRPr="00EF648D">
              <w:rPr>
                <w:i/>
                <w:iCs/>
                <w:color w:val="0E2841" w:themeColor="text2"/>
                <w:sz w:val="28"/>
                <w:szCs w:val="28"/>
                <w:u w:val="single"/>
              </w:rPr>
              <w:t>ee</w:t>
            </w:r>
            <w:r>
              <w:rPr>
                <w:color w:val="0E2841" w:themeColor="text2"/>
                <w:sz w:val="28"/>
                <w:szCs w:val="28"/>
              </w:rPr>
              <w:t>- To perceive not just to view.</w:t>
            </w:r>
          </w:p>
          <w:p w14:paraId="426DAF0C" w14:textId="08FB5986" w:rsidR="00EF648D" w:rsidRDefault="00EF648D" w:rsidP="00EF648D">
            <w:pPr>
              <w:pStyle w:val="NoSpacing"/>
              <w:numPr>
                <w:ilvl w:val="0"/>
                <w:numId w:val="21"/>
              </w:numPr>
              <w:spacing w:line="276" w:lineRule="auto"/>
              <w:rPr>
                <w:sz w:val="26"/>
                <w:szCs w:val="26"/>
              </w:rPr>
            </w:pPr>
            <w:r w:rsidRPr="00EF648D">
              <w:rPr>
                <w:sz w:val="26"/>
                <w:szCs w:val="26"/>
              </w:rPr>
              <w:t xml:space="preserve">Reeds shaking in the wind </w:t>
            </w:r>
            <w:proofErr w:type="gramStart"/>
            <w:r w:rsidRPr="00EF648D">
              <w:rPr>
                <w:sz w:val="26"/>
                <w:szCs w:val="26"/>
              </w:rPr>
              <w:t>w</w:t>
            </w:r>
            <w:r w:rsidR="00D94398">
              <w:rPr>
                <w:sz w:val="26"/>
                <w:szCs w:val="26"/>
              </w:rPr>
              <w:t>as</w:t>
            </w:r>
            <w:proofErr w:type="gramEnd"/>
            <w:r w:rsidR="00D94398">
              <w:rPr>
                <w:sz w:val="26"/>
                <w:szCs w:val="26"/>
              </w:rPr>
              <w:t xml:space="preserve"> very</w:t>
            </w:r>
            <w:r w:rsidRPr="00EF648D">
              <w:rPr>
                <w:sz w:val="26"/>
                <w:szCs w:val="26"/>
              </w:rPr>
              <w:t xml:space="preserve"> common</w:t>
            </w:r>
          </w:p>
          <w:p w14:paraId="7FBB42BD" w14:textId="5C004445" w:rsidR="00EF648D" w:rsidRPr="00EF648D" w:rsidRDefault="00EF648D" w:rsidP="00EF648D">
            <w:pPr>
              <w:pStyle w:val="NoSpacing"/>
              <w:numPr>
                <w:ilvl w:val="1"/>
                <w:numId w:val="21"/>
              </w:numPr>
              <w:spacing w:line="276" w:lineRule="auto"/>
              <w:rPr>
                <w:sz w:val="26"/>
                <w:szCs w:val="26"/>
              </w:rPr>
            </w:pPr>
            <w:r>
              <w:rPr>
                <w:sz w:val="26"/>
                <w:szCs w:val="26"/>
              </w:rPr>
              <w:lastRenderedPageBreak/>
              <w:t>People knew that John Baptist had a different message and if you understood prophecy (</w:t>
            </w:r>
            <w:proofErr w:type="spellStart"/>
            <w:r>
              <w:rPr>
                <w:sz w:val="26"/>
                <w:szCs w:val="26"/>
              </w:rPr>
              <w:t>TaNakH</w:t>
            </w:r>
            <w:proofErr w:type="spellEnd"/>
            <w:r>
              <w:rPr>
                <w:sz w:val="26"/>
                <w:szCs w:val="26"/>
              </w:rPr>
              <w:t xml:space="preserve">) you would </w:t>
            </w:r>
            <w:r w:rsidR="00D94398">
              <w:rPr>
                <w:sz w:val="26"/>
                <w:szCs w:val="26"/>
              </w:rPr>
              <w:t>recognize</w:t>
            </w:r>
            <w:r>
              <w:rPr>
                <w:sz w:val="26"/>
                <w:szCs w:val="26"/>
              </w:rPr>
              <w:t xml:space="preserve"> the prophetic indication.  </w:t>
            </w:r>
            <w:r>
              <w:rPr>
                <w:sz w:val="26"/>
                <w:szCs w:val="26"/>
              </w:rPr>
              <w:br/>
              <w:t>-Is this true today?</w:t>
            </w:r>
          </w:p>
        </w:tc>
      </w:tr>
    </w:tbl>
    <w:p w14:paraId="2275EA92" w14:textId="77777777" w:rsidR="00D94398" w:rsidRDefault="00D94398" w:rsidP="0025436E">
      <w:pPr>
        <w:pStyle w:val="NoSpacing"/>
        <w:spacing w:line="276" w:lineRule="auto"/>
        <w:rPr>
          <w:sz w:val="10"/>
          <w:szCs w:val="10"/>
        </w:rPr>
      </w:pPr>
    </w:p>
    <w:p w14:paraId="53E47C03" w14:textId="77777777" w:rsidR="00D94398" w:rsidRPr="00221686" w:rsidRDefault="00D94398" w:rsidP="0025436E">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25436E" w:rsidRPr="004F279E" w14:paraId="491FD0C1" w14:textId="77777777" w:rsidTr="006A0880">
        <w:trPr>
          <w:trHeight w:val="2546"/>
        </w:trPr>
        <w:tc>
          <w:tcPr>
            <w:tcW w:w="5631" w:type="dxa"/>
          </w:tcPr>
          <w:p w14:paraId="181646B6"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7 </w:t>
            </w:r>
            <w:r w:rsidRPr="00D94398">
              <w:rPr>
                <w:i/>
                <w:iCs/>
                <w:color w:val="0E2841" w:themeColor="text2"/>
                <w:sz w:val="28"/>
                <w:szCs w:val="28"/>
              </w:rPr>
              <w:t xml:space="preserve">And as they departed, Jesus began to say unto the multitudes concerning John, </w:t>
            </w:r>
            <w:proofErr w:type="gramStart"/>
            <w:r w:rsidRPr="00D94398">
              <w:rPr>
                <w:i/>
                <w:iCs/>
                <w:color w:val="0E2841" w:themeColor="text2"/>
                <w:sz w:val="28"/>
                <w:szCs w:val="28"/>
              </w:rPr>
              <w:t>What</w:t>
            </w:r>
            <w:proofErr w:type="gramEnd"/>
            <w:r w:rsidRPr="00D94398">
              <w:rPr>
                <w:i/>
                <w:iCs/>
                <w:color w:val="0E2841" w:themeColor="text2"/>
                <w:sz w:val="28"/>
                <w:szCs w:val="28"/>
              </w:rPr>
              <w:t xml:space="preserve"> went ye out into the wilderness to see? A reed shaken with the </w:t>
            </w:r>
            <w:proofErr w:type="gramStart"/>
            <w:r w:rsidRPr="00D94398">
              <w:rPr>
                <w:i/>
                <w:iCs/>
                <w:color w:val="0E2841" w:themeColor="text2"/>
                <w:sz w:val="28"/>
                <w:szCs w:val="28"/>
              </w:rPr>
              <w:t>wind?</w:t>
            </w:r>
            <w:proofErr w:type="gramEnd"/>
          </w:p>
          <w:p w14:paraId="29A36798"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8 </w:t>
            </w:r>
            <w:r w:rsidRPr="00D94398">
              <w:rPr>
                <w:i/>
                <w:iCs/>
                <w:color w:val="0E2841" w:themeColor="text2"/>
                <w:sz w:val="28"/>
                <w:szCs w:val="28"/>
              </w:rPr>
              <w:t xml:space="preserve">But what went </w:t>
            </w:r>
            <w:proofErr w:type="spellStart"/>
            <w:r w:rsidRPr="00D94398">
              <w:rPr>
                <w:i/>
                <w:iCs/>
                <w:color w:val="0E2841" w:themeColor="text2"/>
                <w:sz w:val="28"/>
                <w:szCs w:val="28"/>
              </w:rPr>
              <w:t>ye</w:t>
            </w:r>
            <w:proofErr w:type="spellEnd"/>
            <w:r w:rsidRPr="00D94398">
              <w:rPr>
                <w:i/>
                <w:iCs/>
                <w:color w:val="0E2841" w:themeColor="text2"/>
                <w:sz w:val="28"/>
                <w:szCs w:val="28"/>
              </w:rPr>
              <w:t xml:space="preserve"> out for to see? A man clothed in soft raiment? behold, they that wear soft clothing are in kings' houses.</w:t>
            </w:r>
          </w:p>
          <w:p w14:paraId="7CCA03E3"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9 </w:t>
            </w:r>
            <w:r w:rsidRPr="00D94398">
              <w:rPr>
                <w:i/>
                <w:iCs/>
                <w:color w:val="0E2841" w:themeColor="text2"/>
                <w:sz w:val="28"/>
                <w:szCs w:val="28"/>
              </w:rPr>
              <w:t xml:space="preserve">But what went </w:t>
            </w:r>
            <w:proofErr w:type="spellStart"/>
            <w:r w:rsidRPr="00D94398">
              <w:rPr>
                <w:i/>
                <w:iCs/>
                <w:color w:val="0E2841" w:themeColor="text2"/>
                <w:sz w:val="28"/>
                <w:szCs w:val="28"/>
              </w:rPr>
              <w:t>ye</w:t>
            </w:r>
            <w:proofErr w:type="spellEnd"/>
            <w:r w:rsidRPr="00D94398">
              <w:rPr>
                <w:i/>
                <w:iCs/>
                <w:color w:val="0E2841" w:themeColor="text2"/>
                <w:sz w:val="28"/>
                <w:szCs w:val="28"/>
              </w:rPr>
              <w:t xml:space="preserve"> out for to see? A prophet? yea, I say unto you, and more than a prophet.</w:t>
            </w:r>
          </w:p>
          <w:p w14:paraId="6D041B37"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10 </w:t>
            </w:r>
            <w:r w:rsidRPr="00D94398">
              <w:rPr>
                <w:i/>
                <w:iCs/>
                <w:color w:val="0E2841" w:themeColor="text2"/>
                <w:sz w:val="28"/>
                <w:szCs w:val="28"/>
              </w:rPr>
              <w:t xml:space="preserve">For this is he, of whom it is written, Behold, I send my </w:t>
            </w:r>
            <w:r w:rsidRPr="00D94398">
              <w:rPr>
                <w:b/>
                <w:bCs/>
                <w:i/>
                <w:iCs/>
                <w:color w:val="0E2841" w:themeColor="text2"/>
                <w:sz w:val="28"/>
                <w:szCs w:val="28"/>
                <w:u w:val="single"/>
              </w:rPr>
              <w:t>messenger</w:t>
            </w:r>
            <w:r w:rsidRPr="00D94398">
              <w:rPr>
                <w:i/>
                <w:iCs/>
                <w:color w:val="0E2841" w:themeColor="text2"/>
                <w:sz w:val="28"/>
                <w:szCs w:val="28"/>
              </w:rPr>
              <w:t xml:space="preserve"> before thy face, which shall prepare thy way before thee.</w:t>
            </w:r>
          </w:p>
          <w:p w14:paraId="519501A5"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11 </w:t>
            </w:r>
            <w:r w:rsidRPr="00D94398">
              <w:rPr>
                <w:i/>
                <w:iCs/>
                <w:color w:val="0E2841" w:themeColor="text2"/>
                <w:sz w:val="28"/>
                <w:szCs w:val="28"/>
              </w:rPr>
              <w:t xml:space="preserve">Verily I say unto you, </w:t>
            </w:r>
            <w:proofErr w:type="gramStart"/>
            <w:r w:rsidRPr="00D94398">
              <w:rPr>
                <w:i/>
                <w:iCs/>
                <w:color w:val="0E2841" w:themeColor="text2"/>
                <w:sz w:val="28"/>
                <w:szCs w:val="28"/>
              </w:rPr>
              <w:t>Among</w:t>
            </w:r>
            <w:proofErr w:type="gramEnd"/>
            <w:r w:rsidRPr="00D94398">
              <w:rPr>
                <w:i/>
                <w:iCs/>
                <w:color w:val="0E2841" w:themeColor="text2"/>
                <w:sz w:val="28"/>
                <w:szCs w:val="28"/>
              </w:rPr>
              <w:t xml:space="preserve"> them that are born of women there hath not risen a greater than John the Baptist: notwithstanding he that is least in the kingdom of heaven is greater than he.</w:t>
            </w:r>
          </w:p>
          <w:p w14:paraId="5C6CE9BC"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12 </w:t>
            </w:r>
            <w:r w:rsidRPr="00D94398">
              <w:rPr>
                <w:i/>
                <w:iCs/>
                <w:color w:val="0E2841" w:themeColor="text2"/>
                <w:sz w:val="28"/>
                <w:szCs w:val="28"/>
              </w:rPr>
              <w:t xml:space="preserve">And from the days of John the Baptist until now the kingdom of heaven </w:t>
            </w:r>
            <w:proofErr w:type="spellStart"/>
            <w:r w:rsidRPr="00D94398">
              <w:rPr>
                <w:i/>
                <w:iCs/>
                <w:color w:val="0E2841" w:themeColor="text2"/>
                <w:sz w:val="28"/>
                <w:szCs w:val="28"/>
              </w:rPr>
              <w:t>suffereth</w:t>
            </w:r>
            <w:proofErr w:type="spellEnd"/>
            <w:r w:rsidRPr="00D94398">
              <w:rPr>
                <w:i/>
                <w:iCs/>
                <w:color w:val="0E2841" w:themeColor="text2"/>
                <w:sz w:val="28"/>
                <w:szCs w:val="28"/>
              </w:rPr>
              <w:t xml:space="preserve"> violence, and the violent take it by force.</w:t>
            </w:r>
          </w:p>
          <w:p w14:paraId="594FC67C"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13 </w:t>
            </w:r>
            <w:r w:rsidRPr="00D94398">
              <w:rPr>
                <w:i/>
                <w:iCs/>
                <w:color w:val="0E2841" w:themeColor="text2"/>
                <w:sz w:val="28"/>
                <w:szCs w:val="28"/>
              </w:rPr>
              <w:t>For all the prophets and the law prophesied until John.</w:t>
            </w:r>
          </w:p>
          <w:p w14:paraId="647E602E"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14 </w:t>
            </w:r>
            <w:r w:rsidRPr="00D94398">
              <w:rPr>
                <w:i/>
                <w:iCs/>
                <w:color w:val="0E2841" w:themeColor="text2"/>
                <w:sz w:val="28"/>
                <w:szCs w:val="28"/>
              </w:rPr>
              <w:t>And if ye will receive it, this is Elias, which was for to come.</w:t>
            </w:r>
          </w:p>
          <w:p w14:paraId="5F3CBC72"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15 </w:t>
            </w:r>
            <w:r w:rsidRPr="00D94398">
              <w:rPr>
                <w:i/>
                <w:iCs/>
                <w:color w:val="0E2841" w:themeColor="text2"/>
                <w:sz w:val="28"/>
                <w:szCs w:val="28"/>
              </w:rPr>
              <w:t>He that hath ears to hear, let him hear.</w:t>
            </w:r>
          </w:p>
          <w:p w14:paraId="3816454B"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16 </w:t>
            </w:r>
            <w:r w:rsidRPr="00D94398">
              <w:rPr>
                <w:i/>
                <w:iCs/>
                <w:color w:val="0E2841" w:themeColor="text2"/>
                <w:sz w:val="28"/>
                <w:szCs w:val="28"/>
              </w:rPr>
              <w:t xml:space="preserve">But whereunto shall I </w:t>
            </w:r>
            <w:proofErr w:type="gramStart"/>
            <w:r w:rsidRPr="00D94398">
              <w:rPr>
                <w:i/>
                <w:iCs/>
                <w:color w:val="0E2841" w:themeColor="text2"/>
                <w:sz w:val="28"/>
                <w:szCs w:val="28"/>
              </w:rPr>
              <w:t>liken</w:t>
            </w:r>
            <w:proofErr w:type="gramEnd"/>
            <w:r w:rsidRPr="00D94398">
              <w:rPr>
                <w:i/>
                <w:iCs/>
                <w:color w:val="0E2841" w:themeColor="text2"/>
                <w:sz w:val="28"/>
                <w:szCs w:val="28"/>
              </w:rPr>
              <w:t xml:space="preserve"> this generation? It is like unto children sitting in the markets, and calling unto their fellows,</w:t>
            </w:r>
          </w:p>
          <w:p w14:paraId="496D2CF5"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17 </w:t>
            </w:r>
            <w:r w:rsidRPr="00D94398">
              <w:rPr>
                <w:i/>
                <w:iCs/>
                <w:color w:val="0E2841" w:themeColor="text2"/>
                <w:sz w:val="28"/>
                <w:szCs w:val="28"/>
              </w:rPr>
              <w:t xml:space="preserve">And saying, </w:t>
            </w:r>
            <w:proofErr w:type="gramStart"/>
            <w:r w:rsidRPr="00D94398">
              <w:rPr>
                <w:i/>
                <w:iCs/>
                <w:color w:val="0E2841" w:themeColor="text2"/>
                <w:sz w:val="28"/>
                <w:szCs w:val="28"/>
              </w:rPr>
              <w:t>We</w:t>
            </w:r>
            <w:proofErr w:type="gramEnd"/>
            <w:r w:rsidRPr="00D94398">
              <w:rPr>
                <w:i/>
                <w:iCs/>
                <w:color w:val="0E2841" w:themeColor="text2"/>
                <w:sz w:val="28"/>
                <w:szCs w:val="28"/>
              </w:rPr>
              <w:t xml:space="preserve"> have piped unto you, and ye have not danced; we have mourned unto you, and ye have not lamented.</w:t>
            </w:r>
          </w:p>
          <w:p w14:paraId="7C627D41"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lastRenderedPageBreak/>
              <w:t>18 </w:t>
            </w:r>
            <w:r w:rsidRPr="00D94398">
              <w:rPr>
                <w:i/>
                <w:iCs/>
                <w:color w:val="0E2841" w:themeColor="text2"/>
                <w:sz w:val="28"/>
                <w:szCs w:val="28"/>
              </w:rPr>
              <w:t>For John came neither eating nor drinking, and they say, He hath a devil.</w:t>
            </w:r>
          </w:p>
          <w:p w14:paraId="696C270A"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19 </w:t>
            </w:r>
            <w:r w:rsidRPr="00D94398">
              <w:rPr>
                <w:i/>
                <w:iCs/>
                <w:color w:val="0E2841" w:themeColor="text2"/>
                <w:sz w:val="28"/>
                <w:szCs w:val="28"/>
              </w:rPr>
              <w:t xml:space="preserve">The Son of man came eating and drinking, and they say, Behold a man gluttonous, and a winebibber, a friend of publicans and sinners. But wisdom is justified </w:t>
            </w:r>
            <w:proofErr w:type="gramStart"/>
            <w:r w:rsidRPr="00D94398">
              <w:rPr>
                <w:i/>
                <w:iCs/>
                <w:color w:val="0E2841" w:themeColor="text2"/>
                <w:sz w:val="28"/>
                <w:szCs w:val="28"/>
              </w:rPr>
              <w:t>of</w:t>
            </w:r>
            <w:proofErr w:type="gramEnd"/>
            <w:r w:rsidRPr="00D94398">
              <w:rPr>
                <w:i/>
                <w:iCs/>
                <w:color w:val="0E2841" w:themeColor="text2"/>
                <w:sz w:val="28"/>
                <w:szCs w:val="28"/>
              </w:rPr>
              <w:t xml:space="preserve"> her children.</w:t>
            </w:r>
          </w:p>
          <w:p w14:paraId="7522915B"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20 </w:t>
            </w:r>
            <w:r w:rsidRPr="00D94398">
              <w:rPr>
                <w:i/>
                <w:iCs/>
                <w:color w:val="0E2841" w:themeColor="text2"/>
                <w:sz w:val="28"/>
                <w:szCs w:val="28"/>
              </w:rPr>
              <w:t xml:space="preserve">Then began </w:t>
            </w:r>
            <w:proofErr w:type="gramStart"/>
            <w:r w:rsidRPr="00D94398">
              <w:rPr>
                <w:i/>
                <w:iCs/>
                <w:color w:val="0E2841" w:themeColor="text2"/>
                <w:sz w:val="28"/>
                <w:szCs w:val="28"/>
              </w:rPr>
              <w:t>he</w:t>
            </w:r>
            <w:proofErr w:type="gramEnd"/>
            <w:r w:rsidRPr="00D94398">
              <w:rPr>
                <w:i/>
                <w:iCs/>
                <w:color w:val="0E2841" w:themeColor="text2"/>
                <w:sz w:val="28"/>
                <w:szCs w:val="28"/>
              </w:rPr>
              <w:t xml:space="preserve"> to upbraid the cities wherein most of his mighty works were done, because they repented not:</w:t>
            </w:r>
          </w:p>
          <w:p w14:paraId="4A2F5162"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21 </w:t>
            </w:r>
            <w:r w:rsidRPr="00D94398">
              <w:rPr>
                <w:i/>
                <w:iCs/>
                <w:color w:val="0E2841" w:themeColor="text2"/>
                <w:sz w:val="28"/>
                <w:szCs w:val="28"/>
              </w:rPr>
              <w:t xml:space="preserve">Woe unto thee, Chorazin! woe unto thee, Bethsaida! for if the mighty works, which were done in you, had been done in </w:t>
            </w:r>
            <w:proofErr w:type="spellStart"/>
            <w:r w:rsidRPr="00D94398">
              <w:rPr>
                <w:i/>
                <w:iCs/>
                <w:color w:val="0E2841" w:themeColor="text2"/>
                <w:sz w:val="28"/>
                <w:szCs w:val="28"/>
              </w:rPr>
              <w:t>Tyre</w:t>
            </w:r>
            <w:proofErr w:type="spellEnd"/>
            <w:r w:rsidRPr="00D94398">
              <w:rPr>
                <w:i/>
                <w:iCs/>
                <w:color w:val="0E2841" w:themeColor="text2"/>
                <w:sz w:val="28"/>
                <w:szCs w:val="28"/>
              </w:rPr>
              <w:t xml:space="preserve"> and Sidon, they would have repented long ago in sackcloth and ashes.</w:t>
            </w:r>
          </w:p>
          <w:p w14:paraId="14520A3A"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22 </w:t>
            </w:r>
            <w:r w:rsidRPr="00D94398">
              <w:rPr>
                <w:i/>
                <w:iCs/>
                <w:color w:val="0E2841" w:themeColor="text2"/>
                <w:sz w:val="28"/>
                <w:szCs w:val="28"/>
              </w:rPr>
              <w:t xml:space="preserve">But I say </w:t>
            </w:r>
            <w:proofErr w:type="gramStart"/>
            <w:r w:rsidRPr="00D94398">
              <w:rPr>
                <w:i/>
                <w:iCs/>
                <w:color w:val="0E2841" w:themeColor="text2"/>
                <w:sz w:val="28"/>
                <w:szCs w:val="28"/>
              </w:rPr>
              <w:t>unto</w:t>
            </w:r>
            <w:proofErr w:type="gramEnd"/>
            <w:r w:rsidRPr="00D94398">
              <w:rPr>
                <w:i/>
                <w:iCs/>
                <w:color w:val="0E2841" w:themeColor="text2"/>
                <w:sz w:val="28"/>
                <w:szCs w:val="28"/>
              </w:rPr>
              <w:t xml:space="preserve"> you, </w:t>
            </w:r>
            <w:proofErr w:type="gramStart"/>
            <w:r w:rsidRPr="00D94398">
              <w:rPr>
                <w:i/>
                <w:iCs/>
                <w:color w:val="0E2841" w:themeColor="text2"/>
                <w:sz w:val="28"/>
                <w:szCs w:val="28"/>
              </w:rPr>
              <w:t>It</w:t>
            </w:r>
            <w:proofErr w:type="gramEnd"/>
            <w:r w:rsidRPr="00D94398">
              <w:rPr>
                <w:i/>
                <w:iCs/>
                <w:color w:val="0E2841" w:themeColor="text2"/>
                <w:sz w:val="28"/>
                <w:szCs w:val="28"/>
              </w:rPr>
              <w:t xml:space="preserve"> shall be more tolerable for </w:t>
            </w:r>
            <w:proofErr w:type="spellStart"/>
            <w:r w:rsidRPr="00D94398">
              <w:rPr>
                <w:i/>
                <w:iCs/>
                <w:color w:val="0E2841" w:themeColor="text2"/>
                <w:sz w:val="28"/>
                <w:szCs w:val="28"/>
              </w:rPr>
              <w:t>Tyre</w:t>
            </w:r>
            <w:proofErr w:type="spellEnd"/>
            <w:r w:rsidRPr="00D94398">
              <w:rPr>
                <w:i/>
                <w:iCs/>
                <w:color w:val="0E2841" w:themeColor="text2"/>
                <w:sz w:val="28"/>
                <w:szCs w:val="28"/>
              </w:rPr>
              <w:t xml:space="preserve"> and Sidon </w:t>
            </w:r>
            <w:proofErr w:type="gramStart"/>
            <w:r w:rsidRPr="00D94398">
              <w:rPr>
                <w:i/>
                <w:iCs/>
                <w:color w:val="0E2841" w:themeColor="text2"/>
                <w:sz w:val="28"/>
                <w:szCs w:val="28"/>
              </w:rPr>
              <w:t>at</w:t>
            </w:r>
            <w:proofErr w:type="gramEnd"/>
            <w:r w:rsidRPr="00D94398">
              <w:rPr>
                <w:i/>
                <w:iCs/>
                <w:color w:val="0E2841" w:themeColor="text2"/>
                <w:sz w:val="28"/>
                <w:szCs w:val="28"/>
              </w:rPr>
              <w:t xml:space="preserve"> the day of judgment, than for you.</w:t>
            </w:r>
          </w:p>
          <w:p w14:paraId="2A5EFC95"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23 </w:t>
            </w:r>
            <w:r w:rsidRPr="00D94398">
              <w:rPr>
                <w:i/>
                <w:iCs/>
                <w:color w:val="0E2841" w:themeColor="text2"/>
                <w:sz w:val="28"/>
                <w:szCs w:val="28"/>
              </w:rPr>
              <w:t>And thou, Capernaum, which art exalted unto heaven, shalt be brought down to hell: for if the mighty works, which have been done in thee, had been done in Sodom, it would have remained until this day.</w:t>
            </w:r>
          </w:p>
          <w:p w14:paraId="190CABBC"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24 </w:t>
            </w:r>
            <w:r w:rsidRPr="00D94398">
              <w:rPr>
                <w:i/>
                <w:iCs/>
                <w:color w:val="0E2841" w:themeColor="text2"/>
                <w:sz w:val="28"/>
                <w:szCs w:val="28"/>
              </w:rPr>
              <w:t xml:space="preserve">But I say unto you, </w:t>
            </w:r>
            <w:proofErr w:type="gramStart"/>
            <w:r w:rsidRPr="00D94398">
              <w:rPr>
                <w:i/>
                <w:iCs/>
                <w:color w:val="0E2841" w:themeColor="text2"/>
                <w:sz w:val="28"/>
                <w:szCs w:val="28"/>
              </w:rPr>
              <w:t>That</w:t>
            </w:r>
            <w:proofErr w:type="gramEnd"/>
            <w:r w:rsidRPr="00D94398">
              <w:rPr>
                <w:i/>
                <w:iCs/>
                <w:color w:val="0E2841" w:themeColor="text2"/>
                <w:sz w:val="28"/>
                <w:szCs w:val="28"/>
              </w:rPr>
              <w:t xml:space="preserve"> it shall be more tolerable for the land of Sodom in the day of judgment, than for thee.</w:t>
            </w:r>
          </w:p>
          <w:p w14:paraId="16250957"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25 </w:t>
            </w:r>
            <w:r w:rsidRPr="00D94398">
              <w:rPr>
                <w:i/>
                <w:iCs/>
                <w:color w:val="0E2841" w:themeColor="text2"/>
                <w:sz w:val="28"/>
                <w:szCs w:val="28"/>
              </w:rPr>
              <w:t>At that time Jesus answered and said, I thank thee, O Father, Lord of heaven and earth, because thou hast hid these things from the wise and prudent, and hast revealed them unto babes.</w:t>
            </w:r>
          </w:p>
          <w:p w14:paraId="25E4115E"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26 </w:t>
            </w:r>
            <w:r w:rsidRPr="00D94398">
              <w:rPr>
                <w:i/>
                <w:iCs/>
                <w:color w:val="0E2841" w:themeColor="text2"/>
                <w:sz w:val="28"/>
                <w:szCs w:val="28"/>
              </w:rPr>
              <w:t>Even so, Father: for so it seemed good in thy sight.</w:t>
            </w:r>
          </w:p>
          <w:p w14:paraId="397B16EB"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27 </w:t>
            </w:r>
            <w:r w:rsidRPr="00D94398">
              <w:rPr>
                <w:i/>
                <w:iCs/>
                <w:color w:val="0E2841" w:themeColor="text2"/>
                <w:sz w:val="28"/>
                <w:szCs w:val="28"/>
              </w:rPr>
              <w:t xml:space="preserve">All things are delivered unto me of my Father: and no man </w:t>
            </w:r>
            <w:proofErr w:type="spellStart"/>
            <w:r w:rsidRPr="00D94398">
              <w:rPr>
                <w:i/>
                <w:iCs/>
                <w:color w:val="0E2841" w:themeColor="text2"/>
                <w:sz w:val="28"/>
                <w:szCs w:val="28"/>
              </w:rPr>
              <w:t>knoweth</w:t>
            </w:r>
            <w:proofErr w:type="spellEnd"/>
            <w:r w:rsidRPr="00D94398">
              <w:rPr>
                <w:i/>
                <w:iCs/>
                <w:color w:val="0E2841" w:themeColor="text2"/>
                <w:sz w:val="28"/>
                <w:szCs w:val="28"/>
              </w:rPr>
              <w:t xml:space="preserve"> the Son, but the </w:t>
            </w:r>
            <w:r w:rsidRPr="00D94398">
              <w:rPr>
                <w:i/>
                <w:iCs/>
                <w:color w:val="0E2841" w:themeColor="text2"/>
                <w:sz w:val="28"/>
                <w:szCs w:val="28"/>
              </w:rPr>
              <w:lastRenderedPageBreak/>
              <w:t xml:space="preserve">Father; neither </w:t>
            </w:r>
            <w:proofErr w:type="spellStart"/>
            <w:r w:rsidRPr="00D94398">
              <w:rPr>
                <w:i/>
                <w:iCs/>
                <w:color w:val="0E2841" w:themeColor="text2"/>
                <w:sz w:val="28"/>
                <w:szCs w:val="28"/>
              </w:rPr>
              <w:t>knoweth</w:t>
            </w:r>
            <w:proofErr w:type="spellEnd"/>
            <w:r w:rsidRPr="00D94398">
              <w:rPr>
                <w:i/>
                <w:iCs/>
                <w:color w:val="0E2841" w:themeColor="text2"/>
                <w:sz w:val="28"/>
                <w:szCs w:val="28"/>
              </w:rPr>
              <w:t xml:space="preserve"> any man the Father, save the Son, and he to whomsoever the Son will reveal him.</w:t>
            </w:r>
          </w:p>
          <w:p w14:paraId="422B120F"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28 </w:t>
            </w:r>
            <w:r w:rsidRPr="00D94398">
              <w:rPr>
                <w:i/>
                <w:iCs/>
                <w:color w:val="0E2841" w:themeColor="text2"/>
                <w:sz w:val="28"/>
                <w:szCs w:val="28"/>
              </w:rPr>
              <w:t xml:space="preserve">Come unto me, all ye that </w:t>
            </w:r>
            <w:proofErr w:type="spellStart"/>
            <w:r w:rsidRPr="00D94398">
              <w:rPr>
                <w:i/>
                <w:iCs/>
                <w:color w:val="0E2841" w:themeColor="text2"/>
                <w:sz w:val="28"/>
                <w:szCs w:val="28"/>
              </w:rPr>
              <w:t>labour</w:t>
            </w:r>
            <w:proofErr w:type="spellEnd"/>
            <w:r w:rsidRPr="00D94398">
              <w:rPr>
                <w:i/>
                <w:iCs/>
                <w:color w:val="0E2841" w:themeColor="text2"/>
                <w:sz w:val="28"/>
                <w:szCs w:val="28"/>
              </w:rPr>
              <w:t xml:space="preserve"> and are heavy laden, and I will give you rest.</w:t>
            </w:r>
          </w:p>
          <w:p w14:paraId="09609761"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29 </w:t>
            </w:r>
            <w:r w:rsidRPr="00D94398">
              <w:rPr>
                <w:i/>
                <w:iCs/>
                <w:color w:val="0E2841" w:themeColor="text2"/>
                <w:sz w:val="28"/>
                <w:szCs w:val="28"/>
              </w:rPr>
              <w:t xml:space="preserve">Take my yoke upon </w:t>
            </w:r>
            <w:proofErr w:type="gramStart"/>
            <w:r w:rsidRPr="00D94398">
              <w:rPr>
                <w:i/>
                <w:iCs/>
                <w:color w:val="0E2841" w:themeColor="text2"/>
                <w:sz w:val="28"/>
                <w:szCs w:val="28"/>
              </w:rPr>
              <w:t>you, and</w:t>
            </w:r>
            <w:proofErr w:type="gramEnd"/>
            <w:r w:rsidRPr="00D94398">
              <w:rPr>
                <w:i/>
                <w:iCs/>
                <w:color w:val="0E2841" w:themeColor="text2"/>
                <w:sz w:val="28"/>
                <w:szCs w:val="28"/>
              </w:rPr>
              <w:t xml:space="preserve"> learn of me; for I am meek and lowly in heart: and ye shall find rest unto your souls.</w:t>
            </w:r>
          </w:p>
          <w:p w14:paraId="6DB93C0C" w14:textId="0191006D" w:rsidR="0025436E" w:rsidRPr="00EE4057" w:rsidRDefault="00D94398" w:rsidP="006A0880">
            <w:pPr>
              <w:pStyle w:val="NoSpacing"/>
              <w:spacing w:line="276" w:lineRule="auto"/>
              <w:rPr>
                <w:i/>
                <w:iCs/>
                <w:color w:val="0E2841" w:themeColor="text2"/>
                <w:sz w:val="28"/>
                <w:szCs w:val="28"/>
              </w:rPr>
            </w:pPr>
            <w:r w:rsidRPr="00D94398">
              <w:rPr>
                <w:b/>
                <w:bCs/>
                <w:i/>
                <w:iCs/>
                <w:color w:val="0E2841" w:themeColor="text2"/>
                <w:sz w:val="28"/>
                <w:szCs w:val="28"/>
                <w:vertAlign w:val="superscript"/>
              </w:rPr>
              <w:t>30 </w:t>
            </w:r>
            <w:r w:rsidRPr="00D94398">
              <w:rPr>
                <w:i/>
                <w:iCs/>
                <w:color w:val="0E2841" w:themeColor="text2"/>
                <w:sz w:val="28"/>
                <w:szCs w:val="28"/>
              </w:rPr>
              <w:t>For my yoke is easy, and my burden is light.</w:t>
            </w:r>
          </w:p>
        </w:tc>
        <w:tc>
          <w:tcPr>
            <w:tcW w:w="5609" w:type="dxa"/>
          </w:tcPr>
          <w:p w14:paraId="27249446"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lastRenderedPageBreak/>
              <w:t>7 </w:t>
            </w:r>
            <w:r w:rsidRPr="00D94398">
              <w:rPr>
                <w:i/>
                <w:iCs/>
                <w:color w:val="0E2841" w:themeColor="text2"/>
                <w:sz w:val="28"/>
                <w:szCs w:val="28"/>
              </w:rPr>
              <w:t>As they were leaving, Yeshua began speaking about Yochanan to the crowds: “What did you go out to the desert to see? Reeds swaying in the breeze? </w:t>
            </w:r>
            <w:r w:rsidRPr="00D94398">
              <w:rPr>
                <w:b/>
                <w:bCs/>
                <w:i/>
                <w:iCs/>
                <w:color w:val="0E2841" w:themeColor="text2"/>
                <w:sz w:val="28"/>
                <w:szCs w:val="28"/>
                <w:vertAlign w:val="superscript"/>
              </w:rPr>
              <w:t>8 </w:t>
            </w:r>
            <w:r w:rsidRPr="00D94398">
              <w:rPr>
                <w:i/>
                <w:iCs/>
                <w:color w:val="0E2841" w:themeColor="text2"/>
                <w:sz w:val="28"/>
                <w:szCs w:val="28"/>
              </w:rPr>
              <w:t xml:space="preserve">No? </w:t>
            </w:r>
            <w:proofErr w:type="gramStart"/>
            <w:r w:rsidRPr="00D94398">
              <w:rPr>
                <w:i/>
                <w:iCs/>
                <w:color w:val="0E2841" w:themeColor="text2"/>
                <w:sz w:val="28"/>
                <w:szCs w:val="28"/>
              </w:rPr>
              <w:t>then</w:t>
            </w:r>
            <w:proofErr w:type="gramEnd"/>
            <w:r w:rsidRPr="00D94398">
              <w:rPr>
                <w:i/>
                <w:iCs/>
                <w:color w:val="0E2841" w:themeColor="text2"/>
                <w:sz w:val="28"/>
                <w:szCs w:val="28"/>
              </w:rPr>
              <w:t xml:space="preserve"> what did you go out to see? Someone who was well dressed? Well-dressed people live in kings’ palaces. </w:t>
            </w:r>
            <w:r w:rsidRPr="00D94398">
              <w:rPr>
                <w:b/>
                <w:bCs/>
                <w:i/>
                <w:iCs/>
                <w:color w:val="0E2841" w:themeColor="text2"/>
                <w:sz w:val="28"/>
                <w:szCs w:val="28"/>
                <w:vertAlign w:val="superscript"/>
              </w:rPr>
              <w:t>9 </w:t>
            </w:r>
            <w:r w:rsidRPr="00D94398">
              <w:rPr>
                <w:i/>
                <w:iCs/>
                <w:color w:val="0E2841" w:themeColor="text2"/>
                <w:sz w:val="28"/>
                <w:szCs w:val="28"/>
              </w:rPr>
              <w:t xml:space="preserve">Nu, so why did you go out? To see a prophet! Yes! </w:t>
            </w:r>
            <w:proofErr w:type="gramStart"/>
            <w:r w:rsidRPr="00D94398">
              <w:rPr>
                <w:i/>
                <w:iCs/>
                <w:color w:val="0E2841" w:themeColor="text2"/>
                <w:sz w:val="28"/>
                <w:szCs w:val="28"/>
              </w:rPr>
              <w:t>and</w:t>
            </w:r>
            <w:proofErr w:type="gramEnd"/>
            <w:r w:rsidRPr="00D94398">
              <w:rPr>
                <w:i/>
                <w:iCs/>
                <w:color w:val="0E2841" w:themeColor="text2"/>
                <w:sz w:val="28"/>
                <w:szCs w:val="28"/>
              </w:rPr>
              <w:t xml:space="preserve"> I tell you he’s much more than a prophet. </w:t>
            </w:r>
            <w:r w:rsidRPr="00D94398">
              <w:rPr>
                <w:b/>
                <w:bCs/>
                <w:i/>
                <w:iCs/>
                <w:color w:val="0E2841" w:themeColor="text2"/>
                <w:sz w:val="28"/>
                <w:szCs w:val="28"/>
                <w:vertAlign w:val="superscript"/>
              </w:rPr>
              <w:t>10 </w:t>
            </w:r>
            <w:r w:rsidRPr="00D94398">
              <w:rPr>
                <w:i/>
                <w:iCs/>
                <w:color w:val="0E2841" w:themeColor="text2"/>
                <w:sz w:val="28"/>
                <w:szCs w:val="28"/>
              </w:rPr>
              <w:t>This is the one about whom the Tanakh says,</w:t>
            </w:r>
          </w:p>
          <w:p w14:paraId="41590517"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rPr>
              <w:t>‘See, I am sending out my messenger ahead of you;</w:t>
            </w:r>
            <w:r w:rsidRPr="00D94398">
              <w:rPr>
                <w:i/>
                <w:iCs/>
                <w:color w:val="0E2841" w:themeColor="text2"/>
                <w:sz w:val="28"/>
                <w:szCs w:val="28"/>
              </w:rPr>
              <w:br/>
            </w:r>
            <w:r w:rsidRPr="00D94398">
              <w:rPr>
                <w:b/>
                <w:bCs/>
                <w:i/>
                <w:iCs/>
                <w:color w:val="0E2841" w:themeColor="text2"/>
                <w:sz w:val="28"/>
                <w:szCs w:val="28"/>
              </w:rPr>
              <w:t>he will prepare your way before you.’</w:t>
            </w:r>
            <w:r w:rsidRPr="00D94398">
              <w:rPr>
                <w:i/>
                <w:iCs/>
                <w:color w:val="0E2841" w:themeColor="text2"/>
                <w:sz w:val="28"/>
                <w:szCs w:val="28"/>
                <w:vertAlign w:val="superscript"/>
              </w:rPr>
              <w:t>[</w:t>
            </w:r>
            <w:hyperlink r:id="rId29" w:anchor="fen-CJB-23483d" w:tooltip="See footnote d" w:history="1">
              <w:r w:rsidRPr="00D94398">
                <w:rPr>
                  <w:rStyle w:val="Hyperlink"/>
                  <w:i/>
                  <w:iCs/>
                  <w:sz w:val="28"/>
                  <w:szCs w:val="28"/>
                  <w:vertAlign w:val="superscript"/>
                </w:rPr>
                <w:t>d</w:t>
              </w:r>
            </w:hyperlink>
            <w:r w:rsidRPr="00D94398">
              <w:rPr>
                <w:i/>
                <w:iCs/>
                <w:color w:val="0E2841" w:themeColor="text2"/>
                <w:sz w:val="28"/>
                <w:szCs w:val="28"/>
                <w:vertAlign w:val="superscript"/>
              </w:rPr>
              <w:t>]</w:t>
            </w:r>
          </w:p>
          <w:p w14:paraId="0F251E06"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11 </w:t>
            </w:r>
            <w:r w:rsidRPr="00D94398">
              <w:rPr>
                <w:i/>
                <w:iCs/>
                <w:color w:val="0E2841" w:themeColor="text2"/>
                <w:sz w:val="28"/>
                <w:szCs w:val="28"/>
              </w:rPr>
              <w:t>Yes! I tell you that among those born of women there has not arisen anyone greater than Yochanan the Immerser! Yet the one who is least in the Kingdom of Heaven is greater than he! </w:t>
            </w:r>
            <w:r w:rsidRPr="00D94398">
              <w:rPr>
                <w:b/>
                <w:bCs/>
                <w:i/>
                <w:iCs/>
                <w:color w:val="0E2841" w:themeColor="text2"/>
                <w:sz w:val="28"/>
                <w:szCs w:val="28"/>
                <w:vertAlign w:val="superscript"/>
              </w:rPr>
              <w:t>12 </w:t>
            </w:r>
            <w:r w:rsidRPr="00D94398">
              <w:rPr>
                <w:i/>
                <w:iCs/>
                <w:color w:val="0E2841" w:themeColor="text2"/>
                <w:sz w:val="28"/>
                <w:szCs w:val="28"/>
              </w:rPr>
              <w:t>From the time of Yochanan the Immerser until now, the Kingdom of Heaven has been suffering violence; yes, violent ones are trying to snatch it away. </w:t>
            </w:r>
            <w:r w:rsidRPr="00D94398">
              <w:rPr>
                <w:b/>
                <w:bCs/>
                <w:i/>
                <w:iCs/>
                <w:color w:val="0E2841" w:themeColor="text2"/>
                <w:sz w:val="28"/>
                <w:szCs w:val="28"/>
                <w:vertAlign w:val="superscript"/>
              </w:rPr>
              <w:t>13 </w:t>
            </w:r>
            <w:r w:rsidRPr="00D94398">
              <w:rPr>
                <w:i/>
                <w:iCs/>
                <w:color w:val="0E2841" w:themeColor="text2"/>
                <w:sz w:val="28"/>
                <w:szCs w:val="28"/>
              </w:rPr>
              <w:t>For all the prophets and the Torah prophesied until Yochanan. </w:t>
            </w:r>
            <w:r w:rsidRPr="00D94398">
              <w:rPr>
                <w:b/>
                <w:bCs/>
                <w:i/>
                <w:iCs/>
                <w:color w:val="0E2841" w:themeColor="text2"/>
                <w:sz w:val="28"/>
                <w:szCs w:val="28"/>
                <w:vertAlign w:val="superscript"/>
              </w:rPr>
              <w:t>14 </w:t>
            </w:r>
            <w:r w:rsidRPr="00D94398">
              <w:rPr>
                <w:i/>
                <w:iCs/>
                <w:color w:val="0E2841" w:themeColor="text2"/>
                <w:sz w:val="28"/>
                <w:szCs w:val="28"/>
              </w:rPr>
              <w:t xml:space="preserve">Indeed, if you are willing to accept it, he is Eliyahu, </w:t>
            </w:r>
            <w:proofErr w:type="gramStart"/>
            <w:r w:rsidRPr="00D94398">
              <w:rPr>
                <w:i/>
                <w:iCs/>
                <w:color w:val="0E2841" w:themeColor="text2"/>
                <w:sz w:val="28"/>
                <w:szCs w:val="28"/>
              </w:rPr>
              <w:t>whose</w:t>
            </w:r>
            <w:proofErr w:type="gramEnd"/>
            <w:r w:rsidRPr="00D94398">
              <w:rPr>
                <w:i/>
                <w:iCs/>
                <w:color w:val="0E2841" w:themeColor="text2"/>
                <w:sz w:val="28"/>
                <w:szCs w:val="28"/>
              </w:rPr>
              <w:t xml:space="preserve"> coming was predicted. </w:t>
            </w:r>
            <w:r w:rsidRPr="00D94398">
              <w:rPr>
                <w:b/>
                <w:bCs/>
                <w:i/>
                <w:iCs/>
                <w:color w:val="0E2841" w:themeColor="text2"/>
                <w:sz w:val="28"/>
                <w:szCs w:val="28"/>
                <w:vertAlign w:val="superscript"/>
              </w:rPr>
              <w:t>15 </w:t>
            </w:r>
            <w:r w:rsidRPr="00D94398">
              <w:rPr>
                <w:i/>
                <w:iCs/>
                <w:color w:val="0E2841" w:themeColor="text2"/>
                <w:sz w:val="28"/>
                <w:szCs w:val="28"/>
              </w:rPr>
              <w:t>If you have ears, then hear!</w:t>
            </w:r>
          </w:p>
          <w:p w14:paraId="1DFD776A"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16 </w:t>
            </w:r>
            <w:r w:rsidRPr="00D94398">
              <w:rPr>
                <w:i/>
                <w:iCs/>
                <w:color w:val="0E2841" w:themeColor="text2"/>
                <w:sz w:val="28"/>
                <w:szCs w:val="28"/>
              </w:rPr>
              <w:t>“Oh, what can I compare this generation with? They’re like children sitting in the marketplaces, calling out to each other,</w:t>
            </w:r>
          </w:p>
          <w:p w14:paraId="1FDAEFEE"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17 </w:t>
            </w:r>
            <w:r w:rsidRPr="00D94398">
              <w:rPr>
                <w:i/>
                <w:iCs/>
                <w:color w:val="0E2841" w:themeColor="text2"/>
                <w:sz w:val="28"/>
                <w:szCs w:val="28"/>
              </w:rPr>
              <w:t>‘We made happy music,</w:t>
            </w:r>
            <w:r w:rsidRPr="00D94398">
              <w:rPr>
                <w:i/>
                <w:iCs/>
                <w:color w:val="0E2841" w:themeColor="text2"/>
                <w:sz w:val="28"/>
                <w:szCs w:val="28"/>
              </w:rPr>
              <w:br/>
              <w:t>    but you wouldn’t dance!</w:t>
            </w:r>
            <w:r w:rsidRPr="00D94398">
              <w:rPr>
                <w:i/>
                <w:iCs/>
                <w:color w:val="0E2841" w:themeColor="text2"/>
                <w:sz w:val="28"/>
                <w:szCs w:val="28"/>
              </w:rPr>
              <w:br/>
            </w:r>
            <w:r w:rsidRPr="00D94398">
              <w:rPr>
                <w:i/>
                <w:iCs/>
                <w:color w:val="0E2841" w:themeColor="text2"/>
                <w:sz w:val="28"/>
                <w:szCs w:val="28"/>
              </w:rPr>
              <w:lastRenderedPageBreak/>
              <w:t>We made sad music,</w:t>
            </w:r>
            <w:r w:rsidRPr="00D94398">
              <w:rPr>
                <w:i/>
                <w:iCs/>
                <w:color w:val="0E2841" w:themeColor="text2"/>
                <w:sz w:val="28"/>
                <w:szCs w:val="28"/>
              </w:rPr>
              <w:br/>
              <w:t>    but you wouldn’t cry!’</w:t>
            </w:r>
          </w:p>
          <w:p w14:paraId="2D334FCF"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18 </w:t>
            </w:r>
            <w:r w:rsidRPr="00D94398">
              <w:rPr>
                <w:i/>
                <w:iCs/>
                <w:color w:val="0E2841" w:themeColor="text2"/>
                <w:sz w:val="28"/>
                <w:szCs w:val="28"/>
              </w:rPr>
              <w:t>For Yochanan came, fasting, not drinking — so they say, ‘He has a demon.’ </w:t>
            </w:r>
            <w:r w:rsidRPr="00D94398">
              <w:rPr>
                <w:b/>
                <w:bCs/>
                <w:i/>
                <w:iCs/>
                <w:color w:val="0E2841" w:themeColor="text2"/>
                <w:sz w:val="28"/>
                <w:szCs w:val="28"/>
                <w:vertAlign w:val="superscript"/>
              </w:rPr>
              <w:t>19 </w:t>
            </w:r>
            <w:r w:rsidRPr="00D94398">
              <w:rPr>
                <w:i/>
                <w:iCs/>
                <w:color w:val="0E2841" w:themeColor="text2"/>
                <w:sz w:val="28"/>
                <w:szCs w:val="28"/>
              </w:rPr>
              <w:t>The Son of Man came, eating freely and drinking wine — so they say, ‘Aha! A glutton and a drunkard! A friend of tax-collectors and sinners!’ Well, the proof of wisdom is in the actions it produces.”</w:t>
            </w:r>
          </w:p>
          <w:p w14:paraId="24898394"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20 </w:t>
            </w:r>
            <w:r w:rsidRPr="00D94398">
              <w:rPr>
                <w:i/>
                <w:iCs/>
                <w:color w:val="0E2841" w:themeColor="text2"/>
                <w:sz w:val="28"/>
                <w:szCs w:val="28"/>
              </w:rPr>
              <w:t>Then Yeshua began to denounce the towns in which he had done most of his miracles, because the people had not turned from their sins to God. </w:t>
            </w:r>
            <w:r w:rsidRPr="00D94398">
              <w:rPr>
                <w:b/>
                <w:bCs/>
                <w:i/>
                <w:iCs/>
                <w:color w:val="0E2841" w:themeColor="text2"/>
                <w:sz w:val="28"/>
                <w:szCs w:val="28"/>
                <w:vertAlign w:val="superscript"/>
              </w:rPr>
              <w:t>21 </w:t>
            </w:r>
            <w:r w:rsidRPr="00D94398">
              <w:rPr>
                <w:i/>
                <w:iCs/>
                <w:color w:val="0E2841" w:themeColor="text2"/>
                <w:sz w:val="28"/>
                <w:szCs w:val="28"/>
              </w:rPr>
              <w:t xml:space="preserve">“Woe to you, </w:t>
            </w:r>
            <w:proofErr w:type="spellStart"/>
            <w:r w:rsidRPr="00D94398">
              <w:rPr>
                <w:i/>
                <w:iCs/>
                <w:color w:val="0E2841" w:themeColor="text2"/>
                <w:sz w:val="28"/>
                <w:szCs w:val="28"/>
              </w:rPr>
              <w:t>Korazin</w:t>
            </w:r>
            <w:proofErr w:type="spellEnd"/>
            <w:r w:rsidRPr="00D94398">
              <w:rPr>
                <w:i/>
                <w:iCs/>
                <w:color w:val="0E2841" w:themeColor="text2"/>
                <w:sz w:val="28"/>
                <w:szCs w:val="28"/>
              </w:rPr>
              <w:t xml:space="preserve">! </w:t>
            </w:r>
            <w:proofErr w:type="gramStart"/>
            <w:r w:rsidRPr="00D94398">
              <w:rPr>
                <w:i/>
                <w:iCs/>
                <w:color w:val="0E2841" w:themeColor="text2"/>
                <w:sz w:val="28"/>
                <w:szCs w:val="28"/>
              </w:rPr>
              <w:t>Woe</w:t>
            </w:r>
            <w:proofErr w:type="gramEnd"/>
            <w:r w:rsidRPr="00D94398">
              <w:rPr>
                <w:i/>
                <w:iCs/>
                <w:color w:val="0E2841" w:themeColor="text2"/>
                <w:sz w:val="28"/>
                <w:szCs w:val="28"/>
              </w:rPr>
              <w:t xml:space="preserve"> to you, Beit-</w:t>
            </w:r>
            <w:proofErr w:type="spellStart"/>
            <w:r w:rsidRPr="00D94398">
              <w:rPr>
                <w:i/>
                <w:iCs/>
                <w:color w:val="0E2841" w:themeColor="text2"/>
                <w:sz w:val="28"/>
                <w:szCs w:val="28"/>
              </w:rPr>
              <w:t>Tzaidah</w:t>
            </w:r>
            <w:proofErr w:type="spellEnd"/>
            <w:r w:rsidRPr="00D94398">
              <w:rPr>
                <w:i/>
                <w:iCs/>
                <w:color w:val="0E2841" w:themeColor="text2"/>
                <w:sz w:val="28"/>
                <w:szCs w:val="28"/>
              </w:rPr>
              <w:t>! Why, if the miracles done in you had been done in Tzor and Tzidon, they would long ago have put on sackcloth and ashes as evidence that they had changed their ways. </w:t>
            </w:r>
            <w:r w:rsidRPr="00D94398">
              <w:rPr>
                <w:b/>
                <w:bCs/>
                <w:i/>
                <w:iCs/>
                <w:color w:val="0E2841" w:themeColor="text2"/>
                <w:sz w:val="28"/>
                <w:szCs w:val="28"/>
                <w:vertAlign w:val="superscript"/>
              </w:rPr>
              <w:t>22 </w:t>
            </w:r>
            <w:r w:rsidRPr="00D94398">
              <w:rPr>
                <w:i/>
                <w:iCs/>
                <w:color w:val="0E2841" w:themeColor="text2"/>
                <w:sz w:val="28"/>
                <w:szCs w:val="28"/>
              </w:rPr>
              <w:t>But I tell you it will be more bearable for Tzor and Tzidon than for you on the Day of Judgment! </w:t>
            </w:r>
            <w:r w:rsidRPr="00D94398">
              <w:rPr>
                <w:b/>
                <w:bCs/>
                <w:i/>
                <w:iCs/>
                <w:color w:val="0E2841" w:themeColor="text2"/>
                <w:sz w:val="28"/>
                <w:szCs w:val="28"/>
                <w:vertAlign w:val="superscript"/>
              </w:rPr>
              <w:t>23 </w:t>
            </w:r>
            <w:r w:rsidRPr="00D94398">
              <w:rPr>
                <w:i/>
                <w:iCs/>
                <w:color w:val="0E2841" w:themeColor="text2"/>
                <w:sz w:val="28"/>
                <w:szCs w:val="28"/>
              </w:rPr>
              <w:t xml:space="preserve">And you, </w:t>
            </w:r>
            <w:proofErr w:type="spellStart"/>
            <w:r w:rsidRPr="00D94398">
              <w:rPr>
                <w:i/>
                <w:iCs/>
                <w:color w:val="0E2841" w:themeColor="text2"/>
                <w:sz w:val="28"/>
                <w:szCs w:val="28"/>
              </w:rPr>
              <w:t>K’far</w:t>
            </w:r>
            <w:proofErr w:type="spellEnd"/>
            <w:r w:rsidRPr="00D94398">
              <w:rPr>
                <w:i/>
                <w:iCs/>
                <w:color w:val="0E2841" w:themeColor="text2"/>
                <w:sz w:val="28"/>
                <w:szCs w:val="28"/>
              </w:rPr>
              <w:t>-Nachum, will you be </w:t>
            </w:r>
            <w:r w:rsidRPr="00D94398">
              <w:rPr>
                <w:b/>
                <w:bCs/>
                <w:i/>
                <w:iCs/>
                <w:color w:val="0E2841" w:themeColor="text2"/>
                <w:sz w:val="28"/>
                <w:szCs w:val="28"/>
              </w:rPr>
              <w:t xml:space="preserve">exalted to heaven? No, you will be brought down to </w:t>
            </w:r>
            <w:proofErr w:type="spellStart"/>
            <w:r w:rsidRPr="00D94398">
              <w:rPr>
                <w:b/>
                <w:bCs/>
                <w:i/>
                <w:iCs/>
                <w:color w:val="0E2841" w:themeColor="text2"/>
                <w:sz w:val="28"/>
                <w:szCs w:val="28"/>
              </w:rPr>
              <w:t>Sh’ol</w:t>
            </w:r>
            <w:proofErr w:type="spellEnd"/>
            <w:r w:rsidRPr="00D94398">
              <w:rPr>
                <w:b/>
                <w:bCs/>
                <w:i/>
                <w:iCs/>
                <w:color w:val="0E2841" w:themeColor="text2"/>
                <w:sz w:val="28"/>
                <w:szCs w:val="28"/>
              </w:rPr>
              <w:t>!</w:t>
            </w:r>
            <w:r w:rsidRPr="00D94398">
              <w:rPr>
                <w:i/>
                <w:iCs/>
                <w:color w:val="0E2841" w:themeColor="text2"/>
                <w:sz w:val="28"/>
                <w:szCs w:val="28"/>
                <w:vertAlign w:val="superscript"/>
              </w:rPr>
              <w:t>[</w:t>
            </w:r>
            <w:hyperlink r:id="rId30" w:anchor="fen-CJB-23496e" w:tooltip="See footnote e" w:history="1">
              <w:r w:rsidRPr="00D94398">
                <w:rPr>
                  <w:rStyle w:val="Hyperlink"/>
                  <w:i/>
                  <w:iCs/>
                  <w:sz w:val="28"/>
                  <w:szCs w:val="28"/>
                  <w:vertAlign w:val="superscript"/>
                </w:rPr>
                <w:t>e</w:t>
              </w:r>
            </w:hyperlink>
            <w:r w:rsidRPr="00D94398">
              <w:rPr>
                <w:i/>
                <w:iCs/>
                <w:color w:val="0E2841" w:themeColor="text2"/>
                <w:sz w:val="28"/>
                <w:szCs w:val="28"/>
                <w:vertAlign w:val="superscript"/>
              </w:rPr>
              <w:t>]</w:t>
            </w:r>
            <w:r w:rsidRPr="00D94398">
              <w:rPr>
                <w:i/>
                <w:iCs/>
                <w:color w:val="0E2841" w:themeColor="text2"/>
                <w:sz w:val="28"/>
                <w:szCs w:val="28"/>
              </w:rPr>
              <w:t xml:space="preserve"> For if the miracles done in you had been done in </w:t>
            </w:r>
            <w:proofErr w:type="spellStart"/>
            <w:r w:rsidRPr="00D94398">
              <w:rPr>
                <w:i/>
                <w:iCs/>
                <w:color w:val="0E2841" w:themeColor="text2"/>
                <w:sz w:val="28"/>
                <w:szCs w:val="28"/>
              </w:rPr>
              <w:t>S’dom</w:t>
            </w:r>
            <w:proofErr w:type="spellEnd"/>
            <w:r w:rsidRPr="00D94398">
              <w:rPr>
                <w:i/>
                <w:iCs/>
                <w:color w:val="0E2841" w:themeColor="text2"/>
                <w:sz w:val="28"/>
                <w:szCs w:val="28"/>
              </w:rPr>
              <w:t>, it would still be in existence today. </w:t>
            </w:r>
            <w:r w:rsidRPr="00D94398">
              <w:rPr>
                <w:b/>
                <w:bCs/>
                <w:i/>
                <w:iCs/>
                <w:color w:val="0E2841" w:themeColor="text2"/>
                <w:sz w:val="28"/>
                <w:szCs w:val="28"/>
                <w:vertAlign w:val="superscript"/>
              </w:rPr>
              <w:t>24 </w:t>
            </w:r>
            <w:r w:rsidRPr="00D94398">
              <w:rPr>
                <w:i/>
                <w:iCs/>
                <w:color w:val="0E2841" w:themeColor="text2"/>
                <w:sz w:val="28"/>
                <w:szCs w:val="28"/>
              </w:rPr>
              <w:t xml:space="preserve">But I tell you that on the Day of Judgment it will be more bearable for the land of </w:t>
            </w:r>
            <w:proofErr w:type="spellStart"/>
            <w:r w:rsidRPr="00D94398">
              <w:rPr>
                <w:i/>
                <w:iCs/>
                <w:color w:val="0E2841" w:themeColor="text2"/>
                <w:sz w:val="28"/>
                <w:szCs w:val="28"/>
              </w:rPr>
              <w:t>S’dom</w:t>
            </w:r>
            <w:proofErr w:type="spellEnd"/>
            <w:r w:rsidRPr="00D94398">
              <w:rPr>
                <w:i/>
                <w:iCs/>
                <w:color w:val="0E2841" w:themeColor="text2"/>
                <w:sz w:val="28"/>
                <w:szCs w:val="28"/>
              </w:rPr>
              <w:t xml:space="preserve"> than for you!”</w:t>
            </w:r>
          </w:p>
          <w:p w14:paraId="4A899444"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25 </w:t>
            </w:r>
            <w:r w:rsidRPr="00D94398">
              <w:rPr>
                <w:i/>
                <w:iCs/>
                <w:color w:val="0E2841" w:themeColor="text2"/>
                <w:sz w:val="28"/>
                <w:szCs w:val="28"/>
              </w:rPr>
              <w:t>It was at that time that Yeshua said, “I thank you, Father, Lord of heaven and earth, that you concealed these things from the sophisticated and educated and revealed them to ordinary folks. </w:t>
            </w:r>
            <w:r w:rsidRPr="00D94398">
              <w:rPr>
                <w:b/>
                <w:bCs/>
                <w:i/>
                <w:iCs/>
                <w:color w:val="0E2841" w:themeColor="text2"/>
                <w:sz w:val="28"/>
                <w:szCs w:val="28"/>
                <w:vertAlign w:val="superscript"/>
              </w:rPr>
              <w:t>26 </w:t>
            </w:r>
            <w:r w:rsidRPr="00D94398">
              <w:rPr>
                <w:i/>
                <w:iCs/>
                <w:color w:val="0E2841" w:themeColor="text2"/>
                <w:sz w:val="28"/>
                <w:szCs w:val="28"/>
              </w:rPr>
              <w:t xml:space="preserve">Yes, Father, I thank you </w:t>
            </w:r>
            <w:proofErr w:type="gramStart"/>
            <w:r w:rsidRPr="00D94398">
              <w:rPr>
                <w:i/>
                <w:iCs/>
                <w:color w:val="0E2841" w:themeColor="text2"/>
                <w:sz w:val="28"/>
                <w:szCs w:val="28"/>
              </w:rPr>
              <w:t>that it</w:t>
            </w:r>
            <w:proofErr w:type="gramEnd"/>
            <w:r w:rsidRPr="00D94398">
              <w:rPr>
                <w:i/>
                <w:iCs/>
                <w:color w:val="0E2841" w:themeColor="text2"/>
                <w:sz w:val="28"/>
                <w:szCs w:val="28"/>
              </w:rPr>
              <w:t xml:space="preserve"> pleased you to do this.</w:t>
            </w:r>
          </w:p>
          <w:p w14:paraId="1B09C3D4"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27 </w:t>
            </w:r>
            <w:r w:rsidRPr="00D94398">
              <w:rPr>
                <w:i/>
                <w:iCs/>
                <w:color w:val="0E2841" w:themeColor="text2"/>
                <w:sz w:val="28"/>
                <w:szCs w:val="28"/>
              </w:rPr>
              <w:t xml:space="preserve">“My Father has handed over everything to me. Indeed, no one fully knows the </w:t>
            </w:r>
            <w:proofErr w:type="gramStart"/>
            <w:r w:rsidRPr="00D94398">
              <w:rPr>
                <w:i/>
                <w:iCs/>
                <w:color w:val="0E2841" w:themeColor="text2"/>
                <w:sz w:val="28"/>
                <w:szCs w:val="28"/>
              </w:rPr>
              <w:t>Son</w:t>
            </w:r>
            <w:proofErr w:type="gramEnd"/>
            <w:r w:rsidRPr="00D94398">
              <w:rPr>
                <w:i/>
                <w:iCs/>
                <w:color w:val="0E2841" w:themeColor="text2"/>
                <w:sz w:val="28"/>
                <w:szCs w:val="28"/>
              </w:rPr>
              <w:t xml:space="preserve"> </w:t>
            </w:r>
            <w:r w:rsidRPr="00D94398">
              <w:rPr>
                <w:i/>
                <w:iCs/>
                <w:color w:val="0E2841" w:themeColor="text2"/>
                <w:sz w:val="28"/>
                <w:szCs w:val="28"/>
              </w:rPr>
              <w:lastRenderedPageBreak/>
              <w:t xml:space="preserve">except the </w:t>
            </w:r>
            <w:proofErr w:type="gramStart"/>
            <w:r w:rsidRPr="00D94398">
              <w:rPr>
                <w:i/>
                <w:iCs/>
                <w:color w:val="0E2841" w:themeColor="text2"/>
                <w:sz w:val="28"/>
                <w:szCs w:val="28"/>
              </w:rPr>
              <w:t>Father</w:t>
            </w:r>
            <w:proofErr w:type="gramEnd"/>
            <w:r w:rsidRPr="00D94398">
              <w:rPr>
                <w:i/>
                <w:iCs/>
                <w:color w:val="0E2841" w:themeColor="text2"/>
                <w:sz w:val="28"/>
                <w:szCs w:val="28"/>
              </w:rPr>
              <w:t xml:space="preserve">, and no one fully knows the </w:t>
            </w:r>
            <w:proofErr w:type="gramStart"/>
            <w:r w:rsidRPr="00D94398">
              <w:rPr>
                <w:i/>
                <w:iCs/>
                <w:color w:val="0E2841" w:themeColor="text2"/>
                <w:sz w:val="28"/>
                <w:szCs w:val="28"/>
              </w:rPr>
              <w:t>Father</w:t>
            </w:r>
            <w:proofErr w:type="gramEnd"/>
            <w:r w:rsidRPr="00D94398">
              <w:rPr>
                <w:i/>
                <w:iCs/>
                <w:color w:val="0E2841" w:themeColor="text2"/>
                <w:sz w:val="28"/>
                <w:szCs w:val="28"/>
              </w:rPr>
              <w:t xml:space="preserve"> except the </w:t>
            </w:r>
            <w:proofErr w:type="gramStart"/>
            <w:r w:rsidRPr="00D94398">
              <w:rPr>
                <w:i/>
                <w:iCs/>
                <w:color w:val="0E2841" w:themeColor="text2"/>
                <w:sz w:val="28"/>
                <w:szCs w:val="28"/>
              </w:rPr>
              <w:t>Son</w:t>
            </w:r>
            <w:proofErr w:type="gramEnd"/>
            <w:r w:rsidRPr="00D94398">
              <w:rPr>
                <w:i/>
                <w:iCs/>
                <w:color w:val="0E2841" w:themeColor="text2"/>
                <w:sz w:val="28"/>
                <w:szCs w:val="28"/>
              </w:rPr>
              <w:t xml:space="preserve"> and those to whom the </w:t>
            </w:r>
            <w:proofErr w:type="gramStart"/>
            <w:r w:rsidRPr="00D94398">
              <w:rPr>
                <w:i/>
                <w:iCs/>
                <w:color w:val="0E2841" w:themeColor="text2"/>
                <w:sz w:val="28"/>
                <w:szCs w:val="28"/>
              </w:rPr>
              <w:t>Son</w:t>
            </w:r>
            <w:proofErr w:type="gramEnd"/>
            <w:r w:rsidRPr="00D94398">
              <w:rPr>
                <w:i/>
                <w:iCs/>
                <w:color w:val="0E2841" w:themeColor="text2"/>
                <w:sz w:val="28"/>
                <w:szCs w:val="28"/>
              </w:rPr>
              <w:t xml:space="preserve"> wishes to </w:t>
            </w:r>
            <w:proofErr w:type="gramStart"/>
            <w:r w:rsidRPr="00D94398">
              <w:rPr>
                <w:i/>
                <w:iCs/>
                <w:color w:val="0E2841" w:themeColor="text2"/>
                <w:sz w:val="28"/>
                <w:szCs w:val="28"/>
              </w:rPr>
              <w:t>reveal</w:t>
            </w:r>
            <w:proofErr w:type="gramEnd"/>
            <w:r w:rsidRPr="00D94398">
              <w:rPr>
                <w:i/>
                <w:iCs/>
                <w:color w:val="0E2841" w:themeColor="text2"/>
                <w:sz w:val="28"/>
                <w:szCs w:val="28"/>
              </w:rPr>
              <w:t xml:space="preserve"> him.</w:t>
            </w:r>
          </w:p>
          <w:p w14:paraId="60AA6EA9" w14:textId="77777777" w:rsidR="00D94398" w:rsidRPr="00D94398" w:rsidRDefault="00D94398" w:rsidP="00D94398">
            <w:pPr>
              <w:pStyle w:val="NoSpacing"/>
              <w:spacing w:line="276" w:lineRule="auto"/>
              <w:rPr>
                <w:i/>
                <w:iCs/>
                <w:color w:val="0E2841" w:themeColor="text2"/>
                <w:sz w:val="28"/>
                <w:szCs w:val="28"/>
              </w:rPr>
            </w:pPr>
            <w:r w:rsidRPr="00D94398">
              <w:rPr>
                <w:b/>
                <w:bCs/>
                <w:i/>
                <w:iCs/>
                <w:color w:val="0E2841" w:themeColor="text2"/>
                <w:sz w:val="28"/>
                <w:szCs w:val="28"/>
                <w:vertAlign w:val="superscript"/>
              </w:rPr>
              <w:t>28 </w:t>
            </w:r>
            <w:r w:rsidRPr="00D94398">
              <w:rPr>
                <w:i/>
                <w:iCs/>
                <w:color w:val="0E2841" w:themeColor="text2"/>
                <w:sz w:val="28"/>
                <w:szCs w:val="28"/>
              </w:rPr>
              <w:t>“Come to me, all of you who are struggling and burdened, and I will give you rest. </w:t>
            </w:r>
            <w:r w:rsidRPr="00D94398">
              <w:rPr>
                <w:b/>
                <w:bCs/>
                <w:i/>
                <w:iCs/>
                <w:color w:val="0E2841" w:themeColor="text2"/>
                <w:sz w:val="28"/>
                <w:szCs w:val="28"/>
                <w:vertAlign w:val="superscript"/>
              </w:rPr>
              <w:t>29 </w:t>
            </w:r>
            <w:r w:rsidRPr="00D94398">
              <w:rPr>
                <w:i/>
                <w:iCs/>
                <w:color w:val="0E2841" w:themeColor="text2"/>
                <w:sz w:val="28"/>
                <w:szCs w:val="28"/>
              </w:rPr>
              <w:t>Take my yoke upon you and learn from me, because I am gentle and humble in heart, </w:t>
            </w:r>
            <w:r w:rsidRPr="00D94398">
              <w:rPr>
                <w:b/>
                <w:bCs/>
                <w:i/>
                <w:iCs/>
                <w:color w:val="0E2841" w:themeColor="text2"/>
                <w:sz w:val="28"/>
                <w:szCs w:val="28"/>
              </w:rPr>
              <w:t>and you will find rest for your souls</w:t>
            </w:r>
            <w:r w:rsidRPr="00D94398">
              <w:rPr>
                <w:i/>
                <w:iCs/>
                <w:color w:val="0E2841" w:themeColor="text2"/>
                <w:sz w:val="28"/>
                <w:szCs w:val="28"/>
              </w:rPr>
              <w:t>.</w:t>
            </w:r>
            <w:r w:rsidRPr="00D94398">
              <w:rPr>
                <w:i/>
                <w:iCs/>
                <w:color w:val="0E2841" w:themeColor="text2"/>
                <w:sz w:val="28"/>
                <w:szCs w:val="28"/>
                <w:vertAlign w:val="superscript"/>
              </w:rPr>
              <w:t>[</w:t>
            </w:r>
            <w:hyperlink r:id="rId31" w:anchor="fen-CJB-23502f" w:tooltip="See footnote f" w:history="1">
              <w:r w:rsidRPr="00D94398">
                <w:rPr>
                  <w:rStyle w:val="Hyperlink"/>
                  <w:i/>
                  <w:iCs/>
                  <w:sz w:val="28"/>
                  <w:szCs w:val="28"/>
                  <w:vertAlign w:val="superscript"/>
                </w:rPr>
                <w:t>f</w:t>
              </w:r>
            </w:hyperlink>
            <w:r w:rsidRPr="00D94398">
              <w:rPr>
                <w:i/>
                <w:iCs/>
                <w:color w:val="0E2841" w:themeColor="text2"/>
                <w:sz w:val="28"/>
                <w:szCs w:val="28"/>
                <w:vertAlign w:val="superscript"/>
              </w:rPr>
              <w:t>]</w:t>
            </w:r>
            <w:r w:rsidRPr="00D94398">
              <w:rPr>
                <w:i/>
                <w:iCs/>
                <w:color w:val="0E2841" w:themeColor="text2"/>
                <w:sz w:val="28"/>
                <w:szCs w:val="28"/>
              </w:rPr>
              <w:t> </w:t>
            </w:r>
            <w:r w:rsidRPr="00D94398">
              <w:rPr>
                <w:b/>
                <w:bCs/>
                <w:i/>
                <w:iCs/>
                <w:color w:val="0E2841" w:themeColor="text2"/>
                <w:sz w:val="28"/>
                <w:szCs w:val="28"/>
                <w:vertAlign w:val="superscript"/>
              </w:rPr>
              <w:t>30 </w:t>
            </w:r>
            <w:r w:rsidRPr="00D94398">
              <w:rPr>
                <w:i/>
                <w:iCs/>
                <w:color w:val="0E2841" w:themeColor="text2"/>
                <w:sz w:val="28"/>
                <w:szCs w:val="28"/>
              </w:rPr>
              <w:t>For my yoke is easy, and my burden is light.”</w:t>
            </w:r>
          </w:p>
          <w:p w14:paraId="76417B30" w14:textId="77777777" w:rsidR="0025436E" w:rsidRPr="00EE4057" w:rsidRDefault="0025436E" w:rsidP="006A0880">
            <w:pPr>
              <w:pStyle w:val="NoSpacing"/>
              <w:spacing w:line="276" w:lineRule="auto"/>
              <w:rPr>
                <w:i/>
                <w:iCs/>
                <w:color w:val="0E2841" w:themeColor="text2"/>
                <w:sz w:val="28"/>
                <w:szCs w:val="28"/>
              </w:rPr>
            </w:pPr>
          </w:p>
        </w:tc>
      </w:tr>
    </w:tbl>
    <w:p w14:paraId="649860BD" w14:textId="77777777" w:rsidR="0025436E" w:rsidRPr="00695D3D" w:rsidRDefault="0025436E" w:rsidP="0025436E">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5436E" w:rsidRPr="004F279E" w14:paraId="358CBDB5" w14:textId="77777777" w:rsidTr="006A0880">
        <w:tc>
          <w:tcPr>
            <w:tcW w:w="10350" w:type="dxa"/>
          </w:tcPr>
          <w:p w14:paraId="177EA983" w14:textId="77777777" w:rsidR="00D94398" w:rsidRDefault="00D94398" w:rsidP="00D94398">
            <w:pPr>
              <w:pStyle w:val="NoSpacing"/>
              <w:numPr>
                <w:ilvl w:val="0"/>
                <w:numId w:val="21"/>
              </w:numPr>
              <w:spacing w:line="276" w:lineRule="auto"/>
              <w:rPr>
                <w:sz w:val="28"/>
                <w:szCs w:val="28"/>
              </w:rPr>
            </w:pPr>
            <w:r>
              <w:rPr>
                <w:sz w:val="28"/>
                <w:szCs w:val="28"/>
              </w:rPr>
              <w:t>The people recognized John was a Prophet because He perceived the significant of the times.</w:t>
            </w:r>
          </w:p>
          <w:p w14:paraId="788D43C6" w14:textId="77777777" w:rsidR="0025436E" w:rsidRDefault="00D94398" w:rsidP="00D94398">
            <w:pPr>
              <w:pStyle w:val="NoSpacing"/>
              <w:numPr>
                <w:ilvl w:val="0"/>
                <w:numId w:val="21"/>
              </w:numPr>
              <w:spacing w:line="276" w:lineRule="auto"/>
              <w:rPr>
                <w:sz w:val="26"/>
                <w:szCs w:val="26"/>
              </w:rPr>
            </w:pPr>
            <w:r>
              <w:rPr>
                <w:sz w:val="26"/>
                <w:szCs w:val="26"/>
              </w:rPr>
              <w:t>This referenced the sprit it of Elias, as Elias got things in order as did John the Baptist.</w:t>
            </w:r>
          </w:p>
          <w:p w14:paraId="44C430B1" w14:textId="2E8C13D9" w:rsidR="005C05E2" w:rsidRPr="006300B8" w:rsidRDefault="005C05E2" w:rsidP="00D94398">
            <w:pPr>
              <w:pStyle w:val="NoSpacing"/>
              <w:numPr>
                <w:ilvl w:val="0"/>
                <w:numId w:val="21"/>
              </w:numPr>
              <w:spacing w:line="276" w:lineRule="auto"/>
              <w:rPr>
                <w:sz w:val="26"/>
                <w:szCs w:val="26"/>
              </w:rPr>
            </w:pPr>
            <w:r w:rsidRPr="00D94398">
              <w:rPr>
                <w:i/>
                <w:iCs/>
                <w:color w:val="0E2841" w:themeColor="text2"/>
                <w:sz w:val="28"/>
                <w:szCs w:val="28"/>
                <w:u w:val="single"/>
              </w:rPr>
              <w:t>M</w:t>
            </w:r>
            <w:r w:rsidRPr="00D94398">
              <w:rPr>
                <w:i/>
                <w:iCs/>
                <w:color w:val="0E2841" w:themeColor="text2"/>
                <w:sz w:val="28"/>
                <w:szCs w:val="28"/>
                <w:u w:val="single"/>
              </w:rPr>
              <w:t>essenger</w:t>
            </w:r>
            <w:r>
              <w:rPr>
                <w:color w:val="0E2841" w:themeColor="text2"/>
                <w:sz w:val="28"/>
                <w:szCs w:val="28"/>
              </w:rPr>
              <w:t>- ALL people of the Congregation of the Redemand is to do this.</w:t>
            </w:r>
          </w:p>
        </w:tc>
      </w:tr>
    </w:tbl>
    <w:p w14:paraId="7356A690" w14:textId="77777777" w:rsidR="0025436E" w:rsidRDefault="0025436E" w:rsidP="0025436E">
      <w:pPr>
        <w:pStyle w:val="NoSpacing"/>
        <w:spacing w:line="276" w:lineRule="auto"/>
        <w:rPr>
          <w:sz w:val="10"/>
          <w:szCs w:val="10"/>
        </w:rPr>
      </w:pPr>
    </w:p>
    <w:p w14:paraId="5E40CC09" w14:textId="77777777" w:rsidR="0025436E" w:rsidRPr="00221686" w:rsidRDefault="0025436E" w:rsidP="0025436E">
      <w:pPr>
        <w:pStyle w:val="NoSpacing"/>
        <w:spacing w:line="276" w:lineRule="auto"/>
        <w:rPr>
          <w:sz w:val="10"/>
          <w:szCs w:val="10"/>
        </w:rPr>
      </w:pPr>
    </w:p>
    <w:p w14:paraId="1FFA5493" w14:textId="77777777" w:rsidR="0025436E" w:rsidRPr="00695D3D" w:rsidRDefault="0025436E" w:rsidP="0025436E">
      <w:pPr>
        <w:rPr>
          <w:sz w:val="6"/>
          <w:szCs w:val="6"/>
        </w:rPr>
      </w:pPr>
    </w:p>
    <w:p w14:paraId="2020850D" w14:textId="77777777" w:rsidR="0025436E" w:rsidRPr="00221686" w:rsidRDefault="0025436E" w:rsidP="0025436E">
      <w:pPr>
        <w:pStyle w:val="NoSpacing"/>
        <w:spacing w:line="276" w:lineRule="auto"/>
        <w:rPr>
          <w:sz w:val="10"/>
          <w:szCs w:val="10"/>
        </w:rPr>
      </w:pPr>
    </w:p>
    <w:p w14:paraId="3D8AB8AB" w14:textId="77777777" w:rsidR="0025436E" w:rsidRPr="00221686" w:rsidRDefault="0025436E" w:rsidP="0025436E">
      <w:pPr>
        <w:pStyle w:val="NoSpacing"/>
        <w:spacing w:line="276" w:lineRule="auto"/>
        <w:rPr>
          <w:sz w:val="10"/>
          <w:szCs w:val="10"/>
        </w:rPr>
      </w:pPr>
    </w:p>
    <w:p w14:paraId="0490B978" w14:textId="77777777" w:rsidR="0025436E" w:rsidRPr="00221686" w:rsidRDefault="0025436E" w:rsidP="0025436E">
      <w:pPr>
        <w:pStyle w:val="NoSpacing"/>
        <w:spacing w:line="276" w:lineRule="auto"/>
        <w:rPr>
          <w:sz w:val="10"/>
          <w:szCs w:val="10"/>
        </w:rPr>
      </w:pPr>
    </w:p>
    <w:sectPr w:rsidR="0025436E" w:rsidRPr="00221686" w:rsidSect="005B4BF3">
      <w:footerReference w:type="default" r:id="rId32"/>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E190" w14:textId="77777777" w:rsidR="00E523CB" w:rsidRDefault="00E523CB" w:rsidP="00DB3001">
      <w:r>
        <w:separator/>
      </w:r>
    </w:p>
  </w:endnote>
  <w:endnote w:type="continuationSeparator" w:id="0">
    <w:p w14:paraId="42E7E882" w14:textId="77777777" w:rsidR="00E523CB" w:rsidRDefault="00E523CB"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5AC8" w14:textId="77777777" w:rsidR="00E523CB" w:rsidRDefault="00E523CB" w:rsidP="00DB3001">
      <w:r>
        <w:separator/>
      </w:r>
    </w:p>
  </w:footnote>
  <w:footnote w:type="continuationSeparator" w:id="0">
    <w:p w14:paraId="2958133E" w14:textId="77777777" w:rsidR="00E523CB" w:rsidRDefault="00E523CB"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543E7"/>
    <w:multiLevelType w:val="multilevel"/>
    <w:tmpl w:val="8D30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E6F3477"/>
    <w:multiLevelType w:val="hybridMultilevel"/>
    <w:tmpl w:val="836C5DC8"/>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3A5B"/>
    <w:multiLevelType w:val="hybridMultilevel"/>
    <w:tmpl w:val="3D16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843F0D"/>
    <w:multiLevelType w:val="hybridMultilevel"/>
    <w:tmpl w:val="B8A4F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163D16"/>
    <w:multiLevelType w:val="hybridMultilevel"/>
    <w:tmpl w:val="6270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671ED"/>
    <w:multiLevelType w:val="hybridMultilevel"/>
    <w:tmpl w:val="D67E5CCC"/>
    <w:lvl w:ilvl="0" w:tplc="5344C67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50115"/>
    <w:multiLevelType w:val="hybridMultilevel"/>
    <w:tmpl w:val="564C0BD8"/>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17041"/>
    <w:multiLevelType w:val="hybridMultilevel"/>
    <w:tmpl w:val="54F0E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D7ED5"/>
    <w:multiLevelType w:val="hybridMultilevel"/>
    <w:tmpl w:val="8D8EE4C4"/>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25C65"/>
    <w:multiLevelType w:val="hybridMultilevel"/>
    <w:tmpl w:val="D4DC92F0"/>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CD0023"/>
    <w:multiLevelType w:val="multilevel"/>
    <w:tmpl w:val="700C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C2C39"/>
    <w:multiLevelType w:val="hybridMultilevel"/>
    <w:tmpl w:val="137A8852"/>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90727"/>
    <w:multiLevelType w:val="hybridMultilevel"/>
    <w:tmpl w:val="2A82070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5A21FC"/>
    <w:multiLevelType w:val="hybridMultilevel"/>
    <w:tmpl w:val="F22C21B0"/>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51BBD"/>
    <w:multiLevelType w:val="hybridMultilevel"/>
    <w:tmpl w:val="7FE61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535379"/>
    <w:multiLevelType w:val="hybridMultilevel"/>
    <w:tmpl w:val="3A02AD4C"/>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BD5709"/>
    <w:multiLevelType w:val="hybridMultilevel"/>
    <w:tmpl w:val="84D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26"/>
  </w:num>
  <w:num w:numId="2" w16cid:durableId="80756152">
    <w:abstractNumId w:val="2"/>
  </w:num>
  <w:num w:numId="3" w16cid:durableId="685643930">
    <w:abstractNumId w:val="30"/>
  </w:num>
  <w:num w:numId="4" w16cid:durableId="208961110">
    <w:abstractNumId w:val="27"/>
  </w:num>
  <w:num w:numId="5" w16cid:durableId="145633226">
    <w:abstractNumId w:val="4"/>
  </w:num>
  <w:num w:numId="6" w16cid:durableId="53168439">
    <w:abstractNumId w:val="29"/>
  </w:num>
  <w:num w:numId="7" w16cid:durableId="291063039">
    <w:abstractNumId w:val="10"/>
  </w:num>
  <w:num w:numId="8" w16cid:durableId="159808900">
    <w:abstractNumId w:val="0"/>
  </w:num>
  <w:num w:numId="9" w16cid:durableId="326399929">
    <w:abstractNumId w:val="18"/>
  </w:num>
  <w:num w:numId="10" w16cid:durableId="1101149355">
    <w:abstractNumId w:val="14"/>
  </w:num>
  <w:num w:numId="11" w16cid:durableId="1622611676">
    <w:abstractNumId w:val="6"/>
  </w:num>
  <w:num w:numId="12" w16cid:durableId="660738375">
    <w:abstractNumId w:val="21"/>
  </w:num>
  <w:num w:numId="13" w16cid:durableId="377122068">
    <w:abstractNumId w:val="1"/>
  </w:num>
  <w:num w:numId="14" w16cid:durableId="440800840">
    <w:abstractNumId w:val="9"/>
  </w:num>
  <w:num w:numId="15" w16cid:durableId="1110321198">
    <w:abstractNumId w:val="8"/>
  </w:num>
  <w:num w:numId="16" w16cid:durableId="2040085190">
    <w:abstractNumId w:val="28"/>
  </w:num>
  <w:num w:numId="17" w16cid:durableId="1641882337">
    <w:abstractNumId w:val="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o"/>
        <w:lvlJc w:val="left"/>
        <w:pPr>
          <w:ind w:left="2160" w:hanging="360"/>
        </w:pPr>
        <w:rPr>
          <w:rFonts w:ascii="Courier New" w:hAnsi="Courier New" w:cs="Courier New" w:hint="default"/>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8" w16cid:durableId="573513099">
    <w:abstractNumId w:val="3"/>
    <w:lvlOverride w:ilvl="0">
      <w:lvl w:ilvl="0">
        <w:numFmt w:val="upperRoman"/>
        <w:lvlText w:val="%1."/>
        <w:lvlJc w:val="right"/>
      </w:lvl>
    </w:lvlOverride>
  </w:num>
  <w:num w:numId="19" w16cid:durableId="1969119192">
    <w:abstractNumId w:val="19"/>
  </w:num>
  <w:num w:numId="20" w16cid:durableId="811825332">
    <w:abstractNumId w:val="24"/>
  </w:num>
  <w:num w:numId="21" w16cid:durableId="1321033466">
    <w:abstractNumId w:val="25"/>
  </w:num>
  <w:num w:numId="22" w16cid:durableId="634219425">
    <w:abstractNumId w:val="13"/>
  </w:num>
  <w:num w:numId="23" w16cid:durableId="1886485757">
    <w:abstractNumId w:val="17"/>
  </w:num>
  <w:num w:numId="24" w16cid:durableId="988484729">
    <w:abstractNumId w:val="5"/>
  </w:num>
  <w:num w:numId="25" w16cid:durableId="609774533">
    <w:abstractNumId w:val="12"/>
  </w:num>
  <w:num w:numId="26" w16cid:durableId="1455169393">
    <w:abstractNumId w:val="23"/>
  </w:num>
  <w:num w:numId="27" w16cid:durableId="1905410697">
    <w:abstractNumId w:val="11"/>
  </w:num>
  <w:num w:numId="28" w16cid:durableId="953514417">
    <w:abstractNumId w:val="20"/>
  </w:num>
  <w:num w:numId="29" w16cid:durableId="331491174">
    <w:abstractNumId w:val="7"/>
  </w:num>
  <w:num w:numId="30" w16cid:durableId="388116481">
    <w:abstractNumId w:val="15"/>
  </w:num>
  <w:num w:numId="31" w16cid:durableId="230310084">
    <w:abstractNumId w:val="22"/>
  </w:num>
  <w:num w:numId="32" w16cid:durableId="1196121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EC7"/>
    <w:rsid w:val="000225BE"/>
    <w:rsid w:val="00023E68"/>
    <w:rsid w:val="00036253"/>
    <w:rsid w:val="00046D65"/>
    <w:rsid w:val="00066F60"/>
    <w:rsid w:val="000708A9"/>
    <w:rsid w:val="000716FB"/>
    <w:rsid w:val="00076270"/>
    <w:rsid w:val="00076F52"/>
    <w:rsid w:val="0008756B"/>
    <w:rsid w:val="000924E8"/>
    <w:rsid w:val="00096E2D"/>
    <w:rsid w:val="000A64EF"/>
    <w:rsid w:val="000B1D78"/>
    <w:rsid w:val="000B55A4"/>
    <w:rsid w:val="000B7EF4"/>
    <w:rsid w:val="000C0FA7"/>
    <w:rsid w:val="000C164E"/>
    <w:rsid w:val="000C3672"/>
    <w:rsid w:val="000C4826"/>
    <w:rsid w:val="000C5F62"/>
    <w:rsid w:val="000C64BF"/>
    <w:rsid w:val="000D4366"/>
    <w:rsid w:val="000D4F1B"/>
    <w:rsid w:val="000E25E5"/>
    <w:rsid w:val="000E5AAE"/>
    <w:rsid w:val="000F0FE9"/>
    <w:rsid w:val="0010340B"/>
    <w:rsid w:val="0010344F"/>
    <w:rsid w:val="00106F46"/>
    <w:rsid w:val="00111662"/>
    <w:rsid w:val="00113A34"/>
    <w:rsid w:val="001171A4"/>
    <w:rsid w:val="00117FEC"/>
    <w:rsid w:val="00122E0E"/>
    <w:rsid w:val="001278C5"/>
    <w:rsid w:val="00130C56"/>
    <w:rsid w:val="001379E2"/>
    <w:rsid w:val="00144D90"/>
    <w:rsid w:val="00146033"/>
    <w:rsid w:val="0015574E"/>
    <w:rsid w:val="0015759D"/>
    <w:rsid w:val="001652AF"/>
    <w:rsid w:val="00165364"/>
    <w:rsid w:val="00176E14"/>
    <w:rsid w:val="001775EA"/>
    <w:rsid w:val="0018078C"/>
    <w:rsid w:val="00187DBD"/>
    <w:rsid w:val="00192F98"/>
    <w:rsid w:val="00195715"/>
    <w:rsid w:val="0019599A"/>
    <w:rsid w:val="001962E6"/>
    <w:rsid w:val="001A0C33"/>
    <w:rsid w:val="001A0FAA"/>
    <w:rsid w:val="001A4BE4"/>
    <w:rsid w:val="001B3F5B"/>
    <w:rsid w:val="001B6704"/>
    <w:rsid w:val="001C4FDB"/>
    <w:rsid w:val="001C5B6B"/>
    <w:rsid w:val="001D519C"/>
    <w:rsid w:val="001D5749"/>
    <w:rsid w:val="001E4BB1"/>
    <w:rsid w:val="001E61FB"/>
    <w:rsid w:val="001E7358"/>
    <w:rsid w:val="001F4048"/>
    <w:rsid w:val="001F5288"/>
    <w:rsid w:val="00200416"/>
    <w:rsid w:val="00200715"/>
    <w:rsid w:val="00205365"/>
    <w:rsid w:val="00206A72"/>
    <w:rsid w:val="002100E1"/>
    <w:rsid w:val="00221686"/>
    <w:rsid w:val="00224C29"/>
    <w:rsid w:val="00224F00"/>
    <w:rsid w:val="0023084C"/>
    <w:rsid w:val="00233196"/>
    <w:rsid w:val="00242582"/>
    <w:rsid w:val="00244326"/>
    <w:rsid w:val="0025436E"/>
    <w:rsid w:val="002549D6"/>
    <w:rsid w:val="00262B11"/>
    <w:rsid w:val="002636C9"/>
    <w:rsid w:val="00264972"/>
    <w:rsid w:val="00265678"/>
    <w:rsid w:val="00267E4D"/>
    <w:rsid w:val="002723E0"/>
    <w:rsid w:val="002758DE"/>
    <w:rsid w:val="0028013B"/>
    <w:rsid w:val="00280A64"/>
    <w:rsid w:val="00281230"/>
    <w:rsid w:val="0028653C"/>
    <w:rsid w:val="002904E4"/>
    <w:rsid w:val="00291899"/>
    <w:rsid w:val="002A1A15"/>
    <w:rsid w:val="002A2A97"/>
    <w:rsid w:val="002A2DF0"/>
    <w:rsid w:val="002A4577"/>
    <w:rsid w:val="002A744E"/>
    <w:rsid w:val="002A7E96"/>
    <w:rsid w:val="002B1F93"/>
    <w:rsid w:val="002C4631"/>
    <w:rsid w:val="002D16A0"/>
    <w:rsid w:val="002D1F42"/>
    <w:rsid w:val="002D26DF"/>
    <w:rsid w:val="002E34FC"/>
    <w:rsid w:val="002F0A76"/>
    <w:rsid w:val="002F0DA5"/>
    <w:rsid w:val="002F13D6"/>
    <w:rsid w:val="002F1477"/>
    <w:rsid w:val="002F174E"/>
    <w:rsid w:val="002F3B06"/>
    <w:rsid w:val="002F6E63"/>
    <w:rsid w:val="00300B55"/>
    <w:rsid w:val="003019FB"/>
    <w:rsid w:val="00316071"/>
    <w:rsid w:val="003253FA"/>
    <w:rsid w:val="00331A21"/>
    <w:rsid w:val="0034008F"/>
    <w:rsid w:val="0034069E"/>
    <w:rsid w:val="00343EFE"/>
    <w:rsid w:val="00350554"/>
    <w:rsid w:val="0037018C"/>
    <w:rsid w:val="003760B9"/>
    <w:rsid w:val="0038352C"/>
    <w:rsid w:val="003854B0"/>
    <w:rsid w:val="00390D38"/>
    <w:rsid w:val="003928ED"/>
    <w:rsid w:val="003B00F6"/>
    <w:rsid w:val="003B180B"/>
    <w:rsid w:val="003B482B"/>
    <w:rsid w:val="003C259E"/>
    <w:rsid w:val="003C2B6D"/>
    <w:rsid w:val="003D0A6F"/>
    <w:rsid w:val="003D1D8B"/>
    <w:rsid w:val="003D4F83"/>
    <w:rsid w:val="003D7474"/>
    <w:rsid w:val="003E0E4F"/>
    <w:rsid w:val="003F2814"/>
    <w:rsid w:val="003F321C"/>
    <w:rsid w:val="003F5589"/>
    <w:rsid w:val="003F7A40"/>
    <w:rsid w:val="00416183"/>
    <w:rsid w:val="004173E1"/>
    <w:rsid w:val="004202A3"/>
    <w:rsid w:val="00420B7A"/>
    <w:rsid w:val="004244B8"/>
    <w:rsid w:val="0044526B"/>
    <w:rsid w:val="0044728B"/>
    <w:rsid w:val="00450053"/>
    <w:rsid w:val="00450A79"/>
    <w:rsid w:val="00452F7B"/>
    <w:rsid w:val="00454F57"/>
    <w:rsid w:val="004612D4"/>
    <w:rsid w:val="00461724"/>
    <w:rsid w:val="00465080"/>
    <w:rsid w:val="004659EA"/>
    <w:rsid w:val="00472421"/>
    <w:rsid w:val="00476585"/>
    <w:rsid w:val="004920E4"/>
    <w:rsid w:val="00493FCA"/>
    <w:rsid w:val="004A090C"/>
    <w:rsid w:val="004A2F75"/>
    <w:rsid w:val="004A4648"/>
    <w:rsid w:val="004A5074"/>
    <w:rsid w:val="004B081B"/>
    <w:rsid w:val="004B14A8"/>
    <w:rsid w:val="004B4FBE"/>
    <w:rsid w:val="004B54BE"/>
    <w:rsid w:val="004C0462"/>
    <w:rsid w:val="004C5AEB"/>
    <w:rsid w:val="004C7A2E"/>
    <w:rsid w:val="004D136D"/>
    <w:rsid w:val="004E60CC"/>
    <w:rsid w:val="004E6865"/>
    <w:rsid w:val="004E69E3"/>
    <w:rsid w:val="004F279E"/>
    <w:rsid w:val="005014EB"/>
    <w:rsid w:val="005046E6"/>
    <w:rsid w:val="0050647F"/>
    <w:rsid w:val="00510CE7"/>
    <w:rsid w:val="005127A7"/>
    <w:rsid w:val="00523C32"/>
    <w:rsid w:val="00525C2A"/>
    <w:rsid w:val="00527249"/>
    <w:rsid w:val="00540613"/>
    <w:rsid w:val="005440F7"/>
    <w:rsid w:val="005446A1"/>
    <w:rsid w:val="00544DBD"/>
    <w:rsid w:val="00545FEC"/>
    <w:rsid w:val="00553EA2"/>
    <w:rsid w:val="00554182"/>
    <w:rsid w:val="00554E77"/>
    <w:rsid w:val="00554F01"/>
    <w:rsid w:val="00560860"/>
    <w:rsid w:val="005667CE"/>
    <w:rsid w:val="00567961"/>
    <w:rsid w:val="00573803"/>
    <w:rsid w:val="00583193"/>
    <w:rsid w:val="0058410E"/>
    <w:rsid w:val="00593835"/>
    <w:rsid w:val="00595C0B"/>
    <w:rsid w:val="005A024D"/>
    <w:rsid w:val="005A0726"/>
    <w:rsid w:val="005B334E"/>
    <w:rsid w:val="005B4BF3"/>
    <w:rsid w:val="005B58BE"/>
    <w:rsid w:val="005C05E2"/>
    <w:rsid w:val="005C1406"/>
    <w:rsid w:val="005C28D4"/>
    <w:rsid w:val="005C7328"/>
    <w:rsid w:val="005D072F"/>
    <w:rsid w:val="005D231B"/>
    <w:rsid w:val="005D2563"/>
    <w:rsid w:val="005D520E"/>
    <w:rsid w:val="005D624D"/>
    <w:rsid w:val="005F0104"/>
    <w:rsid w:val="005F0E30"/>
    <w:rsid w:val="005F27E8"/>
    <w:rsid w:val="006105EC"/>
    <w:rsid w:val="006137F5"/>
    <w:rsid w:val="00616577"/>
    <w:rsid w:val="00623D1C"/>
    <w:rsid w:val="006300B8"/>
    <w:rsid w:val="00646349"/>
    <w:rsid w:val="00647C37"/>
    <w:rsid w:val="00650EFC"/>
    <w:rsid w:val="00652D9E"/>
    <w:rsid w:val="00665610"/>
    <w:rsid w:val="00667DFA"/>
    <w:rsid w:val="00672098"/>
    <w:rsid w:val="006813D3"/>
    <w:rsid w:val="00681C6A"/>
    <w:rsid w:val="006827FF"/>
    <w:rsid w:val="00695D3D"/>
    <w:rsid w:val="006A3070"/>
    <w:rsid w:val="006A4695"/>
    <w:rsid w:val="006B08A8"/>
    <w:rsid w:val="006B14C7"/>
    <w:rsid w:val="006B179D"/>
    <w:rsid w:val="006B3CBA"/>
    <w:rsid w:val="006C3F3E"/>
    <w:rsid w:val="006F65DF"/>
    <w:rsid w:val="00703281"/>
    <w:rsid w:val="007050D8"/>
    <w:rsid w:val="00707D94"/>
    <w:rsid w:val="007160B1"/>
    <w:rsid w:val="00722324"/>
    <w:rsid w:val="00722422"/>
    <w:rsid w:val="00723228"/>
    <w:rsid w:val="0073396A"/>
    <w:rsid w:val="007353E7"/>
    <w:rsid w:val="00744522"/>
    <w:rsid w:val="00745457"/>
    <w:rsid w:val="007470C1"/>
    <w:rsid w:val="007770CF"/>
    <w:rsid w:val="0078621F"/>
    <w:rsid w:val="00793457"/>
    <w:rsid w:val="0079595F"/>
    <w:rsid w:val="007A332C"/>
    <w:rsid w:val="007C3975"/>
    <w:rsid w:val="007C47AB"/>
    <w:rsid w:val="007E2EDD"/>
    <w:rsid w:val="007F16AE"/>
    <w:rsid w:val="007F32A2"/>
    <w:rsid w:val="007F3E06"/>
    <w:rsid w:val="00801837"/>
    <w:rsid w:val="00802741"/>
    <w:rsid w:val="008044BD"/>
    <w:rsid w:val="008047A1"/>
    <w:rsid w:val="0080699C"/>
    <w:rsid w:val="008107C9"/>
    <w:rsid w:val="00811252"/>
    <w:rsid w:val="00812373"/>
    <w:rsid w:val="0081548C"/>
    <w:rsid w:val="0082206B"/>
    <w:rsid w:val="0082332B"/>
    <w:rsid w:val="0082511B"/>
    <w:rsid w:val="00836A37"/>
    <w:rsid w:val="00837DF0"/>
    <w:rsid w:val="00845B73"/>
    <w:rsid w:val="00847B48"/>
    <w:rsid w:val="008579D1"/>
    <w:rsid w:val="0087257E"/>
    <w:rsid w:val="00886771"/>
    <w:rsid w:val="00890DAF"/>
    <w:rsid w:val="00891354"/>
    <w:rsid w:val="00892608"/>
    <w:rsid w:val="00894B54"/>
    <w:rsid w:val="00897E89"/>
    <w:rsid w:val="008B0D02"/>
    <w:rsid w:val="008B31FC"/>
    <w:rsid w:val="008B4DD2"/>
    <w:rsid w:val="008C27F7"/>
    <w:rsid w:val="008D22AB"/>
    <w:rsid w:val="008E7125"/>
    <w:rsid w:val="008E7220"/>
    <w:rsid w:val="008F1259"/>
    <w:rsid w:val="008F2DCE"/>
    <w:rsid w:val="008F35F4"/>
    <w:rsid w:val="0090266F"/>
    <w:rsid w:val="0091060F"/>
    <w:rsid w:val="009153AD"/>
    <w:rsid w:val="00915A04"/>
    <w:rsid w:val="00917392"/>
    <w:rsid w:val="00931926"/>
    <w:rsid w:val="009457BA"/>
    <w:rsid w:val="00977F4B"/>
    <w:rsid w:val="00986FDA"/>
    <w:rsid w:val="009A1733"/>
    <w:rsid w:val="009A1CA9"/>
    <w:rsid w:val="009A28A9"/>
    <w:rsid w:val="009B3447"/>
    <w:rsid w:val="009B519F"/>
    <w:rsid w:val="009B67EB"/>
    <w:rsid w:val="009C078E"/>
    <w:rsid w:val="009C46C7"/>
    <w:rsid w:val="009C6E7F"/>
    <w:rsid w:val="009D70D4"/>
    <w:rsid w:val="009E43F8"/>
    <w:rsid w:val="009E74C8"/>
    <w:rsid w:val="00A10AD9"/>
    <w:rsid w:val="00A16024"/>
    <w:rsid w:val="00A1789C"/>
    <w:rsid w:val="00A21EB1"/>
    <w:rsid w:val="00A22ECB"/>
    <w:rsid w:val="00A23272"/>
    <w:rsid w:val="00A32355"/>
    <w:rsid w:val="00A40F84"/>
    <w:rsid w:val="00A44BED"/>
    <w:rsid w:val="00A50FB6"/>
    <w:rsid w:val="00A55A45"/>
    <w:rsid w:val="00A63201"/>
    <w:rsid w:val="00A63924"/>
    <w:rsid w:val="00A63A12"/>
    <w:rsid w:val="00A65F50"/>
    <w:rsid w:val="00A83FD7"/>
    <w:rsid w:val="00A87170"/>
    <w:rsid w:val="00A917DF"/>
    <w:rsid w:val="00A92205"/>
    <w:rsid w:val="00A954B6"/>
    <w:rsid w:val="00AA0FEF"/>
    <w:rsid w:val="00AA180A"/>
    <w:rsid w:val="00AA2610"/>
    <w:rsid w:val="00AA339A"/>
    <w:rsid w:val="00AA4E86"/>
    <w:rsid w:val="00AB1A3B"/>
    <w:rsid w:val="00AC1B44"/>
    <w:rsid w:val="00AC75AF"/>
    <w:rsid w:val="00AD1604"/>
    <w:rsid w:val="00AD33B0"/>
    <w:rsid w:val="00AE1BEC"/>
    <w:rsid w:val="00AF01D5"/>
    <w:rsid w:val="00AF16DB"/>
    <w:rsid w:val="00B10DB3"/>
    <w:rsid w:val="00B11E5D"/>
    <w:rsid w:val="00B12C4A"/>
    <w:rsid w:val="00B33E79"/>
    <w:rsid w:val="00B347D6"/>
    <w:rsid w:val="00B36FC9"/>
    <w:rsid w:val="00B37C8C"/>
    <w:rsid w:val="00B41490"/>
    <w:rsid w:val="00B45F6B"/>
    <w:rsid w:val="00B46FFA"/>
    <w:rsid w:val="00B51BBC"/>
    <w:rsid w:val="00B621A6"/>
    <w:rsid w:val="00B675FD"/>
    <w:rsid w:val="00B76805"/>
    <w:rsid w:val="00B76E61"/>
    <w:rsid w:val="00B84818"/>
    <w:rsid w:val="00B90DFA"/>
    <w:rsid w:val="00B91056"/>
    <w:rsid w:val="00B92117"/>
    <w:rsid w:val="00B94D43"/>
    <w:rsid w:val="00BA69BE"/>
    <w:rsid w:val="00BA781E"/>
    <w:rsid w:val="00BB1173"/>
    <w:rsid w:val="00BC0DF5"/>
    <w:rsid w:val="00BC120C"/>
    <w:rsid w:val="00BC3D25"/>
    <w:rsid w:val="00BD334E"/>
    <w:rsid w:val="00BD35CE"/>
    <w:rsid w:val="00BE5053"/>
    <w:rsid w:val="00BE5995"/>
    <w:rsid w:val="00BE6ECB"/>
    <w:rsid w:val="00BF05F7"/>
    <w:rsid w:val="00BF6E59"/>
    <w:rsid w:val="00C0321C"/>
    <w:rsid w:val="00C05CEC"/>
    <w:rsid w:val="00C11584"/>
    <w:rsid w:val="00C11CB2"/>
    <w:rsid w:val="00C1225A"/>
    <w:rsid w:val="00C150FA"/>
    <w:rsid w:val="00C2222C"/>
    <w:rsid w:val="00C23FEA"/>
    <w:rsid w:val="00C24FDE"/>
    <w:rsid w:val="00C25477"/>
    <w:rsid w:val="00C33BD5"/>
    <w:rsid w:val="00C4054A"/>
    <w:rsid w:val="00C43C43"/>
    <w:rsid w:val="00C47064"/>
    <w:rsid w:val="00C65E85"/>
    <w:rsid w:val="00C66C9A"/>
    <w:rsid w:val="00C74173"/>
    <w:rsid w:val="00C87EB9"/>
    <w:rsid w:val="00C90BCE"/>
    <w:rsid w:val="00C9337A"/>
    <w:rsid w:val="00C94186"/>
    <w:rsid w:val="00C97034"/>
    <w:rsid w:val="00CA209F"/>
    <w:rsid w:val="00CA24CE"/>
    <w:rsid w:val="00CA3B42"/>
    <w:rsid w:val="00CA5B87"/>
    <w:rsid w:val="00CA5CF7"/>
    <w:rsid w:val="00CB37A5"/>
    <w:rsid w:val="00CB49EF"/>
    <w:rsid w:val="00CB6632"/>
    <w:rsid w:val="00CC180D"/>
    <w:rsid w:val="00CC3971"/>
    <w:rsid w:val="00CD6F86"/>
    <w:rsid w:val="00CF0EFD"/>
    <w:rsid w:val="00D04279"/>
    <w:rsid w:val="00D05ED9"/>
    <w:rsid w:val="00D12535"/>
    <w:rsid w:val="00D131C6"/>
    <w:rsid w:val="00D17725"/>
    <w:rsid w:val="00D31E45"/>
    <w:rsid w:val="00D34094"/>
    <w:rsid w:val="00D3532E"/>
    <w:rsid w:val="00D40354"/>
    <w:rsid w:val="00D450E3"/>
    <w:rsid w:val="00D470A9"/>
    <w:rsid w:val="00D478DB"/>
    <w:rsid w:val="00D507C9"/>
    <w:rsid w:val="00D5203B"/>
    <w:rsid w:val="00D53737"/>
    <w:rsid w:val="00D5611F"/>
    <w:rsid w:val="00D65D31"/>
    <w:rsid w:val="00D709B0"/>
    <w:rsid w:val="00D77464"/>
    <w:rsid w:val="00D8729C"/>
    <w:rsid w:val="00D94398"/>
    <w:rsid w:val="00D96001"/>
    <w:rsid w:val="00D968B3"/>
    <w:rsid w:val="00D97C0F"/>
    <w:rsid w:val="00DA7081"/>
    <w:rsid w:val="00DB3001"/>
    <w:rsid w:val="00DC2C95"/>
    <w:rsid w:val="00DC3A9E"/>
    <w:rsid w:val="00DC4172"/>
    <w:rsid w:val="00DD04B2"/>
    <w:rsid w:val="00DD0CD0"/>
    <w:rsid w:val="00DD172F"/>
    <w:rsid w:val="00DE35BC"/>
    <w:rsid w:val="00DE49C0"/>
    <w:rsid w:val="00DE7965"/>
    <w:rsid w:val="00DF4DBC"/>
    <w:rsid w:val="00DF68C2"/>
    <w:rsid w:val="00E23E46"/>
    <w:rsid w:val="00E32907"/>
    <w:rsid w:val="00E440D7"/>
    <w:rsid w:val="00E44BF3"/>
    <w:rsid w:val="00E5046A"/>
    <w:rsid w:val="00E5153F"/>
    <w:rsid w:val="00E51B25"/>
    <w:rsid w:val="00E523CB"/>
    <w:rsid w:val="00E54155"/>
    <w:rsid w:val="00E55FA8"/>
    <w:rsid w:val="00E56CB2"/>
    <w:rsid w:val="00E60EC0"/>
    <w:rsid w:val="00E6287B"/>
    <w:rsid w:val="00E747A4"/>
    <w:rsid w:val="00E8137E"/>
    <w:rsid w:val="00E9333B"/>
    <w:rsid w:val="00E95717"/>
    <w:rsid w:val="00E97A8A"/>
    <w:rsid w:val="00EA268B"/>
    <w:rsid w:val="00EA2C15"/>
    <w:rsid w:val="00EA7C65"/>
    <w:rsid w:val="00EB1707"/>
    <w:rsid w:val="00EB60B9"/>
    <w:rsid w:val="00EC0545"/>
    <w:rsid w:val="00EC11BB"/>
    <w:rsid w:val="00EC547E"/>
    <w:rsid w:val="00EC5E5E"/>
    <w:rsid w:val="00ED6904"/>
    <w:rsid w:val="00EE4057"/>
    <w:rsid w:val="00EE4714"/>
    <w:rsid w:val="00EE7C19"/>
    <w:rsid w:val="00EF17AD"/>
    <w:rsid w:val="00EF648D"/>
    <w:rsid w:val="00EF64C8"/>
    <w:rsid w:val="00EF7810"/>
    <w:rsid w:val="00F002E8"/>
    <w:rsid w:val="00F04906"/>
    <w:rsid w:val="00F1382B"/>
    <w:rsid w:val="00F26966"/>
    <w:rsid w:val="00F34DC5"/>
    <w:rsid w:val="00F3577E"/>
    <w:rsid w:val="00F35BBE"/>
    <w:rsid w:val="00F35DBD"/>
    <w:rsid w:val="00F37FD6"/>
    <w:rsid w:val="00F4072F"/>
    <w:rsid w:val="00F416DB"/>
    <w:rsid w:val="00F476E3"/>
    <w:rsid w:val="00F50EF0"/>
    <w:rsid w:val="00F557C7"/>
    <w:rsid w:val="00F5652A"/>
    <w:rsid w:val="00F566AE"/>
    <w:rsid w:val="00F62EEA"/>
    <w:rsid w:val="00F67F8B"/>
    <w:rsid w:val="00F7300E"/>
    <w:rsid w:val="00F777A9"/>
    <w:rsid w:val="00F800F0"/>
    <w:rsid w:val="00F82868"/>
    <w:rsid w:val="00F90895"/>
    <w:rsid w:val="00F946C2"/>
    <w:rsid w:val="00F975D5"/>
    <w:rsid w:val="00F9767F"/>
    <w:rsid w:val="00FA65C2"/>
    <w:rsid w:val="00FA7B72"/>
    <w:rsid w:val="00FB7D7F"/>
    <w:rsid w:val="00FC1796"/>
    <w:rsid w:val="00FD269D"/>
    <w:rsid w:val="00FE0111"/>
    <w:rsid w:val="00FE5EE1"/>
    <w:rsid w:val="00FE69B3"/>
    <w:rsid w:val="00FF2E35"/>
    <w:rsid w:val="00FF4110"/>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 w:type="paragraph" w:styleId="NormalWeb">
    <w:name w:val="Normal (Web)"/>
    <w:basedOn w:val="Normal"/>
    <w:uiPriority w:val="99"/>
    <w:unhideWhenUsed/>
    <w:rsid w:val="00BA69B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BA69BE"/>
  </w:style>
  <w:style w:type="paragraph" w:customStyle="1" w:styleId="chapter-2">
    <w:name w:val="chapter-2"/>
    <w:basedOn w:val="Normal"/>
    <w:rsid w:val="006B08A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6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ristiananswers.net/dictionary/kjvwords.html" TargetMode="External"/><Relationship Id="rId18" Type="http://schemas.openxmlformats.org/officeDocument/2006/relationships/image" Target="media/image2.png"/><Relationship Id="rId26" Type="http://schemas.openxmlformats.org/officeDocument/2006/relationships/hyperlink" Target="https://www.biblegateway.com/passage/?search=Matt%2011&amp;version=KJV;CJB" TargetMode="External"/><Relationship Id="rId3" Type="http://schemas.openxmlformats.org/officeDocument/2006/relationships/styles" Target="styles.xml"/><Relationship Id="rId21" Type="http://schemas.openxmlformats.org/officeDocument/2006/relationships/hyperlink" Target="https://www.biblegateway.com/passage/?search=Romans%2010&amp;version=KJV;CJB"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storick.org/" TargetMode="External"/><Relationship Id="rId17" Type="http://schemas.openxmlformats.org/officeDocument/2006/relationships/hyperlink" Target="https://floydnolenjonesministries.com/" TargetMode="External"/><Relationship Id="rId25" Type="http://schemas.openxmlformats.org/officeDocument/2006/relationships/hyperlink" Target="https://www.blueletterbible.org/lexicon/g2087/kjv/tr/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houseofdavid.org/" TargetMode="External"/><Relationship Id="rId20" Type="http://schemas.openxmlformats.org/officeDocument/2006/relationships/hyperlink" Target="https://www.biblegateway.com/passage/?search=Romans%2010&amp;version=KJV;CJB" TargetMode="External"/><Relationship Id="rId29" Type="http://schemas.openxmlformats.org/officeDocument/2006/relationships/hyperlink" Target="https://www.biblegateway.com/passage/?search=Matt%2011&amp;version=KJV;CJ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jewsforjesus.org/learn/two-messiahs-in-judaism-ben-david-and-ben-joseph"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veisrael.org/" TargetMode="External"/><Relationship Id="rId23" Type="http://schemas.openxmlformats.org/officeDocument/2006/relationships/hyperlink" Target="https://www.biblegateway.com/passage/?search=Romans%2010&amp;version=KJV;CJB" TargetMode="External"/><Relationship Id="rId28" Type="http://schemas.openxmlformats.org/officeDocument/2006/relationships/hyperlink" Target="https://www.biblegateway.com/passage/?search=Matt%2011&amp;version=KJV;CJB" TargetMode="External"/><Relationship Id="rId10" Type="http://schemas.openxmlformats.org/officeDocument/2006/relationships/image" Target="media/image1.png"/><Relationship Id="rId19" Type="http://schemas.microsoft.com/office/2007/relationships/hdphoto" Target="media/hdphoto2.wdp"/><Relationship Id="rId31" Type="http://schemas.openxmlformats.org/officeDocument/2006/relationships/hyperlink" Target="https://www.biblegateway.com/passage/?search=Matt%2011&amp;version=KJV;CJB" TargetMode="External"/><Relationship Id="rId4" Type="http://schemas.openxmlformats.org/officeDocument/2006/relationships/settings" Target="settings.xml"/><Relationship Id="rId9" Type="http://schemas.openxmlformats.org/officeDocument/2006/relationships/hyperlink" Target="https://www.youtube.com/@rickandbill5000" TargetMode="External"/><Relationship Id="rId14" Type="http://schemas.openxmlformats.org/officeDocument/2006/relationships/hyperlink" Target="https://www.blueletterbible.org/lexicon/g4536/kjv/tr/0-1/" TargetMode="External"/><Relationship Id="rId22" Type="http://schemas.openxmlformats.org/officeDocument/2006/relationships/hyperlink" Target="https://www.biblegateway.com/passage/?search=Romans%2010&amp;version=KJV;CJB" TargetMode="External"/><Relationship Id="rId27" Type="http://schemas.openxmlformats.org/officeDocument/2006/relationships/hyperlink" Target="https://www.biblegateway.com/passage/?search=Matt%2011&amp;version=KJV;CJB" TargetMode="External"/><Relationship Id="rId30" Type="http://schemas.openxmlformats.org/officeDocument/2006/relationships/hyperlink" Target="https://www.biblegateway.com/passage/?search=Matt%2011&amp;version=KJV;CJB" TargetMode="External"/><Relationship Id="rId8" Type="http://schemas.openxmlformats.org/officeDocument/2006/relationships/hyperlink" Target="http://www.pastori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2486</Words>
  <Characters>11215</Characters>
  <Application>Microsoft Office Word</Application>
  <DocSecurity>0</DocSecurity>
  <Lines>1602</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Frederick Olsen</cp:lastModifiedBy>
  <cp:revision>2</cp:revision>
  <cp:lastPrinted>2025-11-09T15:26:00Z</cp:lastPrinted>
  <dcterms:created xsi:type="dcterms:W3CDTF">2026-02-08T16:13:00Z</dcterms:created>
  <dcterms:modified xsi:type="dcterms:W3CDTF">2026-02-08T16:13:00Z</dcterms:modified>
</cp:coreProperties>
</file>