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9DD3" w14:textId="0FB98AA2" w:rsidR="00136810" w:rsidRPr="006F44D6" w:rsidRDefault="006F44D6" w:rsidP="00136810">
      <w:pPr>
        <w:pStyle w:val="PlainText"/>
        <w:jc w:val="center"/>
        <w:rPr>
          <w:rFonts w:ascii="Comic Sans MS" w:hAnsi="Comic Sans MS"/>
          <w:b/>
          <w:bCs/>
          <w:color w:val="000000" w:themeColor="text1"/>
          <w:sz w:val="36"/>
        </w:rPr>
      </w:pPr>
      <w:bookmarkStart w:id="0" w:name="_Toc210025995"/>
      <w:proofErr w:type="spellStart"/>
      <w:r w:rsidRPr="006F44D6">
        <w:rPr>
          <w:rFonts w:ascii="Comic Sans MS" w:hAnsi="Comic Sans MS"/>
          <w:b/>
          <w:bCs/>
          <w:color w:val="000000" w:themeColor="text1"/>
          <w:sz w:val="36"/>
        </w:rPr>
        <w:t>LingoSports</w:t>
      </w:r>
      <w:proofErr w:type="spellEnd"/>
    </w:p>
    <w:p w14:paraId="0B139893" w14:textId="33BD128C" w:rsidR="00136810" w:rsidRPr="006F44D6" w:rsidRDefault="00BE3FF5" w:rsidP="00136810">
      <w:pPr>
        <w:pStyle w:val="PlainText"/>
        <w:spacing w:before="120" w:after="120"/>
        <w:jc w:val="center"/>
        <w:rPr>
          <w:rFonts w:ascii="Arial" w:hAnsi="Arial" w:cs="Arial"/>
          <w:color w:val="000000" w:themeColor="text1"/>
          <w:sz w:val="32"/>
        </w:rPr>
      </w:pPr>
      <w:r w:rsidRPr="006F44D6">
        <w:rPr>
          <w:rFonts w:ascii="Arial" w:hAnsi="Arial" w:cs="Arial"/>
          <w:b/>
          <w:bCs/>
          <w:color w:val="000000" w:themeColor="text1"/>
          <w:sz w:val="32"/>
        </w:rPr>
        <w:t>Children’s Behaviour</w:t>
      </w:r>
      <w:r w:rsidR="00136810" w:rsidRPr="006F44D6">
        <w:rPr>
          <w:rFonts w:ascii="Arial" w:hAnsi="Arial" w:cs="Arial"/>
          <w:b/>
          <w:bCs/>
          <w:color w:val="000000" w:themeColor="text1"/>
          <w:sz w:val="32"/>
        </w:rPr>
        <w:t xml:space="preserve"> </w:t>
      </w:r>
      <w:bookmarkEnd w:id="0"/>
      <w:r w:rsidR="00136810" w:rsidRPr="006F44D6">
        <w:rPr>
          <w:rFonts w:ascii="Arial" w:hAnsi="Arial" w:cs="Arial"/>
          <w:b/>
          <w:bCs/>
          <w:color w:val="000000" w:themeColor="text1"/>
          <w:sz w:val="32"/>
        </w:rPr>
        <w:t>Policy</w:t>
      </w:r>
    </w:p>
    <w:p w14:paraId="09D0E8B1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16"/>
        </w:rPr>
      </w:pPr>
    </w:p>
    <w:p w14:paraId="2E7B8500" w14:textId="4636E41B" w:rsidR="00136810" w:rsidRPr="006F44D6" w:rsidRDefault="006F44D6" w:rsidP="00136810">
      <w:pPr>
        <w:pStyle w:val="PlainText"/>
        <w:rPr>
          <w:rFonts w:ascii="Trebuchet MS" w:hAnsi="Trebuchet MS"/>
          <w:color w:val="000000" w:themeColor="text1"/>
          <w:sz w:val="22"/>
        </w:rPr>
      </w:pPr>
      <w:proofErr w:type="spellStart"/>
      <w:r w:rsidRPr="006F44D6">
        <w:rPr>
          <w:rFonts w:ascii="Trebuchet MS" w:hAnsi="Trebuchet MS"/>
          <w:color w:val="000000" w:themeColor="text1"/>
          <w:sz w:val="22"/>
        </w:rPr>
        <w:t>LingoSports</w:t>
      </w:r>
      <w:proofErr w:type="spellEnd"/>
      <w:r w:rsidR="00136810" w:rsidRPr="006F44D6">
        <w:rPr>
          <w:rFonts w:ascii="Trebuchet MS" w:hAnsi="Trebuchet MS"/>
          <w:color w:val="000000" w:themeColor="text1"/>
          <w:sz w:val="22"/>
        </w:rPr>
        <w:t xml:space="preserve"> </w:t>
      </w:r>
      <w:r w:rsidR="008C4CCE" w:rsidRPr="006F44D6">
        <w:rPr>
          <w:rFonts w:ascii="Trebuchet MS" w:hAnsi="Trebuchet MS"/>
          <w:color w:val="000000" w:themeColor="text1"/>
          <w:sz w:val="22"/>
        </w:rPr>
        <w:t>recognises our responsibility to support, understand and manag</w:t>
      </w:r>
      <w:r w:rsidRPr="006F44D6">
        <w:rPr>
          <w:rFonts w:ascii="Trebuchet MS" w:hAnsi="Trebuchet MS"/>
          <w:color w:val="000000" w:themeColor="text1"/>
          <w:sz w:val="22"/>
        </w:rPr>
        <w:t>e</w:t>
      </w:r>
      <w:r w:rsidR="008C4CCE" w:rsidRPr="006F44D6">
        <w:rPr>
          <w:rFonts w:ascii="Trebuchet MS" w:hAnsi="Trebuchet MS"/>
          <w:color w:val="000000" w:themeColor="text1"/>
          <w:sz w:val="22"/>
        </w:rPr>
        <w:t xml:space="preserve"> </w:t>
      </w:r>
      <w:r w:rsidRPr="006F44D6">
        <w:rPr>
          <w:rFonts w:ascii="Trebuchet MS" w:hAnsi="Trebuchet MS"/>
          <w:color w:val="000000" w:themeColor="text1"/>
          <w:sz w:val="22"/>
        </w:rPr>
        <w:t>children’s</w:t>
      </w:r>
      <w:r w:rsidR="005E6CCC" w:rsidRPr="006F44D6">
        <w:rPr>
          <w:rFonts w:ascii="Trebuchet MS" w:hAnsi="Trebuchet MS"/>
          <w:color w:val="000000" w:themeColor="text1"/>
          <w:sz w:val="22"/>
        </w:rPr>
        <w:t xml:space="preserve"> behaviour in an appropriate way. </w:t>
      </w:r>
      <w:proofErr w:type="spellStart"/>
      <w:r w:rsidRPr="006F44D6">
        <w:rPr>
          <w:rFonts w:ascii="Trebuchet MS" w:hAnsi="Trebuchet MS"/>
          <w:color w:val="000000" w:themeColor="text1"/>
          <w:sz w:val="22"/>
        </w:rPr>
        <w:t>LingoSports</w:t>
      </w:r>
      <w:proofErr w:type="spellEnd"/>
      <w:r w:rsidR="005E6CCC" w:rsidRPr="006F44D6">
        <w:rPr>
          <w:rFonts w:ascii="Trebuchet MS" w:hAnsi="Trebuchet MS"/>
          <w:color w:val="000000" w:themeColor="text1"/>
          <w:sz w:val="22"/>
        </w:rPr>
        <w:t xml:space="preserve"> </w:t>
      </w:r>
      <w:r w:rsidR="00136810" w:rsidRPr="006F44D6">
        <w:rPr>
          <w:rFonts w:ascii="Trebuchet MS" w:hAnsi="Trebuchet MS"/>
          <w:color w:val="000000" w:themeColor="text1"/>
          <w:sz w:val="22"/>
        </w:rPr>
        <w:t>uses effective behaviour management strategies to promote the welfar</w:t>
      </w:r>
      <w:r w:rsidR="005E6CCC" w:rsidRPr="006F44D6">
        <w:rPr>
          <w:rFonts w:ascii="Trebuchet MS" w:hAnsi="Trebuchet MS"/>
          <w:color w:val="000000" w:themeColor="text1"/>
          <w:sz w:val="22"/>
        </w:rPr>
        <w:t>e,</w:t>
      </w:r>
      <w:r w:rsidR="00136810" w:rsidRPr="006F44D6">
        <w:rPr>
          <w:rFonts w:ascii="Trebuchet MS" w:hAnsi="Trebuchet MS"/>
          <w:color w:val="000000" w:themeColor="text1"/>
          <w:sz w:val="22"/>
        </w:rPr>
        <w:t xml:space="preserve"> enjoyment </w:t>
      </w:r>
      <w:r w:rsidR="005E6CCC" w:rsidRPr="006F44D6">
        <w:rPr>
          <w:rFonts w:ascii="Trebuchet MS" w:hAnsi="Trebuchet MS"/>
          <w:color w:val="000000" w:themeColor="text1"/>
          <w:sz w:val="22"/>
        </w:rPr>
        <w:t xml:space="preserve">and safety </w:t>
      </w:r>
      <w:r w:rsidR="00136810" w:rsidRPr="006F44D6">
        <w:rPr>
          <w:rFonts w:ascii="Trebuchet MS" w:hAnsi="Trebuchet MS"/>
          <w:color w:val="000000" w:themeColor="text1"/>
          <w:sz w:val="22"/>
        </w:rPr>
        <w:t xml:space="preserve">of children attending </w:t>
      </w:r>
      <w:proofErr w:type="spellStart"/>
      <w:r w:rsidRPr="006F44D6">
        <w:rPr>
          <w:rFonts w:ascii="Trebuchet MS" w:hAnsi="Trebuchet MS"/>
          <w:color w:val="000000" w:themeColor="text1"/>
          <w:sz w:val="22"/>
        </w:rPr>
        <w:t>LingoSports</w:t>
      </w:r>
      <w:proofErr w:type="spellEnd"/>
      <w:r w:rsidR="00136810" w:rsidRPr="006F44D6">
        <w:rPr>
          <w:rFonts w:ascii="Trebuchet MS" w:hAnsi="Trebuchet MS"/>
          <w:color w:val="000000" w:themeColor="text1"/>
          <w:sz w:val="22"/>
        </w:rPr>
        <w:t xml:space="preserve">. Working in partnership with parents, we aim to </w:t>
      </w:r>
      <w:r w:rsidR="005E6CCC" w:rsidRPr="006F44D6">
        <w:rPr>
          <w:rFonts w:ascii="Trebuchet MS" w:hAnsi="Trebuchet MS"/>
          <w:color w:val="000000" w:themeColor="text1"/>
          <w:sz w:val="22"/>
        </w:rPr>
        <w:t>support children’s</w:t>
      </w:r>
      <w:r w:rsidR="00136810" w:rsidRPr="006F44D6">
        <w:rPr>
          <w:rFonts w:ascii="Trebuchet MS" w:hAnsi="Trebuchet MS"/>
          <w:color w:val="000000" w:themeColor="text1"/>
          <w:sz w:val="22"/>
        </w:rPr>
        <w:t xml:space="preserve"> behaviour using clear, consistent and positive strategies</w:t>
      </w:r>
      <w:r w:rsidR="000E0EA8" w:rsidRPr="006F44D6">
        <w:rPr>
          <w:rFonts w:ascii="Trebuchet MS" w:hAnsi="Trebuchet MS"/>
          <w:color w:val="000000" w:themeColor="text1"/>
          <w:sz w:val="22"/>
        </w:rPr>
        <w:t xml:space="preserve">, with </w:t>
      </w:r>
      <w:r w:rsidRPr="006F44D6">
        <w:rPr>
          <w:rFonts w:ascii="Trebuchet MS" w:hAnsi="Trebuchet MS"/>
          <w:color w:val="000000" w:themeColor="text1"/>
          <w:sz w:val="22"/>
        </w:rPr>
        <w:t xml:space="preserve">an emphasis on </w:t>
      </w:r>
      <w:r w:rsidR="000E0EA8" w:rsidRPr="006F44D6">
        <w:rPr>
          <w:rFonts w:ascii="Trebuchet MS" w:hAnsi="Trebuchet MS"/>
          <w:color w:val="000000" w:themeColor="text1"/>
          <w:sz w:val="22"/>
        </w:rPr>
        <w:t>adults modelling positive behaviour</w:t>
      </w:r>
      <w:r w:rsidR="00136810" w:rsidRPr="006F44D6">
        <w:rPr>
          <w:rFonts w:ascii="Trebuchet MS" w:hAnsi="Trebuchet MS"/>
          <w:color w:val="000000" w:themeColor="text1"/>
          <w:sz w:val="22"/>
        </w:rPr>
        <w:t xml:space="preserve">. </w:t>
      </w:r>
      <w:r w:rsidR="003F07A1" w:rsidRPr="006F44D6">
        <w:rPr>
          <w:rFonts w:ascii="Trebuchet MS" w:hAnsi="Trebuchet MS"/>
          <w:color w:val="000000" w:themeColor="text1"/>
          <w:sz w:val="22"/>
        </w:rPr>
        <w:t xml:space="preserve">We recognise that supporting behaviour isn’t a universal approach and that we </w:t>
      </w:r>
      <w:r w:rsidR="00CA5FB3" w:rsidRPr="006F44D6">
        <w:rPr>
          <w:rFonts w:ascii="Trebuchet MS" w:hAnsi="Trebuchet MS"/>
          <w:color w:val="000000" w:themeColor="text1"/>
          <w:sz w:val="22"/>
        </w:rPr>
        <w:t xml:space="preserve">must develop strategies of support appropriate to each child, whilst balancing and maintaining the safety and enjoyment of all children who attend. </w:t>
      </w:r>
    </w:p>
    <w:p w14:paraId="53AA1B67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</w:rPr>
      </w:pPr>
    </w:p>
    <w:p w14:paraId="3FEA266B" w14:textId="5ADA0DBD" w:rsidR="00136810" w:rsidRPr="006F44D6" w:rsidRDefault="00136810" w:rsidP="00136810">
      <w:pPr>
        <w:pStyle w:val="Plain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Whilst at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we </w:t>
      </w:r>
      <w:r w:rsidR="005E6CCC" w:rsidRPr="006F44D6">
        <w:rPr>
          <w:rFonts w:ascii="Trebuchet MS" w:hAnsi="Trebuchet MS"/>
          <w:color w:val="000000" w:themeColor="text1"/>
          <w:sz w:val="22"/>
          <w:szCs w:val="22"/>
        </w:rPr>
        <w:t>will support children to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>:</w:t>
      </w:r>
    </w:p>
    <w:p w14:paraId="14D0B535" w14:textId="77777777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Use socially acceptable behaviour</w:t>
      </w:r>
    </w:p>
    <w:p w14:paraId="25C48008" w14:textId="04E914BB" w:rsidR="00136810" w:rsidRPr="006F44D6" w:rsidRDefault="00CA5FB3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Understand and c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omply with the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rules, which are </w:t>
      </w:r>
      <w:r w:rsidR="00322413" w:rsidRPr="006F44D6">
        <w:rPr>
          <w:rFonts w:ascii="Trebuchet MS" w:hAnsi="Trebuchet MS"/>
          <w:color w:val="000000" w:themeColor="text1"/>
          <w:sz w:val="22"/>
          <w:szCs w:val="22"/>
        </w:rPr>
        <w:t>created and agreed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by the children </w:t>
      </w:r>
      <w:r w:rsidR="00322413" w:rsidRPr="006F44D6">
        <w:rPr>
          <w:rFonts w:ascii="Trebuchet MS" w:hAnsi="Trebuchet MS"/>
          <w:color w:val="000000" w:themeColor="text1"/>
          <w:sz w:val="22"/>
          <w:szCs w:val="22"/>
        </w:rPr>
        <w:t>themselves</w:t>
      </w:r>
    </w:p>
    <w:p w14:paraId="7E707B35" w14:textId="77777777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Respect one another, accepting differences of race, gender, ability, age and religion</w:t>
      </w:r>
    </w:p>
    <w:p w14:paraId="3C33AB52" w14:textId="3CBF4909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Develop their independence </w:t>
      </w:r>
      <w:r w:rsidR="00322413" w:rsidRPr="006F44D6">
        <w:rPr>
          <w:rFonts w:ascii="Trebuchet MS" w:hAnsi="Trebuchet MS"/>
          <w:color w:val="000000" w:themeColor="text1"/>
          <w:sz w:val="22"/>
          <w:szCs w:val="22"/>
        </w:rPr>
        <w:t>through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self-discipline</w:t>
      </w:r>
    </w:p>
    <w:p w14:paraId="2540476D" w14:textId="77777777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Choose and participate in a variety of activities</w:t>
      </w:r>
    </w:p>
    <w:p w14:paraId="2E00E3E2" w14:textId="77777777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Ask for help if needed</w:t>
      </w:r>
    </w:p>
    <w:p w14:paraId="73333349" w14:textId="61C8D84B" w:rsidR="00136810" w:rsidRPr="006F44D6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Enjoy their time at the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0E435DBA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496F52C1" w14:textId="77777777" w:rsidR="00136810" w:rsidRPr="006F44D6" w:rsidRDefault="00136810" w:rsidP="00136810">
      <w:pPr>
        <w:pStyle w:val="PlainText"/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6F44D6">
        <w:rPr>
          <w:rFonts w:ascii="Arial" w:hAnsi="Arial" w:cs="Arial"/>
          <w:b/>
          <w:color w:val="000000" w:themeColor="text1"/>
          <w:sz w:val="24"/>
          <w:szCs w:val="24"/>
        </w:rPr>
        <w:t>Encouraging positive behaviour</w:t>
      </w:r>
    </w:p>
    <w:p w14:paraId="4EC69A11" w14:textId="1B8C589A" w:rsidR="00136810" w:rsidRPr="006F44D6" w:rsidRDefault="00136810" w:rsidP="00136810">
      <w:pPr>
        <w:pStyle w:val="PlainText"/>
        <w:spacing w:after="120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At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positive behaviour is encouraged by:</w:t>
      </w:r>
    </w:p>
    <w:p w14:paraId="341163DB" w14:textId="77777777" w:rsidR="00136810" w:rsidRPr="006F44D6" w:rsidRDefault="00136810" w:rsidP="00136810">
      <w:pPr>
        <w:pStyle w:val="PlainText"/>
        <w:numPr>
          <w:ilvl w:val="0"/>
          <w:numId w:val="3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Staff acting as positive role models</w:t>
      </w:r>
    </w:p>
    <w:p w14:paraId="1A308EB2" w14:textId="77777777" w:rsidR="00136810" w:rsidRPr="006F44D6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Praising appropriate behaviour</w:t>
      </w:r>
    </w:p>
    <w:p w14:paraId="53DEF6BD" w14:textId="77777777" w:rsidR="00136810" w:rsidRPr="006F44D6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Sticker rewards</w:t>
      </w:r>
    </w:p>
    <w:p w14:paraId="2BAC93B8" w14:textId="77777777" w:rsidR="00136810" w:rsidRPr="006F44D6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Informing parents about individual achievements</w:t>
      </w:r>
    </w:p>
    <w:p w14:paraId="16ABB245" w14:textId="5B3F9099" w:rsidR="00136810" w:rsidRPr="006F44D6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Offering a variety of play opportunities to meet the needs </w:t>
      </w:r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 xml:space="preserve">and ensure enjoyment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of children attending the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53E2ABED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39EA790B" w14:textId="3089EEAF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It is inevitable that as children develop and learn, there are times when they need support and guidance to understand that their behaviour is not acceptable. Staff at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will try to determine the cause or triggers of the inappropriate behaviour </w:t>
      </w:r>
      <w:r w:rsidR="003F07A1" w:rsidRPr="006F44D6">
        <w:rPr>
          <w:rFonts w:ascii="Trebuchet MS" w:hAnsi="Trebuchet MS"/>
          <w:color w:val="000000" w:themeColor="text1"/>
          <w:sz w:val="22"/>
          <w:szCs w:val="22"/>
        </w:rPr>
        <w:t xml:space="preserve">and work to support the child and make any necessary changes where possible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to prevent the situation from recurring. </w:t>
      </w:r>
    </w:p>
    <w:p w14:paraId="73325B95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6DF052FF" w14:textId="77777777" w:rsidR="00136810" w:rsidRPr="006F44D6" w:rsidRDefault="00136810" w:rsidP="00136810">
      <w:pPr>
        <w:pStyle w:val="PlainText"/>
        <w:spacing w:after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44D6">
        <w:rPr>
          <w:rFonts w:ascii="Arial" w:hAnsi="Arial" w:cs="Arial"/>
          <w:b/>
          <w:bCs/>
          <w:color w:val="000000" w:themeColor="text1"/>
          <w:sz w:val="24"/>
          <w:szCs w:val="24"/>
        </w:rPr>
        <w:t>Dealing with inappropriate behaviour</w:t>
      </w:r>
    </w:p>
    <w:p w14:paraId="37ACE1D2" w14:textId="5EBAB1F7" w:rsidR="00136810" w:rsidRPr="006F44D6" w:rsidRDefault="00E77DF6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Unacceptable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behaviour will be addressed in a calm,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>clear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and positive manner. </w:t>
      </w:r>
    </w:p>
    <w:p w14:paraId="14AF1884" w14:textId="77777777" w:rsidR="007F1974" w:rsidRPr="006F44D6" w:rsidRDefault="00136810" w:rsidP="007F1974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In the first instance, </w:t>
      </w:r>
      <w:r w:rsidR="007F1974" w:rsidRPr="006F44D6">
        <w:rPr>
          <w:rFonts w:ascii="Trebuchet MS" w:hAnsi="Trebuchet MS"/>
          <w:color w:val="000000" w:themeColor="text1"/>
          <w:sz w:val="22"/>
          <w:szCs w:val="22"/>
        </w:rPr>
        <w:t>s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taff will </w:t>
      </w:r>
      <w:r w:rsidR="007F1974" w:rsidRPr="006F44D6">
        <w:rPr>
          <w:rFonts w:ascii="Trebuchet MS" w:hAnsi="Trebuchet MS"/>
          <w:color w:val="000000" w:themeColor="text1"/>
          <w:sz w:val="22"/>
          <w:szCs w:val="22"/>
        </w:rPr>
        <w:t>remind the child that their behaviour is not acceptable</w:t>
      </w:r>
    </w:p>
    <w:p w14:paraId="43D591D2" w14:textId="41ACD1E8" w:rsidR="00136810" w:rsidRPr="006F44D6" w:rsidRDefault="007F1974" w:rsidP="007F1974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Staff will </w:t>
      </w:r>
      <w:r w:rsidR="001379A8" w:rsidRPr="006F44D6">
        <w:rPr>
          <w:rFonts w:ascii="Trebuchet MS" w:hAnsi="Trebuchet MS"/>
          <w:color w:val="000000" w:themeColor="text1"/>
          <w:sz w:val="22"/>
          <w:szCs w:val="22"/>
        </w:rPr>
        <w:t xml:space="preserve">engage in a private 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>discuss</w:t>
      </w:r>
      <w:r w:rsidR="001379A8" w:rsidRPr="006F44D6">
        <w:rPr>
          <w:rFonts w:ascii="Trebuchet MS" w:hAnsi="Trebuchet MS"/>
          <w:color w:val="000000" w:themeColor="text1"/>
          <w:sz w:val="22"/>
          <w:szCs w:val="22"/>
        </w:rPr>
        <w:t>ion with the child about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why the behaviour displayed is deemed inappropriate.</w:t>
      </w:r>
    </w:p>
    <w:p w14:paraId="7347EDBE" w14:textId="77777777" w:rsidR="00136810" w:rsidRPr="006F44D6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Staff will give the child an opportunity to explain their behaviour, to help prevent a recurrence.</w:t>
      </w:r>
    </w:p>
    <w:p w14:paraId="297884AA" w14:textId="77777777" w:rsidR="00136810" w:rsidRPr="006F44D6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Staff will encourage and facilitate mediation between children to try to resolve conflicts through discussion and negotiation.</w:t>
      </w:r>
    </w:p>
    <w:p w14:paraId="2CF70FF2" w14:textId="77777777" w:rsidR="00136810" w:rsidRPr="006F44D6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Staff will consult with parents to formulate clear strategies for dealing with persistent inappropriate behaviour.</w:t>
      </w:r>
    </w:p>
    <w:p w14:paraId="1D2B85D1" w14:textId="499F4DE6" w:rsidR="00136810" w:rsidRPr="006F44D6" w:rsidRDefault="000B1261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No staff member will ever</w:t>
      </w:r>
      <w:r w:rsidR="00136810" w:rsidRPr="006F44D6">
        <w:rPr>
          <w:rFonts w:ascii="Trebuchet MS" w:hAnsi="Trebuchet MS"/>
          <w:color w:val="000000" w:themeColor="text1"/>
          <w:sz w:val="22"/>
          <w:szCs w:val="22"/>
        </w:rPr>
        <w:t xml:space="preserve"> threaten any punishment </w:t>
      </w:r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to a child</w:t>
      </w:r>
    </w:p>
    <w:p w14:paraId="36B23034" w14:textId="045B26F4" w:rsidR="00AD345B" w:rsidRPr="006F44D6" w:rsidRDefault="00AD345B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lastRenderedPageBreak/>
        <w:t xml:space="preserve">Staff will always promote the dignity of, and respect for, the child in handling behaviour </w:t>
      </w:r>
      <w:r w:rsidR="00055F8A" w:rsidRPr="006F44D6">
        <w:rPr>
          <w:rFonts w:ascii="Trebuchet MS" w:hAnsi="Trebuchet MS"/>
          <w:color w:val="000000" w:themeColor="text1"/>
          <w:sz w:val="22"/>
          <w:szCs w:val="22"/>
        </w:rPr>
        <w:t>incidences</w:t>
      </w:r>
    </w:p>
    <w:p w14:paraId="29B960AB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16"/>
        </w:rPr>
      </w:pPr>
    </w:p>
    <w:p w14:paraId="47BE4D5F" w14:textId="60BD3179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If after consultation with parents and the implementation of behaviour management strategies, a child continues to display inappropriate behaviour</w:t>
      </w:r>
      <w:r w:rsidR="008C0A9E" w:rsidRPr="006F44D6">
        <w:rPr>
          <w:rFonts w:ascii="Trebuchet MS" w:hAnsi="Trebuchet MS"/>
          <w:color w:val="000000" w:themeColor="text1"/>
          <w:sz w:val="22"/>
          <w:szCs w:val="22"/>
        </w:rPr>
        <w:t xml:space="preserve"> that poses a risk to themselves, staff or other children or property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, the </w:t>
      </w:r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 xml:space="preserve">director of Saddleworth Language School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>may decide to exclude the child</w:t>
      </w:r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>The reasons and processes involved will be clearly explained to the chil</w:t>
      </w:r>
      <w:r w:rsidR="008C0A9E" w:rsidRPr="006F44D6">
        <w:rPr>
          <w:rFonts w:ascii="Trebuchet MS" w:hAnsi="Trebuchet MS"/>
          <w:color w:val="000000" w:themeColor="text1"/>
          <w:sz w:val="22"/>
          <w:szCs w:val="22"/>
        </w:rPr>
        <w:t>d wherever appropriate and in line with the parent’s wishes</w:t>
      </w:r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6AAB19C3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16"/>
          <w:szCs w:val="22"/>
        </w:rPr>
      </w:pPr>
    </w:p>
    <w:p w14:paraId="41084F64" w14:textId="77777777" w:rsidR="00136810" w:rsidRPr="006F44D6" w:rsidRDefault="00136810" w:rsidP="00136810">
      <w:pPr>
        <w:pStyle w:val="PlainText"/>
        <w:keepNext/>
        <w:spacing w:after="120"/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6F44D6">
        <w:rPr>
          <w:rFonts w:ascii="Trebuchet MS" w:hAnsi="Trebuchet MS"/>
          <w:b/>
          <w:bCs/>
          <w:color w:val="000000" w:themeColor="text1"/>
          <w:sz w:val="24"/>
          <w:szCs w:val="24"/>
        </w:rPr>
        <w:t>Physical intervention</w:t>
      </w:r>
    </w:p>
    <w:p w14:paraId="76DA8B56" w14:textId="123CEEEF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</w:rPr>
        <w:t xml:space="preserve">Physical intervention will only be used as a last resort, when staff believe that action is necessary to prevent injury to the child or others, or to prevent significant damage to equipment or property.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If a member of staff has to physically restrain a child, the manager will be </w:t>
      </w:r>
      <w:r w:rsidR="000E0EA8" w:rsidRPr="006F44D6">
        <w:rPr>
          <w:rFonts w:ascii="Trebuchet MS" w:hAnsi="Trebuchet MS"/>
          <w:color w:val="000000" w:themeColor="text1"/>
          <w:sz w:val="22"/>
          <w:szCs w:val="22"/>
        </w:rPr>
        <w:t>notified,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and an </w:t>
      </w:r>
      <w:r w:rsidRPr="006F44D6">
        <w:rPr>
          <w:rFonts w:ascii="Trebuchet MS" w:hAnsi="Trebuchet MS"/>
          <w:b/>
          <w:color w:val="000000" w:themeColor="text1"/>
          <w:sz w:val="22"/>
          <w:szCs w:val="22"/>
        </w:rPr>
        <w:t>Incident record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will be completed. The incident will be discussed with the parent or carer </w:t>
      </w:r>
      <w:r w:rsidR="005E149E" w:rsidRPr="006F44D6">
        <w:rPr>
          <w:rFonts w:ascii="Trebuchet MS" w:hAnsi="Trebuchet MS"/>
          <w:color w:val="000000" w:themeColor="text1"/>
          <w:sz w:val="22"/>
          <w:szCs w:val="22"/>
        </w:rPr>
        <w:t xml:space="preserve">on the same day, or 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as soon as possible. </w:t>
      </w:r>
    </w:p>
    <w:p w14:paraId="3920648B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2ABDFD8B" w14:textId="11559132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>If staff are not confident about their ability to contain a situation, they should call the manager or, in extreme cases, the police.</w:t>
      </w:r>
    </w:p>
    <w:p w14:paraId="55B47731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074D6766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All serious incidents will be recorded on an </w:t>
      </w:r>
      <w:r w:rsidRPr="006F44D6">
        <w:rPr>
          <w:rFonts w:ascii="Trebuchet MS" w:hAnsi="Trebuchet MS"/>
          <w:b/>
          <w:color w:val="000000" w:themeColor="text1"/>
          <w:sz w:val="22"/>
          <w:szCs w:val="22"/>
        </w:rPr>
        <w:t>Incident record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and kept in the child’s file. This may be used to build a pattern of behaviour, which may indicate an underlying cause. If a pattern of incidents indicates possible abuse, we will implement child protection procedures in accordance with our </w:t>
      </w:r>
      <w:r w:rsidRPr="006F44D6">
        <w:rPr>
          <w:rFonts w:ascii="Trebuchet MS" w:hAnsi="Trebuchet MS"/>
          <w:b/>
          <w:color w:val="000000" w:themeColor="text1"/>
          <w:sz w:val="22"/>
          <w:szCs w:val="22"/>
        </w:rPr>
        <w:t>Safeguarding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policy.</w:t>
      </w:r>
    </w:p>
    <w:p w14:paraId="3F846A4E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55EEF94B" w14:textId="77777777" w:rsidR="00136810" w:rsidRPr="006F44D6" w:rsidRDefault="00136810" w:rsidP="00136810">
      <w:pPr>
        <w:pStyle w:val="PlainText"/>
        <w:spacing w:after="120"/>
        <w:rPr>
          <w:rFonts w:ascii="Trebuchet MS" w:hAnsi="Trebuchet MS"/>
          <w:b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b/>
          <w:color w:val="000000" w:themeColor="text1"/>
          <w:sz w:val="22"/>
          <w:szCs w:val="22"/>
        </w:rPr>
        <w:t>Corporal punishment</w:t>
      </w:r>
    </w:p>
    <w:p w14:paraId="4BDE8C9C" w14:textId="368FE925" w:rsidR="00136810" w:rsidRPr="006F44D6" w:rsidRDefault="00136810" w:rsidP="00136810">
      <w:pPr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Corporal punishment or the threat of corporal punishment will </w:t>
      </w:r>
      <w:r w:rsidRPr="006F44D6">
        <w:rPr>
          <w:rFonts w:ascii="Trebuchet MS" w:hAnsi="Trebuchet MS"/>
          <w:i/>
          <w:color w:val="000000" w:themeColor="text1"/>
          <w:sz w:val="22"/>
          <w:szCs w:val="22"/>
        </w:rPr>
        <w:t>never</w:t>
      </w: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be used at the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33C518C3" w14:textId="77777777" w:rsidR="00136810" w:rsidRPr="006F44D6" w:rsidRDefault="00136810" w:rsidP="00136810">
      <w:pPr>
        <w:rPr>
          <w:rFonts w:ascii="Trebuchet MS" w:hAnsi="Trebuchet MS"/>
          <w:color w:val="000000" w:themeColor="text1"/>
          <w:sz w:val="22"/>
          <w:szCs w:val="22"/>
        </w:rPr>
      </w:pPr>
    </w:p>
    <w:p w14:paraId="2B53AD62" w14:textId="1557A568" w:rsidR="00136810" w:rsidRPr="006F44D6" w:rsidRDefault="00136810" w:rsidP="00136810">
      <w:pPr>
        <w:rPr>
          <w:rFonts w:ascii="Trebuchet MS" w:hAnsi="Trebuchet MS"/>
          <w:color w:val="000000" w:themeColor="text1"/>
          <w:sz w:val="22"/>
          <w:szCs w:val="22"/>
        </w:rPr>
      </w:pPr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We will take all reasonable steps to ensure that no child who attends our </w:t>
      </w:r>
      <w:proofErr w:type="spellStart"/>
      <w:r w:rsidR="006F44D6" w:rsidRPr="006F44D6">
        <w:rPr>
          <w:rFonts w:ascii="Trebuchet MS" w:hAnsi="Trebuchet MS"/>
          <w:color w:val="000000" w:themeColor="text1"/>
          <w:sz w:val="22"/>
          <w:szCs w:val="22"/>
        </w:rPr>
        <w:t>LingoSports</w:t>
      </w:r>
      <w:proofErr w:type="spellEnd"/>
      <w:r w:rsidRPr="006F44D6">
        <w:rPr>
          <w:rFonts w:ascii="Trebuchet MS" w:hAnsi="Trebuchet MS"/>
          <w:color w:val="000000" w:themeColor="text1"/>
          <w:sz w:val="22"/>
          <w:szCs w:val="22"/>
        </w:rPr>
        <w:t xml:space="preserve"> receives corporal punishment from any person who cares for or is in regular contact with the child, or from any other person on our premises. </w:t>
      </w:r>
    </w:p>
    <w:p w14:paraId="442F5973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67876A3D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  <w:sz w:val="22"/>
          <w:szCs w:val="22"/>
        </w:rPr>
      </w:pPr>
    </w:p>
    <w:p w14:paraId="4D1A03E0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7A138CB3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5B09B78C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1ED34DE7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2B605ACE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2A885A0B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4BF31D3B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48B533FA" w14:textId="77777777" w:rsidR="00136810" w:rsidRPr="006F44D6" w:rsidRDefault="00136810" w:rsidP="00136810">
      <w:pPr>
        <w:pStyle w:val="PlainText"/>
        <w:rPr>
          <w:rFonts w:ascii="Trebuchet MS" w:hAnsi="Trebuchet MS"/>
          <w:color w:val="000000" w:themeColor="text1"/>
        </w:rPr>
      </w:pPr>
    </w:p>
    <w:p w14:paraId="6A97EBF6" w14:textId="77777777" w:rsidR="00136810" w:rsidRPr="006F44D6" w:rsidRDefault="00136810" w:rsidP="00136810">
      <w:pPr>
        <w:pStyle w:val="PlainText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3886"/>
      </w:tblGrid>
      <w:tr w:rsidR="006F44D6" w:rsidRPr="006F44D6" w14:paraId="63F45BAB" w14:textId="77777777" w:rsidTr="00613308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61443D04" w14:textId="36839BC4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This policy was adopted by: </w:t>
            </w:r>
            <w:proofErr w:type="spellStart"/>
            <w:r w:rsidR="006F44D6"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LingoSports</w:t>
            </w:r>
            <w:proofErr w:type="spellEnd"/>
            <w:r w:rsidR="006F44D6"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by Saddleworth Language School Ltd.</w:t>
            </w:r>
          </w:p>
          <w:p w14:paraId="11E5BDF0" w14:textId="77777777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35B460DA" w14:textId="225AE699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Date:</w:t>
            </w:r>
            <w:r w:rsidR="006F44D6"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June 2025</w:t>
            </w:r>
          </w:p>
        </w:tc>
      </w:tr>
      <w:tr w:rsidR="00136810" w:rsidRPr="006F44D6" w14:paraId="509840FF" w14:textId="77777777" w:rsidTr="00613308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306D8C1C" w14:textId="290CA86C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To be reviewed: </w:t>
            </w:r>
            <w:r w:rsidR="006F44D6"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June 2026</w:t>
            </w:r>
          </w:p>
          <w:p w14:paraId="75A4D19B" w14:textId="77777777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4F0A136E" w14:textId="73498EC1" w:rsidR="00136810" w:rsidRPr="006F44D6" w:rsidRDefault="00136810" w:rsidP="0061330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6F44D6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Signed: </w:t>
            </w:r>
            <w:proofErr w:type="spellStart"/>
            <w:proofErr w:type="gramStart"/>
            <w:r w:rsidR="006F44D6" w:rsidRPr="006F44D6">
              <w:rPr>
                <w:rFonts w:ascii="Trebuchet MS" w:hAnsi="Trebuchet MS" w:cs="Arial"/>
                <w:i/>
                <w:iCs/>
                <w:color w:val="000000" w:themeColor="text1"/>
                <w:sz w:val="22"/>
                <w:szCs w:val="22"/>
              </w:rPr>
              <w:t>S.Doodson</w:t>
            </w:r>
            <w:proofErr w:type="spellEnd"/>
            <w:proofErr w:type="gramEnd"/>
          </w:p>
        </w:tc>
      </w:tr>
    </w:tbl>
    <w:p w14:paraId="7C024EE6" w14:textId="77777777" w:rsidR="00136810" w:rsidRPr="006F44D6" w:rsidRDefault="00136810" w:rsidP="00136810">
      <w:pPr>
        <w:rPr>
          <w:color w:val="000000" w:themeColor="text1"/>
        </w:rPr>
      </w:pPr>
    </w:p>
    <w:p w14:paraId="7F99CCB4" w14:textId="6A5A6A57" w:rsidR="00136810" w:rsidRPr="006F44D6" w:rsidRDefault="00136810" w:rsidP="00136810">
      <w:pPr>
        <w:rPr>
          <w:color w:val="000000" w:themeColor="text1"/>
        </w:rPr>
      </w:pPr>
      <w:r w:rsidRPr="006F44D6">
        <w:rPr>
          <w:rFonts w:ascii="Trebuchet MS" w:hAnsi="Trebuchet MS" w:cs="Tahoma"/>
          <w:color w:val="000000" w:themeColor="text1"/>
          <w:sz w:val="20"/>
          <w:szCs w:val="20"/>
        </w:rPr>
        <w:t xml:space="preserve">Written in accordance with the </w:t>
      </w:r>
      <w:r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>Statutory Framework for the Early Years Foundation Stage (</w:t>
      </w:r>
      <w:r w:rsidR="007D3D28"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>20</w:t>
      </w:r>
      <w:r w:rsidR="000F619B"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>24</w:t>
      </w:r>
      <w:r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 xml:space="preserve">): Safeguarding and Welfare Requirements: </w:t>
      </w:r>
      <w:r w:rsidR="00E8344D"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>Supporting and understanding children’s behaviour [3.59] and Safeguarding Training [3.25]</w:t>
      </w:r>
      <w:r w:rsidRPr="006F44D6">
        <w:rPr>
          <w:rFonts w:ascii="Trebuchet MS" w:hAnsi="Trebuchet MS" w:cs="Tahoma"/>
          <w:i/>
          <w:color w:val="000000" w:themeColor="text1"/>
          <w:sz w:val="20"/>
          <w:szCs w:val="20"/>
        </w:rPr>
        <w:t>.</w:t>
      </w:r>
    </w:p>
    <w:p w14:paraId="4A4F1F09" w14:textId="77777777" w:rsidR="00136810" w:rsidRPr="006F44D6" w:rsidRDefault="00136810" w:rsidP="00136810">
      <w:pPr>
        <w:rPr>
          <w:color w:val="000000" w:themeColor="text1"/>
        </w:rPr>
      </w:pPr>
    </w:p>
    <w:p w14:paraId="586669AB" w14:textId="77777777" w:rsidR="00F51948" w:rsidRDefault="00F51948"/>
    <w:sectPr w:rsidR="00F51948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08BF"/>
    <w:multiLevelType w:val="hybridMultilevel"/>
    <w:tmpl w:val="6B6686DA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10355"/>
    <w:multiLevelType w:val="hybridMultilevel"/>
    <w:tmpl w:val="F726EEC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C79AF"/>
    <w:multiLevelType w:val="hybridMultilevel"/>
    <w:tmpl w:val="FE5A575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B4D0B"/>
    <w:multiLevelType w:val="hybridMultilevel"/>
    <w:tmpl w:val="D93EB54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047414">
    <w:abstractNumId w:val="3"/>
  </w:num>
  <w:num w:numId="2" w16cid:durableId="291401564">
    <w:abstractNumId w:val="0"/>
  </w:num>
  <w:num w:numId="3" w16cid:durableId="1136339598">
    <w:abstractNumId w:val="2"/>
  </w:num>
  <w:num w:numId="4" w16cid:durableId="116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10"/>
    <w:rsid w:val="00055F8A"/>
    <w:rsid w:val="000B1261"/>
    <w:rsid w:val="000E0EA8"/>
    <w:rsid w:val="000F3119"/>
    <w:rsid w:val="000F619B"/>
    <w:rsid w:val="001355B8"/>
    <w:rsid w:val="00136810"/>
    <w:rsid w:val="001379A8"/>
    <w:rsid w:val="00322413"/>
    <w:rsid w:val="003F07A1"/>
    <w:rsid w:val="003F4C01"/>
    <w:rsid w:val="005E149E"/>
    <w:rsid w:val="005E6CCC"/>
    <w:rsid w:val="006F44D6"/>
    <w:rsid w:val="007D3D28"/>
    <w:rsid w:val="007F1974"/>
    <w:rsid w:val="008C0A9E"/>
    <w:rsid w:val="008C4CCE"/>
    <w:rsid w:val="008D58AD"/>
    <w:rsid w:val="00AD345B"/>
    <w:rsid w:val="00BE3FF5"/>
    <w:rsid w:val="00C61D8B"/>
    <w:rsid w:val="00CA5FB3"/>
    <w:rsid w:val="00E77DF6"/>
    <w:rsid w:val="00E8344D"/>
    <w:rsid w:val="00F37F22"/>
    <w:rsid w:val="00F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4B03"/>
  <w15:chartTrackingRefBased/>
  <w15:docId w15:val="{4F8B6419-D879-4754-99A1-9F0EAC0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3681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68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Saddleworth Language School</cp:lastModifiedBy>
  <cp:revision>2</cp:revision>
  <dcterms:created xsi:type="dcterms:W3CDTF">2025-06-14T20:42:00Z</dcterms:created>
  <dcterms:modified xsi:type="dcterms:W3CDTF">2025-06-14T20:42:00Z</dcterms:modified>
</cp:coreProperties>
</file>