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474F" w14:textId="28A3B37D" w:rsidR="00D40775" w:rsidRPr="001723A8" w:rsidRDefault="00000000" w:rsidP="00D40775">
      <w:pPr>
        <w:pStyle w:val="NoSpacing"/>
        <w:rPr>
          <w:rFonts w:ascii="Century Gothic" w:hAnsi="Century Gothic"/>
          <w:sz w:val="56"/>
          <w:szCs w:val="56"/>
        </w:rPr>
      </w:pPr>
      <w:r>
        <w:rPr>
          <w:noProof/>
        </w:rPr>
        <w:object w:dxaOrig="1440" w:dyaOrig="1440" w14:anchorId="182A2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15.5pt;margin-top:.1pt;width:180.9pt;height:32.65pt;z-index:251658240;mso-wrap-edited:f" wrapcoords="-150 0 -150 20769 21600 20769 21600 0 -150 0">
            <v:imagedata r:id="rId7" o:title=""/>
            <w10:wrap type="tight"/>
          </v:shape>
          <o:OLEObject Type="Embed" ProgID="CPaint5" ShapeID="_x0000_s2050" DrawAspect="Content" ObjectID="_1809156123" r:id="rId8"/>
        </w:object>
      </w:r>
      <w:r w:rsidR="00D40775" w:rsidRPr="001723A8">
        <w:rPr>
          <w:rFonts w:ascii="Century Gothic" w:hAnsi="Century Gothic"/>
          <w:sz w:val="56"/>
          <w:szCs w:val="56"/>
        </w:rPr>
        <w:t>Lachut Electrical Sales, Inc.</w:t>
      </w:r>
    </w:p>
    <w:p w14:paraId="0E9B8907" w14:textId="163231AB" w:rsidR="00CF12B7" w:rsidRPr="001723A8" w:rsidRDefault="00D40775" w:rsidP="00CF12B7">
      <w:pPr>
        <w:pStyle w:val="NoSpacing"/>
        <w:rPr>
          <w:rFonts w:ascii="Century Gothic" w:hAnsi="Century Gothic"/>
          <w:sz w:val="28"/>
          <w:szCs w:val="28"/>
        </w:rPr>
      </w:pPr>
      <w:r>
        <w:t xml:space="preserve">        </w:t>
      </w:r>
      <w:r w:rsidR="001723A8">
        <w:tab/>
      </w:r>
      <w:r w:rsidR="001723A8">
        <w:tab/>
      </w:r>
      <w:r w:rsidR="001723A8">
        <w:tab/>
      </w:r>
      <w:r w:rsidR="001723A8">
        <w:tab/>
        <w:t xml:space="preserve">            </w:t>
      </w:r>
      <w:r w:rsidR="001723A8" w:rsidRPr="001723A8">
        <w:rPr>
          <w:rFonts w:ascii="Century Gothic" w:hAnsi="Century Gothic"/>
          <w:sz w:val="28"/>
          <w:szCs w:val="28"/>
        </w:rPr>
        <w:t>Manufacturer’s Representative</w:t>
      </w:r>
      <w:r w:rsidRPr="001723A8">
        <w:rPr>
          <w:rFonts w:ascii="Century Gothic" w:hAnsi="Century Gothic"/>
        </w:rPr>
        <w:t xml:space="preserve">          </w:t>
      </w:r>
      <w:r w:rsidR="001723A8" w:rsidRPr="001723A8">
        <w:rPr>
          <w:rFonts w:ascii="Century Gothic" w:hAnsi="Century Gothic"/>
          <w:sz w:val="28"/>
          <w:szCs w:val="28"/>
        </w:rPr>
        <w:t>Established 1980</w:t>
      </w:r>
      <w:r w:rsidRPr="001723A8">
        <w:rPr>
          <w:rFonts w:ascii="Century Gothic" w:hAnsi="Century Gothic"/>
          <w:sz w:val="28"/>
          <w:szCs w:val="28"/>
        </w:rPr>
        <w:t xml:space="preserve"> </w:t>
      </w:r>
      <w:r w:rsidRPr="001723A8">
        <w:rPr>
          <w:rFonts w:ascii="Century Gothic" w:hAnsi="Century Gothic"/>
          <w:sz w:val="28"/>
          <w:szCs w:val="28"/>
        </w:rPr>
        <w:tab/>
        <w:t xml:space="preserve">      </w:t>
      </w:r>
    </w:p>
    <w:p w14:paraId="7FE49786" w14:textId="7BCDE47C" w:rsidR="00D40775" w:rsidRDefault="00D40775" w:rsidP="00D40775">
      <w:pPr>
        <w:pStyle w:val="NoSpacing"/>
      </w:pPr>
      <w:r w:rsidRPr="00D40775">
        <w:rPr>
          <w:sz w:val="28"/>
          <w:szCs w:val="28"/>
        </w:rPr>
        <w:tab/>
      </w:r>
      <w:r>
        <w:tab/>
      </w:r>
      <w:r>
        <w:tab/>
        <w:t xml:space="preserve"> </w:t>
      </w:r>
    </w:p>
    <w:tbl>
      <w:tblPr>
        <w:tblStyle w:val="TableGrid"/>
        <w:tblW w:w="11070" w:type="dxa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2243"/>
        <w:gridCol w:w="2254"/>
        <w:gridCol w:w="2068"/>
        <w:gridCol w:w="2257"/>
      </w:tblGrid>
      <w:tr w:rsidR="00341897" w14:paraId="1E563D03" w14:textId="77777777" w:rsidTr="008F1D42">
        <w:trPr>
          <w:trHeight w:val="2048"/>
          <w:jc w:val="center"/>
        </w:trPr>
        <w:tc>
          <w:tcPr>
            <w:tcW w:w="2248" w:type="dxa"/>
          </w:tcPr>
          <w:p w14:paraId="7F95E28B" w14:textId="6AD34576" w:rsidR="00341897" w:rsidRPr="00B1643C" w:rsidRDefault="00000000" w:rsidP="0034189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object w:dxaOrig="1440" w:dyaOrig="1440" w14:anchorId="41CA13B2">
                <v:shape id="_x0000_s2061" type="#_x0000_t75" style="position:absolute;left:0;text-align:left;margin-left:23.25pt;margin-top:1.6pt;width:55.85pt;height:21.9pt;z-index:251947008;mso-wrap-edited:f" wrapcoords="-288 0 -288 20855 21600 20855 21600 0 -288 0">
                  <v:imagedata r:id="rId9" o:title=""/>
                  <w10:wrap type="tight"/>
                </v:shape>
                <o:OLEObject Type="Embed" ProgID="MSPhotoEd.3" ShapeID="_x0000_s2061" DrawAspect="Content" ObjectID="_1809156124" r:id="rId10"/>
              </w:object>
            </w:r>
            <w:r w:rsidR="00341897" w:rsidRPr="00B1643C">
              <w:rPr>
                <w:rFonts w:cstheme="minorHAnsi"/>
                <w:sz w:val="16"/>
                <w:szCs w:val="16"/>
              </w:rPr>
              <w:t xml:space="preserve">Motor Control Automation Products - Disconnects </w:t>
            </w:r>
          </w:p>
          <w:p w14:paraId="3420D9DF" w14:textId="12090A59" w:rsidR="00341897" w:rsidRPr="00B1643C" w:rsidRDefault="00341897" w:rsidP="0034189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B1643C">
              <w:rPr>
                <w:rFonts w:cstheme="minorHAnsi"/>
                <w:sz w:val="16"/>
                <w:szCs w:val="16"/>
              </w:rPr>
              <w:t>Circuit Breakers - Soft Starters</w:t>
            </w:r>
          </w:p>
          <w:p w14:paraId="7FDEB937" w14:textId="37F981DA" w:rsidR="00095895" w:rsidRPr="00B1643C" w:rsidRDefault="00095895" w:rsidP="0034189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B1643C">
              <w:rPr>
                <w:rFonts w:cstheme="minorHAnsi"/>
                <w:sz w:val="16"/>
                <w:szCs w:val="16"/>
              </w:rPr>
              <w:t>Power Distribution</w:t>
            </w:r>
          </w:p>
          <w:p w14:paraId="79F76195" w14:textId="457848E0" w:rsidR="00095895" w:rsidRPr="00B1643C" w:rsidRDefault="00095895" w:rsidP="0034189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B1643C">
              <w:rPr>
                <w:rFonts w:cstheme="minorHAnsi"/>
                <w:sz w:val="16"/>
                <w:szCs w:val="16"/>
              </w:rPr>
              <w:t>Medium Voltage Distribution</w:t>
            </w:r>
          </w:p>
          <w:p w14:paraId="2327B2E0" w14:textId="77777777" w:rsidR="00341897" w:rsidRPr="00B1643C" w:rsidRDefault="00095895" w:rsidP="00341897">
            <w:pPr>
              <w:pStyle w:val="NoSpacing"/>
              <w:jc w:val="center"/>
              <w:rPr>
                <w:sz w:val="16"/>
                <w:szCs w:val="16"/>
              </w:rPr>
            </w:pPr>
            <w:r w:rsidRPr="00B1643C">
              <w:rPr>
                <w:sz w:val="16"/>
                <w:szCs w:val="16"/>
              </w:rPr>
              <w:t>FT Switches</w:t>
            </w:r>
          </w:p>
          <w:p w14:paraId="6A0300AE" w14:textId="48F4063A" w:rsidR="00095895" w:rsidRPr="00095895" w:rsidRDefault="00095895" w:rsidP="00095895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B1643C">
              <w:rPr>
                <w:b/>
                <w:bCs/>
                <w:sz w:val="16"/>
                <w:szCs w:val="16"/>
              </w:rPr>
              <w:t>*OEM, Integrator, and Service</w:t>
            </w:r>
          </w:p>
        </w:tc>
        <w:tc>
          <w:tcPr>
            <w:tcW w:w="2243" w:type="dxa"/>
          </w:tcPr>
          <w:p w14:paraId="3A894D74" w14:textId="1ECE7ED4" w:rsidR="00095895" w:rsidRPr="00095895" w:rsidRDefault="00095895" w:rsidP="0009589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72E4471B" wp14:editId="3A88CA93">
                  <wp:extent cx="714375" cy="2857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506E5A" w14:textId="36B29562" w:rsidR="00095895" w:rsidRDefault="00000000" w:rsidP="0009589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object w:dxaOrig="1440" w:dyaOrig="1440" w14:anchorId="255B7CA9">
                <v:shape id="_x0000_s2062" type="#_x0000_t75" style="position:absolute;left:0;text-align:left;margin-left:-2.4pt;margin-top:27.45pt;width:104.25pt;height:21pt;z-index:251948032;mso-position-horizontal-relative:margin;mso-position-vertical-relative:margin">
                  <v:imagedata r:id="rId12" o:title=""/>
                  <w10:wrap type="square" anchorx="margin" anchory="margin"/>
                </v:shape>
                <o:OLEObject Type="Embed" ProgID="PBrush" ShapeID="_x0000_s2062" DrawAspect="Content" ObjectID="_1809156125" r:id="rId13"/>
              </w:object>
            </w:r>
          </w:p>
          <w:p w14:paraId="541BD116" w14:textId="26521891" w:rsidR="00095895" w:rsidRPr="00B1643C" w:rsidRDefault="00095895" w:rsidP="0009589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B1643C">
              <w:rPr>
                <w:rFonts w:cstheme="minorHAnsi"/>
                <w:sz w:val="18"/>
                <w:szCs w:val="18"/>
              </w:rPr>
              <w:t>Cable Protection Systems</w:t>
            </w:r>
          </w:p>
          <w:p w14:paraId="7F910C1F" w14:textId="3F79E33B" w:rsidR="00341897" w:rsidRPr="006D4CC8" w:rsidRDefault="00095895" w:rsidP="00095895">
            <w:pPr>
              <w:pStyle w:val="NoSpacing"/>
              <w:jc w:val="center"/>
              <w:rPr>
                <w:sz w:val="18"/>
                <w:szCs w:val="18"/>
              </w:rPr>
            </w:pPr>
            <w:r w:rsidRPr="00B1643C">
              <w:rPr>
                <w:rFonts w:cstheme="minorHAnsi"/>
                <w:sz w:val="18"/>
                <w:szCs w:val="18"/>
              </w:rPr>
              <w:t xml:space="preserve"> Wire &amp; Cable Management Power Connection &amp; Control</w:t>
            </w:r>
          </w:p>
        </w:tc>
        <w:tc>
          <w:tcPr>
            <w:tcW w:w="2254" w:type="dxa"/>
          </w:tcPr>
          <w:p w14:paraId="55F12E87" w14:textId="79A6F3E9" w:rsidR="00341897" w:rsidRDefault="00B1643C" w:rsidP="00341897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149760" behindDoc="1" locked="0" layoutInCell="1" allowOverlap="1" wp14:anchorId="01659809" wp14:editId="420FFCD8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168275</wp:posOffset>
                  </wp:positionV>
                  <wp:extent cx="1176020" cy="425450"/>
                  <wp:effectExtent l="0" t="0" r="5080" b="0"/>
                  <wp:wrapTight wrapText="bothSides">
                    <wp:wrapPolygon edited="0">
                      <wp:start x="0" y="0"/>
                      <wp:lineTo x="0" y="20310"/>
                      <wp:lineTo x="21343" y="20310"/>
                      <wp:lineTo x="21343" y="0"/>
                      <wp:lineTo x="0" y="0"/>
                    </wp:wrapPolygon>
                  </wp:wrapTight>
                  <wp:docPr id="1504576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76986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92CBC9" w14:textId="37DB7868" w:rsidR="00341897" w:rsidRPr="006D4CC8" w:rsidRDefault="00341897" w:rsidP="00341897">
            <w:pPr>
              <w:pStyle w:val="NoSpacing"/>
              <w:rPr>
                <w:sz w:val="16"/>
                <w:szCs w:val="16"/>
              </w:rPr>
            </w:pPr>
          </w:p>
          <w:p w14:paraId="4E1D80D5" w14:textId="076CBA68" w:rsidR="00B1643C" w:rsidRPr="00B1643C" w:rsidRDefault="00B1643C" w:rsidP="00B1643C">
            <w:pPr>
              <w:pStyle w:val="NoSpacing"/>
              <w:jc w:val="center"/>
              <w:rPr>
                <w:sz w:val="18"/>
                <w:szCs w:val="18"/>
              </w:rPr>
            </w:pPr>
            <w:r w:rsidRPr="00B1643C">
              <w:rPr>
                <w:sz w:val="18"/>
                <w:szCs w:val="18"/>
              </w:rPr>
              <w:t>Underground Enclosure</w:t>
            </w:r>
          </w:p>
          <w:p w14:paraId="5CE44E82" w14:textId="5E900517" w:rsidR="00B1643C" w:rsidRPr="00B1643C" w:rsidRDefault="00B1643C" w:rsidP="00B1643C">
            <w:pPr>
              <w:pStyle w:val="NoSpacing"/>
              <w:jc w:val="center"/>
              <w:rPr>
                <w:sz w:val="18"/>
                <w:szCs w:val="18"/>
              </w:rPr>
            </w:pPr>
            <w:r w:rsidRPr="00B1643C">
              <w:rPr>
                <w:sz w:val="18"/>
                <w:szCs w:val="18"/>
              </w:rPr>
              <w:t>Solutions</w:t>
            </w:r>
          </w:p>
          <w:p w14:paraId="421A4019" w14:textId="568E93AE" w:rsidR="00341897" w:rsidRPr="006D4CC8" w:rsidRDefault="00B1643C" w:rsidP="00373299">
            <w:pPr>
              <w:pStyle w:val="NoSpacing"/>
              <w:jc w:val="center"/>
              <w:rPr>
                <w:sz w:val="18"/>
                <w:szCs w:val="18"/>
              </w:rPr>
            </w:pPr>
            <w:r w:rsidRPr="00B1643C">
              <w:rPr>
                <w:sz w:val="18"/>
                <w:szCs w:val="18"/>
              </w:rPr>
              <w:t>Polymer Concrete, Composite, and HDPE</w:t>
            </w:r>
          </w:p>
        </w:tc>
        <w:tc>
          <w:tcPr>
            <w:tcW w:w="2068" w:type="dxa"/>
          </w:tcPr>
          <w:p w14:paraId="7EA6E31B" w14:textId="26535954" w:rsidR="00341897" w:rsidRPr="006D4CC8" w:rsidRDefault="00B1643C" w:rsidP="00341897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146688" behindDoc="1" locked="0" layoutInCell="1" allowOverlap="1" wp14:anchorId="15002269" wp14:editId="482779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101600</wp:posOffset>
                  </wp:positionV>
                  <wp:extent cx="1287145" cy="400050"/>
                  <wp:effectExtent l="0" t="0" r="8255" b="0"/>
                  <wp:wrapTight wrapText="bothSides">
                    <wp:wrapPolygon edited="0">
                      <wp:start x="0" y="0"/>
                      <wp:lineTo x="0" y="20571"/>
                      <wp:lineTo x="21419" y="20571"/>
                      <wp:lineTo x="21419" y="0"/>
                      <wp:lineTo x="0" y="0"/>
                    </wp:wrapPolygon>
                  </wp:wrapTight>
                  <wp:docPr id="1892559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559684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335903" w14:textId="36C4564C" w:rsidR="003E61BB" w:rsidRPr="006D4CC8" w:rsidRDefault="00B1643C" w:rsidP="00373299">
            <w:pPr>
              <w:pStyle w:val="NoSpacing"/>
              <w:jc w:val="center"/>
              <w:rPr>
                <w:sz w:val="18"/>
                <w:szCs w:val="18"/>
              </w:rPr>
            </w:pPr>
            <w:r w:rsidRPr="0094591E">
              <w:rPr>
                <w:sz w:val="18"/>
                <w:szCs w:val="18"/>
              </w:rPr>
              <w:t>LED lighting product manufacturer and supplier dedicated to developing innovative energy-efficient lighting products</w:t>
            </w:r>
          </w:p>
        </w:tc>
        <w:tc>
          <w:tcPr>
            <w:tcW w:w="2257" w:type="dxa"/>
          </w:tcPr>
          <w:p w14:paraId="53091422" w14:textId="2C05AA68" w:rsidR="00341897" w:rsidRDefault="009E5E15" w:rsidP="009E5E15">
            <w:pPr>
              <w:pStyle w:val="NoSpacing"/>
              <w:jc w:val="center"/>
            </w:pPr>
            <w:proofErr w:type="gramStart"/>
            <w:r>
              <w:rPr>
                <w:sz w:val="18"/>
                <w:szCs w:val="18"/>
              </w:rPr>
              <w:t>Extensive of</w:t>
            </w:r>
            <w:proofErr w:type="gramEnd"/>
            <w:r>
              <w:rPr>
                <w:sz w:val="18"/>
                <w:szCs w:val="18"/>
              </w:rPr>
              <w:t xml:space="preserve"> line of product solutions: hand tools, test instruments, hydraulic, hole making, crimping, and telecommunications.  </w:t>
            </w:r>
            <w:r>
              <w:rPr>
                <w:noProof/>
              </w:rPr>
              <w:drawing>
                <wp:anchor distT="0" distB="0" distL="114300" distR="114300" simplePos="0" relativeHeight="252147712" behindDoc="1" locked="0" layoutInCell="1" allowOverlap="1" wp14:anchorId="3AFA09CF" wp14:editId="19779D89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130175</wp:posOffset>
                  </wp:positionV>
                  <wp:extent cx="939800" cy="475615"/>
                  <wp:effectExtent l="0" t="0" r="0" b="635"/>
                  <wp:wrapTight wrapText="bothSides">
                    <wp:wrapPolygon edited="0">
                      <wp:start x="0" y="0"/>
                      <wp:lineTo x="0" y="20764"/>
                      <wp:lineTo x="21016" y="20764"/>
                      <wp:lineTo x="21016" y="0"/>
                      <wp:lineTo x="0" y="0"/>
                    </wp:wrapPolygon>
                  </wp:wrapTight>
                  <wp:docPr id="21385735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57355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E15" w14:paraId="20E31C9F" w14:textId="77777777" w:rsidTr="008F1D42">
        <w:trPr>
          <w:trHeight w:val="2048"/>
          <w:jc w:val="center"/>
        </w:trPr>
        <w:tc>
          <w:tcPr>
            <w:tcW w:w="2248" w:type="dxa"/>
          </w:tcPr>
          <w:p w14:paraId="459FE4DB" w14:textId="0427F1F6" w:rsidR="009E5E15" w:rsidRPr="009E5E15" w:rsidRDefault="009E5E15" w:rsidP="009E5E1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70240" behindDoc="1" locked="0" layoutInCell="1" allowOverlap="1" wp14:anchorId="249310AF" wp14:editId="52409FE9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48260</wp:posOffset>
                  </wp:positionV>
                  <wp:extent cx="889000" cy="361620"/>
                  <wp:effectExtent l="0" t="0" r="6350" b="635"/>
                  <wp:wrapTight wrapText="bothSides">
                    <wp:wrapPolygon edited="0">
                      <wp:start x="0" y="0"/>
                      <wp:lineTo x="0" y="20499"/>
                      <wp:lineTo x="21291" y="20499"/>
                      <wp:lineTo x="21291" y="0"/>
                      <wp:lineTo x="0" y="0"/>
                    </wp:wrapPolygon>
                  </wp:wrapTight>
                  <wp:docPr id="8781785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78594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3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>Comprehensive line of wiring devices, USB receptacles, dimmers, lighting controls, and datacom products.</w:t>
            </w:r>
          </w:p>
        </w:tc>
        <w:tc>
          <w:tcPr>
            <w:tcW w:w="2243" w:type="dxa"/>
          </w:tcPr>
          <w:p w14:paraId="16265FF7" w14:textId="1AF1B861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53856" behindDoc="1" locked="0" layoutInCell="1" allowOverlap="1" wp14:anchorId="4EB212D3" wp14:editId="16F1692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123825</wp:posOffset>
                  </wp:positionV>
                  <wp:extent cx="1285240" cy="257175"/>
                  <wp:effectExtent l="0" t="0" r="0" b="9525"/>
                  <wp:wrapTight wrapText="bothSides">
                    <wp:wrapPolygon edited="0">
                      <wp:start x="0" y="0"/>
                      <wp:lineTo x="0" y="20800"/>
                      <wp:lineTo x="21130" y="20800"/>
                      <wp:lineTo x="21130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E3C3C8" w14:textId="7F87E1E3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 Flash Clothing</w:t>
            </w:r>
          </w:p>
          <w:p w14:paraId="45DA981D" w14:textId="4C217EA0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Insulated Gloves</w:t>
            </w:r>
          </w:p>
          <w:p w14:paraId="6E0A5CCF" w14:textId="35A8A843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Insulated Tools</w:t>
            </w:r>
          </w:p>
          <w:p w14:paraId="2F0AE0D8" w14:textId="064C4388" w:rsidR="009E5E15" w:rsidRPr="00E73E42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Products</w:t>
            </w:r>
            <w:r>
              <w:rPr>
                <w:noProof/>
              </w:rPr>
              <w:t xml:space="preserve"> </w:t>
            </w:r>
          </w:p>
        </w:tc>
        <w:tc>
          <w:tcPr>
            <w:tcW w:w="2254" w:type="dxa"/>
          </w:tcPr>
          <w:p w14:paraId="1B67E34F" w14:textId="18AB1462" w:rsidR="009E5E15" w:rsidRPr="00296969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71264" behindDoc="1" locked="0" layoutInCell="1" allowOverlap="1" wp14:anchorId="0DF56045" wp14:editId="663B95D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12700</wp:posOffset>
                  </wp:positionV>
                  <wp:extent cx="1296035" cy="576580"/>
                  <wp:effectExtent l="0" t="0" r="0" b="0"/>
                  <wp:wrapTight wrapText="bothSides">
                    <wp:wrapPolygon edited="0">
                      <wp:start x="0" y="0"/>
                      <wp:lineTo x="0" y="20696"/>
                      <wp:lineTo x="21272" y="20696"/>
                      <wp:lineTo x="21272" y="0"/>
                      <wp:lineTo x="0" y="0"/>
                    </wp:wrapPolygon>
                  </wp:wrapTight>
                  <wp:docPr id="2030511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511109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>Leading manufacture of LED downlight solutions</w:t>
            </w:r>
            <w:r>
              <w:rPr>
                <w:noProof/>
              </w:rPr>
              <w:t xml:space="preserve"> </w:t>
            </w:r>
          </w:p>
        </w:tc>
        <w:tc>
          <w:tcPr>
            <w:tcW w:w="2068" w:type="dxa"/>
          </w:tcPr>
          <w:p w14:paraId="6EA87F2D" w14:textId="4767821C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55904" behindDoc="1" locked="0" layoutInCell="1" allowOverlap="1" wp14:anchorId="46803A72" wp14:editId="4457B5F2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36830</wp:posOffset>
                  </wp:positionV>
                  <wp:extent cx="958850" cy="479425"/>
                  <wp:effectExtent l="0" t="0" r="0" b="0"/>
                  <wp:wrapTight wrapText="bothSides">
                    <wp:wrapPolygon edited="0">
                      <wp:start x="0" y="0"/>
                      <wp:lineTo x="0" y="20599"/>
                      <wp:lineTo x="21028" y="20599"/>
                      <wp:lineTo x="21028" y="0"/>
                      <wp:lineTo x="0" y="0"/>
                    </wp:wrapPolygon>
                  </wp:wrapTight>
                  <wp:docPr id="812545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451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FA8044" w14:textId="70285695" w:rsidR="009E5E15" w:rsidRPr="00DD1E54" w:rsidRDefault="009E5E15" w:rsidP="003732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Line of LED solutions for Indoor and Outdoor Application</w:t>
            </w:r>
            <w:r w:rsidR="00373299">
              <w:rPr>
                <w:sz w:val="18"/>
                <w:szCs w:val="18"/>
              </w:rPr>
              <w:t>s</w:t>
            </w:r>
          </w:p>
        </w:tc>
        <w:tc>
          <w:tcPr>
            <w:tcW w:w="2257" w:type="dxa"/>
          </w:tcPr>
          <w:p w14:paraId="3FABCD58" w14:textId="5F40A1B0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54880" behindDoc="1" locked="0" layoutInCell="1" allowOverlap="1" wp14:anchorId="681D8844" wp14:editId="4E55A136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106045</wp:posOffset>
                  </wp:positionV>
                  <wp:extent cx="1151890" cy="419735"/>
                  <wp:effectExtent l="0" t="0" r="0" b="0"/>
                  <wp:wrapTight wrapText="bothSides">
                    <wp:wrapPolygon edited="0">
                      <wp:start x="0" y="0"/>
                      <wp:lineTo x="0" y="20587"/>
                      <wp:lineTo x="21076" y="20587"/>
                      <wp:lineTo x="2107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47039B" w14:textId="5D81FFD6" w:rsidR="009E5E15" w:rsidRPr="003B4161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 w:rsidRPr="003B4161">
              <w:rPr>
                <w:sz w:val="18"/>
                <w:szCs w:val="18"/>
              </w:rPr>
              <w:t xml:space="preserve">Metallic, Non-Metallic, and </w:t>
            </w:r>
            <w:proofErr w:type="gramStart"/>
            <w:r w:rsidRPr="003B4161">
              <w:rPr>
                <w:sz w:val="18"/>
                <w:szCs w:val="18"/>
              </w:rPr>
              <w:t>Stainless Steel</w:t>
            </w:r>
            <w:proofErr w:type="gramEnd"/>
            <w:r w:rsidRPr="003B4161">
              <w:rPr>
                <w:sz w:val="18"/>
                <w:szCs w:val="18"/>
              </w:rPr>
              <w:t xml:space="preserve"> Enclosures</w:t>
            </w:r>
          </w:p>
          <w:p w14:paraId="2326C1BC" w14:textId="456E6F50" w:rsidR="009E5E15" w:rsidRPr="003B4161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NEMA 1, 3R, 12, 13, 4,</w:t>
            </w:r>
            <w:r w:rsidRPr="003B4161">
              <w:rPr>
                <w:sz w:val="18"/>
                <w:szCs w:val="18"/>
              </w:rPr>
              <w:t xml:space="preserve"> 4X</w:t>
            </w:r>
            <w:r>
              <w:rPr>
                <w:noProof/>
              </w:rPr>
              <w:t xml:space="preserve"> </w:t>
            </w:r>
          </w:p>
        </w:tc>
      </w:tr>
      <w:tr w:rsidR="009E5E15" w14:paraId="505D71CA" w14:textId="77777777" w:rsidTr="008F1D42">
        <w:trPr>
          <w:trHeight w:val="2048"/>
          <w:jc w:val="center"/>
        </w:trPr>
        <w:tc>
          <w:tcPr>
            <w:tcW w:w="2248" w:type="dxa"/>
          </w:tcPr>
          <w:p w14:paraId="5A1DE22B" w14:textId="1DF19EBB" w:rsidR="009E5E15" w:rsidRPr="003B4161" w:rsidRDefault="00373299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73312" behindDoc="1" locked="0" layoutInCell="1" allowOverlap="1" wp14:anchorId="36FBC4B3" wp14:editId="59632DC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117475</wp:posOffset>
                  </wp:positionV>
                  <wp:extent cx="1290320" cy="388620"/>
                  <wp:effectExtent l="0" t="0" r="5080" b="0"/>
                  <wp:wrapTight wrapText="bothSides">
                    <wp:wrapPolygon edited="0">
                      <wp:start x="0" y="0"/>
                      <wp:lineTo x="0" y="20118"/>
                      <wp:lineTo x="21366" y="20118"/>
                      <wp:lineTo x="21366" y="0"/>
                      <wp:lineTo x="0" y="0"/>
                    </wp:wrapPolygon>
                  </wp:wrapTight>
                  <wp:docPr id="16553088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308844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Wide range of LED lighting solutions.  Full offering of domestically </w:t>
            </w:r>
            <w:proofErr w:type="spellStart"/>
            <w:r>
              <w:rPr>
                <w:sz w:val="18"/>
                <w:szCs w:val="18"/>
              </w:rPr>
              <w:t>mfg</w:t>
            </w:r>
            <w:proofErr w:type="spellEnd"/>
            <w:r>
              <w:rPr>
                <w:sz w:val="18"/>
                <w:szCs w:val="18"/>
              </w:rPr>
              <w:t xml:space="preserve"> and stocked poles</w:t>
            </w:r>
          </w:p>
        </w:tc>
        <w:tc>
          <w:tcPr>
            <w:tcW w:w="2243" w:type="dxa"/>
          </w:tcPr>
          <w:p w14:paraId="02BEDF5E" w14:textId="62A42623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72288" behindDoc="1" locked="0" layoutInCell="1" allowOverlap="1" wp14:anchorId="0CAC4569" wp14:editId="0BB8B3E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66675</wp:posOffset>
                  </wp:positionV>
                  <wp:extent cx="1290320" cy="452120"/>
                  <wp:effectExtent l="0" t="0" r="5080" b="5080"/>
                  <wp:wrapTight wrapText="bothSides">
                    <wp:wrapPolygon edited="0">
                      <wp:start x="0" y="0"/>
                      <wp:lineTo x="0" y="20933"/>
                      <wp:lineTo x="21366" y="20933"/>
                      <wp:lineTo x="21366" y="0"/>
                      <wp:lineTo x="0" y="0"/>
                    </wp:wrapPolygon>
                  </wp:wrapTight>
                  <wp:docPr id="18968603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60366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4161">
              <w:rPr>
                <w:sz w:val="18"/>
                <w:szCs w:val="18"/>
              </w:rPr>
              <w:t xml:space="preserve"> </w:t>
            </w:r>
          </w:p>
          <w:p w14:paraId="5AC1FA43" w14:textId="77777777" w:rsidR="00373299" w:rsidRDefault="00373299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</w:t>
            </w:r>
            <w:r w:rsidRPr="00373299">
              <w:rPr>
                <w:noProof/>
                <w:sz w:val="18"/>
                <w:szCs w:val="18"/>
              </w:rPr>
              <w:t xml:space="preserve">igh-performance </w:t>
            </w:r>
          </w:p>
          <w:p w14:paraId="1800880E" w14:textId="67705035" w:rsidR="00373299" w:rsidRDefault="00373299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 w:rsidRPr="00373299">
              <w:rPr>
                <w:noProof/>
                <w:sz w:val="18"/>
                <w:szCs w:val="18"/>
              </w:rPr>
              <w:t xml:space="preserve">LED </w:t>
            </w:r>
            <w:r>
              <w:rPr>
                <w:noProof/>
                <w:sz w:val="18"/>
                <w:szCs w:val="18"/>
              </w:rPr>
              <w:t>t</w:t>
            </w:r>
            <w:r w:rsidRPr="00373299">
              <w:rPr>
                <w:noProof/>
                <w:sz w:val="18"/>
                <w:szCs w:val="18"/>
              </w:rPr>
              <w:t xml:space="preserve">ape lights </w:t>
            </w:r>
          </w:p>
          <w:p w14:paraId="11F1C768" w14:textId="0AD1721C" w:rsidR="009E5E15" w:rsidRPr="009A5AF9" w:rsidRDefault="00373299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 w:rsidRPr="00373299">
              <w:rPr>
                <w:noProof/>
                <w:sz w:val="18"/>
                <w:szCs w:val="18"/>
              </w:rPr>
              <w:t>Offering specification</w:t>
            </w:r>
            <w:r>
              <w:rPr>
                <w:noProof/>
                <w:sz w:val="18"/>
                <w:szCs w:val="18"/>
              </w:rPr>
              <w:t xml:space="preserve"> grade </w:t>
            </w:r>
            <w:r w:rsidRPr="00373299">
              <w:rPr>
                <w:noProof/>
                <w:sz w:val="18"/>
                <w:szCs w:val="18"/>
              </w:rPr>
              <w:t>solutions</w:t>
            </w:r>
          </w:p>
        </w:tc>
        <w:tc>
          <w:tcPr>
            <w:tcW w:w="2254" w:type="dxa"/>
          </w:tcPr>
          <w:p w14:paraId="3896E099" w14:textId="5BA92A5E" w:rsidR="009E5E15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69216" behindDoc="1" locked="0" layoutInCell="1" allowOverlap="1" wp14:anchorId="1806D922" wp14:editId="781A174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85090</wp:posOffset>
                  </wp:positionV>
                  <wp:extent cx="1294130" cy="266065"/>
                  <wp:effectExtent l="0" t="0" r="1270" b="635"/>
                  <wp:wrapTight wrapText="bothSides">
                    <wp:wrapPolygon edited="0">
                      <wp:start x="0" y="0"/>
                      <wp:lineTo x="0" y="20105"/>
                      <wp:lineTo x="21303" y="20105"/>
                      <wp:lineTo x="21303" y="0"/>
                      <wp:lineTo x="0" y="0"/>
                    </wp:wrapPolygon>
                  </wp:wrapTight>
                  <wp:docPr id="8133870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87059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BCF00A" w14:textId="2E365046" w:rsidR="009E5E15" w:rsidRPr="00DD1E54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 w:rsidRPr="001A4F88">
              <w:rPr>
                <w:noProof/>
                <w:sz w:val="18"/>
                <w:szCs w:val="18"/>
              </w:rPr>
              <w:t xml:space="preserve">LED </w:t>
            </w:r>
            <w:r>
              <w:rPr>
                <w:noProof/>
                <w:sz w:val="18"/>
                <w:szCs w:val="18"/>
              </w:rPr>
              <w:t>lighting solutions and</w:t>
            </w:r>
            <w:r w:rsidRPr="001A4F88">
              <w:rPr>
                <w:noProof/>
                <w:sz w:val="18"/>
                <w:szCs w:val="18"/>
              </w:rPr>
              <w:t xml:space="preserve"> innovative products </w:t>
            </w:r>
            <w:r>
              <w:rPr>
                <w:noProof/>
                <w:sz w:val="18"/>
                <w:szCs w:val="18"/>
              </w:rPr>
              <w:t>w</w:t>
            </w:r>
            <w:r w:rsidRPr="001A4F88">
              <w:rPr>
                <w:noProof/>
                <w:sz w:val="18"/>
                <w:szCs w:val="18"/>
              </w:rPr>
              <w:t>ith a focus on tailored solutions and U.S.-based quality control</w:t>
            </w:r>
          </w:p>
        </w:tc>
        <w:tc>
          <w:tcPr>
            <w:tcW w:w="2068" w:type="dxa"/>
          </w:tcPr>
          <w:p w14:paraId="0181DBBA" w14:textId="77777777" w:rsidR="009E5E15" w:rsidRDefault="009E5E15" w:rsidP="009E5E15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68192" behindDoc="1" locked="0" layoutInCell="1" allowOverlap="1" wp14:anchorId="0E0077EF" wp14:editId="6F26CF5D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116205</wp:posOffset>
                  </wp:positionV>
                  <wp:extent cx="1367155" cy="438150"/>
                  <wp:effectExtent l="0" t="0" r="444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w:t xml:space="preserve">    </w:t>
            </w:r>
            <w:r w:rsidRPr="00A4476F">
              <w:rPr>
                <w:noProof/>
                <w:sz w:val="18"/>
                <w:szCs w:val="18"/>
              </w:rPr>
              <w:t xml:space="preserve">Fuses </w:t>
            </w:r>
            <w:r>
              <w:rPr>
                <w:noProof/>
                <w:sz w:val="18"/>
                <w:szCs w:val="18"/>
              </w:rPr>
              <w:t xml:space="preserve">and </w:t>
            </w:r>
            <w:r w:rsidRPr="00A4476F">
              <w:rPr>
                <w:noProof/>
                <w:sz w:val="18"/>
                <w:szCs w:val="18"/>
              </w:rPr>
              <w:t>Fuse Blocks</w:t>
            </w:r>
          </w:p>
          <w:p w14:paraId="6DD71E5F" w14:textId="77777777" w:rsidR="009E5E15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 w:rsidRPr="00A4476F">
              <w:rPr>
                <w:noProof/>
                <w:sz w:val="18"/>
                <w:szCs w:val="18"/>
              </w:rPr>
              <w:t>Power Blocks</w:t>
            </w:r>
          </w:p>
          <w:p w14:paraId="70B51E5E" w14:textId="77777777" w:rsidR="009E5E15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Surge Protection</w:t>
            </w:r>
            <w:r w:rsidRPr="00A4476F">
              <w:rPr>
                <w:noProof/>
                <w:sz w:val="18"/>
                <w:szCs w:val="18"/>
              </w:rPr>
              <w:t xml:space="preserve"> </w:t>
            </w:r>
          </w:p>
          <w:p w14:paraId="23BE860C" w14:textId="4C9A54E3" w:rsidR="009E5E15" w:rsidRPr="00BC4C96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 w:rsidRPr="00A4476F">
              <w:rPr>
                <w:noProof/>
                <w:sz w:val="18"/>
                <w:szCs w:val="18"/>
              </w:rPr>
              <w:t>Thermal Management Laminated Bus Bars</w:t>
            </w:r>
            <w:r>
              <w:rPr>
                <w:noProof/>
              </w:rPr>
              <w:t xml:space="preserve"> </w:t>
            </w:r>
          </w:p>
        </w:tc>
        <w:tc>
          <w:tcPr>
            <w:tcW w:w="2257" w:type="dxa"/>
          </w:tcPr>
          <w:p w14:paraId="58D4333E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="Helvetica"/>
                <w:noProof/>
                <w:color w:val="DC633A"/>
              </w:rPr>
              <w:drawing>
                <wp:anchor distT="0" distB="0" distL="114300" distR="114300" simplePos="0" relativeHeight="252167168" behindDoc="1" locked="0" layoutInCell="1" allowOverlap="1" wp14:anchorId="3505E28E" wp14:editId="3DD1403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64770</wp:posOffset>
                  </wp:positionV>
                  <wp:extent cx="1233170" cy="295275"/>
                  <wp:effectExtent l="0" t="0" r="5080" b="9525"/>
                  <wp:wrapTight wrapText="bothSides">
                    <wp:wrapPolygon edited="0">
                      <wp:start x="1335" y="0"/>
                      <wp:lineTo x="0" y="6968"/>
                      <wp:lineTo x="0" y="20903"/>
                      <wp:lineTo x="1335" y="20903"/>
                      <wp:lineTo x="21355" y="20903"/>
                      <wp:lineTo x="21355" y="4181"/>
                      <wp:lineTo x="3003" y="0"/>
                      <wp:lineTo x="1335" y="0"/>
                    </wp:wrapPolygon>
                  </wp:wrapTight>
                  <wp:docPr id="4" name="Picture 4" descr="MP Husky Cable Tray | Cable Bus | Cable Management | Wire Mesh Cable Trays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 Husky Cable Tray | Cable Bus | Cable Management | Wire Mesh Cable Trays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BEBF5E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Cable Tray</w:t>
            </w:r>
          </w:p>
          <w:p w14:paraId="33C05DEE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Wire Mesh Basket Tray</w:t>
            </w:r>
          </w:p>
          <w:p w14:paraId="11F3C872" w14:textId="75E032B3" w:rsidR="009E5E15" w:rsidRPr="005809DB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Cable Bus Solutions</w:t>
            </w:r>
            <w:r>
              <w:rPr>
                <w:rFonts w:cs="Helvetica"/>
                <w:noProof/>
                <w:color w:val="DC633A"/>
              </w:rPr>
              <w:t xml:space="preserve"> </w:t>
            </w:r>
          </w:p>
        </w:tc>
      </w:tr>
      <w:tr w:rsidR="009E5E15" w14:paraId="506AE5E7" w14:textId="77777777" w:rsidTr="008F1D42">
        <w:trPr>
          <w:trHeight w:val="1907"/>
          <w:jc w:val="center"/>
        </w:trPr>
        <w:tc>
          <w:tcPr>
            <w:tcW w:w="2248" w:type="dxa"/>
          </w:tcPr>
          <w:p w14:paraId="51BB5F57" w14:textId="6C79BF41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 wp14:anchorId="03A8A1BB" wp14:editId="2E5776EA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83820</wp:posOffset>
                  </wp:positionV>
                  <wp:extent cx="1343025" cy="422275"/>
                  <wp:effectExtent l="0" t="0" r="9525" b="0"/>
                  <wp:wrapTight wrapText="bothSides">
                    <wp:wrapPolygon edited="0">
                      <wp:start x="0" y="0"/>
                      <wp:lineTo x="0" y="20463"/>
                      <wp:lineTo x="21447" y="20463"/>
                      <wp:lineTo x="21447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39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Power Resistors:</w:t>
            </w:r>
          </w:p>
          <w:p w14:paraId="1C4566E6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Neutral Grounding Dynamic Breaking</w:t>
            </w:r>
          </w:p>
          <w:p w14:paraId="66880AF5" w14:textId="2D893450" w:rsidR="009E5E15" w:rsidRPr="005809DB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Load Banks</w:t>
            </w:r>
          </w:p>
        </w:tc>
        <w:tc>
          <w:tcPr>
            <w:tcW w:w="2243" w:type="dxa"/>
          </w:tcPr>
          <w:p w14:paraId="69F58DC3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 w:rsidRPr="007D2EB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165120" behindDoc="1" locked="0" layoutInCell="1" allowOverlap="1" wp14:anchorId="2D5C9123" wp14:editId="6BCBD25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173355</wp:posOffset>
                  </wp:positionV>
                  <wp:extent cx="1435735" cy="234950"/>
                  <wp:effectExtent l="0" t="0" r="0" b="0"/>
                  <wp:wrapTight wrapText="bothSides">
                    <wp:wrapPolygon edited="0">
                      <wp:start x="0" y="0"/>
                      <wp:lineTo x="0" y="19265"/>
                      <wp:lineTo x="21208" y="19265"/>
                      <wp:lineTo x="21208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4C6934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A6CB0ED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 w:rsidRPr="007D2EB3">
              <w:rPr>
                <w:sz w:val="18"/>
                <w:szCs w:val="18"/>
              </w:rPr>
              <w:t>Sch 40 and S</w:t>
            </w:r>
            <w:r>
              <w:rPr>
                <w:sz w:val="18"/>
                <w:szCs w:val="18"/>
              </w:rPr>
              <w:t xml:space="preserve">ch 80 PVC </w:t>
            </w:r>
          </w:p>
          <w:p w14:paraId="66CC6769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Bore-Gard</w:t>
            </w:r>
          </w:p>
          <w:p w14:paraId="422CE730" w14:textId="4AA815E3" w:rsidR="009E5E15" w:rsidRPr="00DB72DE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 w:rsidRPr="007D2EB3">
              <w:rPr>
                <w:sz w:val="18"/>
                <w:szCs w:val="18"/>
              </w:rPr>
              <w:t>Multi-Gard - Split Duct</w:t>
            </w:r>
            <w:r w:rsidRPr="007D2EB3">
              <w:rPr>
                <w:noProof/>
                <w:sz w:val="18"/>
                <w:szCs w:val="18"/>
              </w:rPr>
              <w:t xml:space="preserve"> </w:t>
            </w:r>
            <w:r w:rsidRPr="001A39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</w:tcPr>
          <w:p w14:paraId="2FE4DF51" w14:textId="33EF3D3B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64096" behindDoc="1" locked="0" layoutInCell="1" allowOverlap="1" wp14:anchorId="66052648" wp14:editId="6E9A85A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50800</wp:posOffset>
                  </wp:positionV>
                  <wp:extent cx="1290320" cy="455295"/>
                  <wp:effectExtent l="0" t="0" r="5080" b="1905"/>
                  <wp:wrapTight wrapText="bothSides">
                    <wp:wrapPolygon edited="0">
                      <wp:start x="0" y="0"/>
                      <wp:lineTo x="0" y="20787"/>
                      <wp:lineTo x="21366" y="20787"/>
                      <wp:lineTo x="2136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>Snow Melting</w:t>
            </w:r>
          </w:p>
          <w:p w14:paraId="7A57F34D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Roof Deicing</w:t>
            </w:r>
          </w:p>
          <w:p w14:paraId="1B1DCFC1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Floor Heating</w:t>
            </w:r>
          </w:p>
          <w:p w14:paraId="5DDF69B5" w14:textId="61B7DF7A" w:rsidR="009E5E15" w:rsidRPr="00CF3A75" w:rsidRDefault="009E5E15" w:rsidP="009E5E15">
            <w:pPr>
              <w:pStyle w:val="NoSpacing"/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Pipe Tracing Controls</w:t>
            </w:r>
          </w:p>
        </w:tc>
        <w:tc>
          <w:tcPr>
            <w:tcW w:w="2068" w:type="dxa"/>
          </w:tcPr>
          <w:p w14:paraId="2348C04B" w14:textId="061CBF9A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 w:rsidRPr="001A390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163072" behindDoc="0" locked="0" layoutInCell="1" allowOverlap="1" wp14:anchorId="1C266564" wp14:editId="4A43843A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68580</wp:posOffset>
                  </wp:positionV>
                  <wp:extent cx="1114425" cy="353060"/>
                  <wp:effectExtent l="0" t="0" r="9525" b="889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05B00C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 w:rsidRPr="001A3902">
              <w:rPr>
                <w:sz w:val="18"/>
                <w:szCs w:val="18"/>
              </w:rPr>
              <w:t>Low/Medium Voltage Splices and Terminations</w:t>
            </w:r>
          </w:p>
          <w:p w14:paraId="2A3F9C0B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Cable Accessories</w:t>
            </w:r>
          </w:p>
          <w:p w14:paraId="4BC03C32" w14:textId="5F1A1176" w:rsidR="009E5E15" w:rsidRPr="001A3902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 w:rsidRPr="00546574">
              <w:rPr>
                <w:bCs/>
                <w:noProof/>
                <w:sz w:val="18"/>
                <w:szCs w:val="18"/>
              </w:rPr>
              <w:t xml:space="preserve">Entrelec Terminal Blocks Din Rail </w:t>
            </w:r>
          </w:p>
        </w:tc>
        <w:tc>
          <w:tcPr>
            <w:tcW w:w="2257" w:type="dxa"/>
          </w:tcPr>
          <w:p w14:paraId="30C21451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ascii="Montserrat" w:hAnsi="Montserrat"/>
                <w:noProof/>
                <w:color w:val="00285D"/>
                <w:sz w:val="18"/>
                <w:szCs w:val="18"/>
              </w:rPr>
              <w:drawing>
                <wp:anchor distT="0" distB="0" distL="114300" distR="114300" simplePos="0" relativeHeight="252162048" behindDoc="1" locked="0" layoutInCell="1" allowOverlap="1" wp14:anchorId="5D69E118" wp14:editId="05288BC9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100330</wp:posOffset>
                  </wp:positionV>
                  <wp:extent cx="986790" cy="333375"/>
                  <wp:effectExtent l="0" t="0" r="3810" b="9525"/>
                  <wp:wrapTight wrapText="bothSides">
                    <wp:wrapPolygon edited="0">
                      <wp:start x="0" y="0"/>
                      <wp:lineTo x="0" y="18514"/>
                      <wp:lineTo x="13344" y="20983"/>
                      <wp:lineTo x="21266" y="20983"/>
                      <wp:lineTo x="21266" y="0"/>
                      <wp:lineTo x="0" y="0"/>
                    </wp:wrapPolygon>
                  </wp:wrapTight>
                  <wp:docPr id="29" name="Picture 29" descr="RDA Lighting Inc.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DA Lighting Inc.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922758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 Building Lighting Sign Lighting - Light Poles</w:t>
            </w:r>
          </w:p>
          <w:p w14:paraId="61E95B92" w14:textId="21FC0C20" w:rsidR="009E5E15" w:rsidRPr="00297B7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Wraps - Strip Fixtures Vapor Tights</w:t>
            </w:r>
            <w:r>
              <w:rPr>
                <w:rFonts w:ascii="Montserrat" w:hAnsi="Montserrat"/>
                <w:noProof/>
                <w:color w:val="00285D"/>
                <w:sz w:val="18"/>
                <w:szCs w:val="18"/>
              </w:rPr>
              <w:t xml:space="preserve"> </w:t>
            </w:r>
          </w:p>
        </w:tc>
      </w:tr>
      <w:tr w:rsidR="009E5E15" w14:paraId="40132956" w14:textId="77777777" w:rsidTr="008F1D42">
        <w:trPr>
          <w:trHeight w:val="1907"/>
          <w:jc w:val="center"/>
        </w:trPr>
        <w:tc>
          <w:tcPr>
            <w:tcW w:w="2248" w:type="dxa"/>
          </w:tcPr>
          <w:p w14:paraId="02EFD248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61024" behindDoc="1" locked="0" layoutInCell="1" allowOverlap="1" wp14:anchorId="2224A471" wp14:editId="72C54FC6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62230</wp:posOffset>
                  </wp:positionV>
                  <wp:extent cx="1133475" cy="299304"/>
                  <wp:effectExtent l="0" t="0" r="0" b="5715"/>
                  <wp:wrapTight wrapText="bothSides">
                    <wp:wrapPolygon edited="0">
                      <wp:start x="0" y="0"/>
                      <wp:lineTo x="0" y="20637"/>
                      <wp:lineTo x="21055" y="20637"/>
                      <wp:lineTo x="21055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9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7B75">
              <w:rPr>
                <w:sz w:val="18"/>
                <w:szCs w:val="18"/>
              </w:rPr>
              <w:t xml:space="preserve"> </w:t>
            </w:r>
            <w:r w:rsidRPr="004D365B">
              <w:rPr>
                <w:sz w:val="18"/>
                <w:szCs w:val="18"/>
              </w:rPr>
              <w:t xml:space="preserve">Power Supplies </w:t>
            </w:r>
          </w:p>
          <w:p w14:paraId="4562BF9D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 w:rsidRPr="004D365B">
              <w:rPr>
                <w:sz w:val="18"/>
                <w:szCs w:val="18"/>
              </w:rPr>
              <w:t xml:space="preserve">Control </w:t>
            </w:r>
            <w:r>
              <w:rPr>
                <w:sz w:val="18"/>
                <w:szCs w:val="18"/>
              </w:rPr>
              <w:t>and Power</w:t>
            </w:r>
            <w:r w:rsidRPr="004D365B">
              <w:rPr>
                <w:sz w:val="18"/>
                <w:szCs w:val="18"/>
              </w:rPr>
              <w:t xml:space="preserve"> Transformers</w:t>
            </w:r>
          </w:p>
          <w:p w14:paraId="785DD15C" w14:textId="77777777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 w:rsidRPr="004D365B">
              <w:rPr>
                <w:sz w:val="18"/>
                <w:szCs w:val="18"/>
              </w:rPr>
              <w:t>Power Conditioning</w:t>
            </w:r>
          </w:p>
          <w:p w14:paraId="0E635D65" w14:textId="4235B9C5" w:rsidR="009E5E15" w:rsidRPr="007D2EB3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 w:rsidRPr="004D365B">
              <w:rPr>
                <w:sz w:val="18"/>
                <w:szCs w:val="18"/>
              </w:rPr>
              <w:t>Power Quality</w:t>
            </w:r>
          </w:p>
        </w:tc>
        <w:tc>
          <w:tcPr>
            <w:tcW w:w="2243" w:type="dxa"/>
          </w:tcPr>
          <w:p w14:paraId="2E75A5CF" w14:textId="77777777" w:rsidR="009E5E15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60000" behindDoc="1" locked="0" layoutInCell="1" allowOverlap="1" wp14:anchorId="68E6D3BD" wp14:editId="2B25DA7C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37465</wp:posOffset>
                  </wp:positionV>
                  <wp:extent cx="825500" cy="450531"/>
                  <wp:effectExtent l="0" t="0" r="0" b="6985"/>
                  <wp:wrapTight wrapText="bothSides">
                    <wp:wrapPolygon edited="0">
                      <wp:start x="0" y="0"/>
                      <wp:lineTo x="0" y="21021"/>
                      <wp:lineTo x="20935" y="21021"/>
                      <wp:lineTo x="20935" y="0"/>
                      <wp:lineTo x="0" y="0"/>
                    </wp:wrapPolygon>
                  </wp:wrapTight>
                  <wp:docPr id="13054393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439363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450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w:t>Data Cables and Accessories:</w:t>
            </w:r>
          </w:p>
          <w:p w14:paraId="1502B499" w14:textId="7266B2D0" w:rsidR="009E5E15" w:rsidRDefault="009E5E15" w:rsidP="009E5E15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Cat 5E, CAT6E, RG6</w:t>
            </w:r>
          </w:p>
        </w:tc>
        <w:tc>
          <w:tcPr>
            <w:tcW w:w="2254" w:type="dxa"/>
          </w:tcPr>
          <w:p w14:paraId="5808529B" w14:textId="77777777" w:rsidR="009E5E15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58976" behindDoc="1" locked="0" layoutInCell="1" allowOverlap="1" wp14:anchorId="18DB9CFA" wp14:editId="3C21E8A7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92710</wp:posOffset>
                  </wp:positionV>
                  <wp:extent cx="997585" cy="346075"/>
                  <wp:effectExtent l="0" t="0" r="0" b="0"/>
                  <wp:wrapTight wrapText="bothSides">
                    <wp:wrapPolygon edited="0">
                      <wp:start x="0" y="0"/>
                      <wp:lineTo x="0" y="20213"/>
                      <wp:lineTo x="21036" y="20213"/>
                      <wp:lineTo x="21036" y="0"/>
                      <wp:lineTo x="0" y="0"/>
                    </wp:wrapPolygon>
                  </wp:wrapTight>
                  <wp:docPr id="1733744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744505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55EA96" w14:textId="77777777" w:rsidR="009E5E15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 w:rsidRPr="00BD799C">
              <w:rPr>
                <w:noProof/>
                <w:sz w:val="18"/>
                <w:szCs w:val="18"/>
              </w:rPr>
              <w:t>Timing Relays</w:t>
            </w:r>
          </w:p>
          <w:p w14:paraId="45155402" w14:textId="77777777" w:rsidR="009E5E15" w:rsidRPr="00BD799C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 w:rsidRPr="00BD799C">
              <w:rPr>
                <w:noProof/>
                <w:sz w:val="18"/>
                <w:szCs w:val="18"/>
              </w:rPr>
              <w:t>Monitoring Relays</w:t>
            </w:r>
          </w:p>
          <w:p w14:paraId="5E44B08F" w14:textId="77777777" w:rsidR="009E5E15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 w:rsidRPr="00BD799C">
              <w:rPr>
                <w:noProof/>
                <w:sz w:val="18"/>
                <w:szCs w:val="18"/>
              </w:rPr>
              <w:t>Load Monitors</w:t>
            </w:r>
          </w:p>
          <w:p w14:paraId="23D7214F" w14:textId="0C364401" w:rsidR="009E5E15" w:rsidRDefault="009E5E15" w:rsidP="009E5E15">
            <w:pPr>
              <w:pStyle w:val="NoSpacing"/>
              <w:jc w:val="center"/>
              <w:rPr>
                <w:sz w:val="18"/>
                <w:szCs w:val="18"/>
              </w:rPr>
            </w:pPr>
            <w:r w:rsidRPr="00BD799C">
              <w:rPr>
                <w:noProof/>
                <w:sz w:val="18"/>
                <w:szCs w:val="18"/>
              </w:rPr>
              <w:t>Grid and System Protection</w:t>
            </w:r>
          </w:p>
        </w:tc>
        <w:tc>
          <w:tcPr>
            <w:tcW w:w="2068" w:type="dxa"/>
          </w:tcPr>
          <w:p w14:paraId="2B32D74F" w14:textId="77777777" w:rsidR="009E5E15" w:rsidRPr="00237BA1" w:rsidRDefault="009E5E15" w:rsidP="009E5E15">
            <w:pPr>
              <w:pStyle w:val="NoSpacing"/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57952" behindDoc="1" locked="0" layoutInCell="1" allowOverlap="1" wp14:anchorId="79F35DE5" wp14:editId="08662377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54610</wp:posOffset>
                  </wp:positionV>
                  <wp:extent cx="819150" cy="431800"/>
                  <wp:effectExtent l="0" t="0" r="0" b="6350"/>
                  <wp:wrapTight wrapText="bothSides">
                    <wp:wrapPolygon edited="0">
                      <wp:start x="0" y="0"/>
                      <wp:lineTo x="0" y="20965"/>
                      <wp:lineTo x="21098" y="20965"/>
                      <wp:lineTo x="21098" y="0"/>
                      <wp:lineTo x="0" y="0"/>
                    </wp:wrapPolygon>
                  </wp:wrapTight>
                  <wp:docPr id="16" name="Picture 16" descr="http://www.lachutelectricalsales.com/logos/TFcable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lachutelectricalsales.com/logos/TFcable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sz w:val="18"/>
                <w:szCs w:val="18"/>
              </w:rPr>
              <w:t xml:space="preserve">Flexible </w:t>
            </w:r>
            <w:r w:rsidRPr="00237BA1">
              <w:rPr>
                <w:bCs/>
                <w:noProof/>
                <w:sz w:val="18"/>
                <w:szCs w:val="18"/>
              </w:rPr>
              <w:t>Power and Control    Cable 300 V &amp; 600 V Mining Power Cable</w:t>
            </w:r>
          </w:p>
          <w:p w14:paraId="0F25915E" w14:textId="587ACC10" w:rsidR="009E5E15" w:rsidRDefault="009E5E15" w:rsidP="009E5E15">
            <w:pPr>
              <w:pStyle w:val="NoSpacing"/>
              <w:jc w:val="center"/>
              <w:rPr>
                <w:rFonts w:ascii="Montserrat" w:hAnsi="Montserrat"/>
                <w:noProof/>
                <w:color w:val="00285D"/>
                <w:sz w:val="18"/>
                <w:szCs w:val="18"/>
              </w:rPr>
            </w:pPr>
            <w:r w:rsidRPr="00237BA1">
              <w:rPr>
                <w:bCs/>
                <w:noProof/>
                <w:sz w:val="18"/>
                <w:szCs w:val="18"/>
              </w:rPr>
              <w:t>MV-105 Power Cable</w:t>
            </w:r>
          </w:p>
        </w:tc>
        <w:tc>
          <w:tcPr>
            <w:tcW w:w="2257" w:type="dxa"/>
          </w:tcPr>
          <w:p w14:paraId="3122B4FB" w14:textId="77777777" w:rsidR="009E5E15" w:rsidRPr="00BD799C" w:rsidRDefault="009E5E15" w:rsidP="009E5E15">
            <w:pPr>
              <w:pStyle w:val="NoSpacing"/>
              <w:jc w:val="center"/>
              <w:rPr>
                <w:rFonts w:ascii="Montserrat" w:hAnsi="Montserrat"/>
                <w:noProof/>
                <w:color w:val="00285D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56928" behindDoc="1" locked="0" layoutInCell="1" allowOverlap="1" wp14:anchorId="1CE116AA" wp14:editId="55474B70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0</wp:posOffset>
                  </wp:positionV>
                  <wp:extent cx="892175" cy="413533"/>
                  <wp:effectExtent l="0" t="0" r="3175" b="5715"/>
                  <wp:wrapTight wrapText="bothSides">
                    <wp:wrapPolygon edited="0">
                      <wp:start x="0" y="0"/>
                      <wp:lineTo x="0" y="20903"/>
                      <wp:lineTo x="21216" y="20903"/>
                      <wp:lineTo x="2121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413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w:t xml:space="preserve">Padmount and Substation Liquid and Dry Type Transformers </w:t>
            </w:r>
          </w:p>
          <w:p w14:paraId="1B85D99A" w14:textId="77777777" w:rsidR="009E5E15" w:rsidRDefault="009E5E15" w:rsidP="009E5E15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500 KVA up to </w:t>
            </w:r>
          </w:p>
          <w:p w14:paraId="2F46896F" w14:textId="78F9A94E" w:rsidR="009E5E15" w:rsidRDefault="009E5E15" w:rsidP="009E5E15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1,400 MVA, 500KV</w:t>
            </w:r>
          </w:p>
        </w:tc>
      </w:tr>
      <w:tr w:rsidR="009E5E15" w14:paraId="5E43119C" w14:textId="77777777" w:rsidTr="00ED75B8">
        <w:trPr>
          <w:trHeight w:val="1907"/>
          <w:jc w:val="center"/>
        </w:trPr>
        <w:tc>
          <w:tcPr>
            <w:tcW w:w="8813" w:type="dxa"/>
            <w:gridSpan w:val="4"/>
          </w:tcPr>
          <w:p w14:paraId="5EFA237A" w14:textId="77777777" w:rsidR="009E5E15" w:rsidRDefault="009E5E15" w:rsidP="009E5E15">
            <w:pPr>
              <w:pStyle w:val="NoSpacing"/>
              <w:rPr>
                <w:noProof/>
              </w:rPr>
            </w:pPr>
          </w:p>
          <w:p w14:paraId="10BCAEA3" w14:textId="5554A098" w:rsidR="009E5E15" w:rsidRDefault="009E5E15" w:rsidP="009E5E15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     Jason Lachut            (315) 885-6683      </w:t>
            </w:r>
            <w:r>
              <w:rPr>
                <w:noProof/>
              </w:rPr>
              <w:tab/>
            </w:r>
            <w:hyperlink r:id="rId39" w:history="1">
              <w:r w:rsidRPr="0033635F">
                <w:rPr>
                  <w:rStyle w:val="Hyperlink"/>
                  <w:noProof/>
                </w:rPr>
                <w:t>jlachut@lachutelectricalsales.com</w:t>
              </w:r>
            </w:hyperlink>
            <w:r>
              <w:rPr>
                <w:noProof/>
              </w:rPr>
              <w:t xml:space="preserve"> </w:t>
            </w:r>
          </w:p>
          <w:p w14:paraId="3F3A9C3D" w14:textId="7CD4CB32" w:rsidR="009E5E15" w:rsidRDefault="009E5E15" w:rsidP="009E5E15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     Adam Schutz</w:t>
            </w:r>
            <w:r>
              <w:rPr>
                <w:noProof/>
              </w:rPr>
              <w:tab/>
              <w:t xml:space="preserve">           (585) 203-4416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hyperlink r:id="rId40" w:history="1">
              <w:r w:rsidRPr="0033635F">
                <w:rPr>
                  <w:rStyle w:val="Hyperlink"/>
                  <w:noProof/>
                </w:rPr>
                <w:t>aschutz@lachutelectricalsales.com</w:t>
              </w:r>
            </w:hyperlink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  <w:t xml:space="preserve">                      </w:t>
            </w:r>
          </w:p>
          <w:p w14:paraId="4FE279DB" w14:textId="5DEA217B" w:rsidR="009E5E15" w:rsidRDefault="009E5E15" w:rsidP="009E5E15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     Courtney Lincoln     (315) 651-3433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hyperlink r:id="rId41" w:history="1">
              <w:r w:rsidRPr="0033635F">
                <w:rPr>
                  <w:rStyle w:val="Hyperlink"/>
                  <w:noProof/>
                </w:rPr>
                <w:t>clincoln@lachutelectricalsales.com</w:t>
              </w:r>
            </w:hyperlink>
          </w:p>
          <w:p w14:paraId="39E7B6A2" w14:textId="2FFEA278" w:rsidR="009E5E15" w:rsidRDefault="009E5E15" w:rsidP="009E5E15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     Mike Fallacaro         (518) 573-8340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hyperlink r:id="rId42" w:history="1">
              <w:r w:rsidRPr="0033635F">
                <w:rPr>
                  <w:rStyle w:val="Hyperlink"/>
                  <w:noProof/>
                </w:rPr>
                <w:t>mfallacaro@lachutelectricalsales.com</w:t>
              </w:r>
            </w:hyperlink>
            <w:r>
              <w:rPr>
                <w:noProof/>
              </w:rPr>
              <w:t xml:space="preserve"> </w:t>
            </w:r>
          </w:p>
          <w:p w14:paraId="09563541" w14:textId="77777777" w:rsidR="009E5E15" w:rsidRDefault="009E5E15" w:rsidP="009E5E15">
            <w:pPr>
              <w:pStyle w:val="NoSpacing"/>
              <w:rPr>
                <w:noProof/>
              </w:rPr>
            </w:pPr>
          </w:p>
          <w:p w14:paraId="4B45C545" w14:textId="77777777" w:rsidR="009E5E15" w:rsidRPr="005B55D6" w:rsidRDefault="009E5E15" w:rsidP="009E5E15">
            <w:pPr>
              <w:pStyle w:val="NoSpacing"/>
              <w:jc w:val="center"/>
              <w:rPr>
                <w:b/>
                <w:bCs/>
                <w:noProof/>
              </w:rPr>
            </w:pPr>
            <w:r w:rsidRPr="005B55D6">
              <w:rPr>
                <w:b/>
                <w:bCs/>
                <w:noProof/>
              </w:rPr>
              <w:t xml:space="preserve">sales@lachutelectricalsales.com </w:t>
            </w:r>
            <w:r w:rsidRPr="005B55D6">
              <w:rPr>
                <w:b/>
                <w:bCs/>
                <w:noProof/>
              </w:rPr>
              <w:tab/>
            </w:r>
          </w:p>
          <w:p w14:paraId="4EADCCEB" w14:textId="77777777" w:rsidR="009E5E15" w:rsidRDefault="009E5E15" w:rsidP="009E5E15">
            <w:pPr>
              <w:pStyle w:val="NoSpacing"/>
              <w:jc w:val="center"/>
              <w:rPr>
                <w:noProof/>
              </w:rPr>
            </w:pPr>
          </w:p>
          <w:p w14:paraId="5BB11680" w14:textId="2FEDEA6E" w:rsidR="009E5E15" w:rsidRDefault="009E5E15" w:rsidP="009E5E15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Laurie Lindley - Lina Darling - Dominic Fiorini </w:t>
            </w:r>
            <w:r w:rsidR="00D83B12">
              <w:rPr>
                <w:noProof/>
              </w:rPr>
              <w:t>-</w:t>
            </w:r>
            <w:r>
              <w:rPr>
                <w:noProof/>
              </w:rPr>
              <w:t xml:space="preserve"> </w:t>
            </w:r>
            <w:r w:rsidR="00D83B12">
              <w:rPr>
                <w:noProof/>
              </w:rPr>
              <w:t xml:space="preserve">Jess Lyons - </w:t>
            </w:r>
            <w:r>
              <w:rPr>
                <w:noProof/>
              </w:rPr>
              <w:t>Stefanie Woods</w:t>
            </w:r>
          </w:p>
        </w:tc>
        <w:tc>
          <w:tcPr>
            <w:tcW w:w="2257" w:type="dxa"/>
          </w:tcPr>
          <w:p w14:paraId="3E0E1FC2" w14:textId="77777777" w:rsidR="009E5E15" w:rsidRDefault="009E5E15" w:rsidP="009E5E15">
            <w:pPr>
              <w:pStyle w:val="NoSpacing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7A9CB95A" w14:textId="77777777" w:rsidR="009E5E15" w:rsidRDefault="009E5E15" w:rsidP="009E5E15">
            <w:pPr>
              <w:pStyle w:val="NoSpacing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01505E59" w14:textId="3EE537DC" w:rsidR="009E5E15" w:rsidRPr="00BD799C" w:rsidRDefault="009E5E15" w:rsidP="009E5E15">
            <w:pPr>
              <w:pStyle w:val="NoSpacing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Corporate HQ</w:t>
            </w:r>
            <w:r w:rsidRPr="00BD799C">
              <w:rPr>
                <w:b/>
                <w:bCs/>
                <w:noProof/>
                <w:sz w:val="16"/>
                <w:szCs w:val="16"/>
              </w:rPr>
              <w:t xml:space="preserve"> - NY</w:t>
            </w:r>
          </w:p>
          <w:p w14:paraId="03402014" w14:textId="77777777" w:rsidR="009E5E15" w:rsidRPr="00BD799C" w:rsidRDefault="009E5E15" w:rsidP="009E5E1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 w:rsidRPr="00BD799C">
              <w:rPr>
                <w:noProof/>
                <w:sz w:val="16"/>
                <w:szCs w:val="16"/>
              </w:rPr>
              <w:t>318 South Main Street</w:t>
            </w:r>
          </w:p>
          <w:p w14:paraId="4E1B4508" w14:textId="77777777" w:rsidR="009E5E15" w:rsidRPr="00BD799C" w:rsidRDefault="009E5E15" w:rsidP="009E5E1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 w:rsidRPr="00BD799C">
              <w:rPr>
                <w:noProof/>
                <w:sz w:val="16"/>
                <w:szCs w:val="16"/>
              </w:rPr>
              <w:t>North Syracuse, NY 13212</w:t>
            </w:r>
          </w:p>
          <w:p w14:paraId="073417DD" w14:textId="77777777" w:rsidR="009E5E15" w:rsidRPr="00BD799C" w:rsidRDefault="009E5E15" w:rsidP="009E5E1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 w:rsidRPr="00BD799C">
              <w:rPr>
                <w:noProof/>
                <w:sz w:val="16"/>
                <w:szCs w:val="16"/>
              </w:rPr>
              <w:t>Phone: 315 458-6486</w:t>
            </w:r>
          </w:p>
          <w:p w14:paraId="74843D3E" w14:textId="77777777" w:rsidR="009E5E15" w:rsidRPr="00BD799C" w:rsidRDefault="009E5E15" w:rsidP="009E5E1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 w:rsidRPr="00BD799C">
              <w:rPr>
                <w:noProof/>
                <w:sz w:val="16"/>
                <w:szCs w:val="16"/>
              </w:rPr>
              <w:t xml:space="preserve">                           </w:t>
            </w:r>
          </w:p>
          <w:p w14:paraId="102E6A10" w14:textId="77777777" w:rsidR="009E5E15" w:rsidRDefault="009E5E15" w:rsidP="009E5E1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hyperlink r:id="rId43" w:history="1">
              <w:r w:rsidRPr="00C0771C">
                <w:rPr>
                  <w:rStyle w:val="Hyperlink"/>
                  <w:noProof/>
                  <w:sz w:val="16"/>
                  <w:szCs w:val="16"/>
                </w:rPr>
                <w:t>www.lachutelectricalsales.com</w:t>
              </w:r>
            </w:hyperlink>
          </w:p>
          <w:p w14:paraId="33B9140D" w14:textId="77777777" w:rsidR="009E5E15" w:rsidRDefault="009E5E15" w:rsidP="009E5E1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</w:p>
        </w:tc>
      </w:tr>
    </w:tbl>
    <w:p w14:paraId="7B877F43" w14:textId="6BB7E522" w:rsidR="001A3902" w:rsidRDefault="00396AA5" w:rsidP="005B55D6">
      <w:pPr>
        <w:pStyle w:val="NoSpacing"/>
        <w:rPr>
          <w:rFonts w:ascii="Arial" w:hAnsi="Arial" w:cs="Arial"/>
          <w:b/>
          <w:sz w:val="18"/>
          <w:szCs w:val="18"/>
        </w:rPr>
      </w:pPr>
      <w:r w:rsidRPr="00F56E8D">
        <w:rPr>
          <w:rFonts w:ascii="Arial" w:hAnsi="Arial" w:cs="Arial"/>
          <w:sz w:val="24"/>
          <w:szCs w:val="24"/>
        </w:rPr>
        <w:tab/>
      </w:r>
      <w:r w:rsidRPr="009E25A0">
        <w:rPr>
          <w:sz w:val="24"/>
          <w:szCs w:val="24"/>
        </w:rPr>
        <w:tab/>
      </w:r>
      <w:r w:rsidR="00954966">
        <w:rPr>
          <w:sz w:val="24"/>
          <w:szCs w:val="24"/>
        </w:rPr>
        <w:tab/>
      </w:r>
      <w:r w:rsidR="00954966">
        <w:rPr>
          <w:sz w:val="24"/>
          <w:szCs w:val="24"/>
        </w:rPr>
        <w:tab/>
      </w:r>
      <w:r w:rsidR="00954966">
        <w:rPr>
          <w:sz w:val="24"/>
          <w:szCs w:val="24"/>
        </w:rPr>
        <w:tab/>
      </w:r>
      <w:r w:rsidR="00554768">
        <w:rPr>
          <w:rFonts w:ascii="Arial" w:hAnsi="Arial" w:cs="Arial"/>
          <w:b/>
          <w:sz w:val="20"/>
          <w:szCs w:val="20"/>
        </w:rPr>
        <w:t xml:space="preserve">       </w:t>
      </w:r>
    </w:p>
    <w:sectPr w:rsidR="001A3902" w:rsidSect="00601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B520B" w14:textId="77777777" w:rsidR="00DC088D" w:rsidRDefault="00DC088D" w:rsidP="00D40775">
      <w:pPr>
        <w:spacing w:after="0" w:line="240" w:lineRule="auto"/>
      </w:pPr>
      <w:r>
        <w:separator/>
      </w:r>
    </w:p>
  </w:endnote>
  <w:endnote w:type="continuationSeparator" w:id="0">
    <w:p w14:paraId="20537C13" w14:textId="77777777" w:rsidR="00DC088D" w:rsidRDefault="00DC088D" w:rsidP="00D4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A51E" w14:textId="77777777" w:rsidR="00DC088D" w:rsidRDefault="00DC088D" w:rsidP="00D40775">
      <w:pPr>
        <w:spacing w:after="0" w:line="240" w:lineRule="auto"/>
      </w:pPr>
      <w:r>
        <w:separator/>
      </w:r>
    </w:p>
  </w:footnote>
  <w:footnote w:type="continuationSeparator" w:id="0">
    <w:p w14:paraId="367F7DB6" w14:textId="77777777" w:rsidR="00DC088D" w:rsidRDefault="00DC088D" w:rsidP="00D4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2BDF"/>
    <w:multiLevelType w:val="hybridMultilevel"/>
    <w:tmpl w:val="FF248F58"/>
    <w:lvl w:ilvl="0" w:tplc="F5C2BF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9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75"/>
    <w:rsid w:val="0000051A"/>
    <w:rsid w:val="00002970"/>
    <w:rsid w:val="000202BE"/>
    <w:rsid w:val="00040904"/>
    <w:rsid w:val="000756B6"/>
    <w:rsid w:val="00091BC9"/>
    <w:rsid w:val="00095895"/>
    <w:rsid w:val="000A0C9C"/>
    <w:rsid w:val="000B1173"/>
    <w:rsid w:val="000B4B03"/>
    <w:rsid w:val="000D5C75"/>
    <w:rsid w:val="000E2893"/>
    <w:rsid w:val="000E5C54"/>
    <w:rsid w:val="00104CCA"/>
    <w:rsid w:val="00140185"/>
    <w:rsid w:val="00145F69"/>
    <w:rsid w:val="00155E86"/>
    <w:rsid w:val="00156777"/>
    <w:rsid w:val="001723A8"/>
    <w:rsid w:val="001800C2"/>
    <w:rsid w:val="00190462"/>
    <w:rsid w:val="00190F14"/>
    <w:rsid w:val="001957D8"/>
    <w:rsid w:val="001975D6"/>
    <w:rsid w:val="001A3902"/>
    <w:rsid w:val="001A4F88"/>
    <w:rsid w:val="001A7031"/>
    <w:rsid w:val="001B65B7"/>
    <w:rsid w:val="001D2760"/>
    <w:rsid w:val="0020080E"/>
    <w:rsid w:val="00203F1A"/>
    <w:rsid w:val="00237BA1"/>
    <w:rsid w:val="00240DDA"/>
    <w:rsid w:val="00260C86"/>
    <w:rsid w:val="00270B31"/>
    <w:rsid w:val="002738E9"/>
    <w:rsid w:val="00296969"/>
    <w:rsid w:val="00297B75"/>
    <w:rsid w:val="002A3CD9"/>
    <w:rsid w:val="002C4BFD"/>
    <w:rsid w:val="002D2AA4"/>
    <w:rsid w:val="002D2DC0"/>
    <w:rsid w:val="002E5294"/>
    <w:rsid w:val="00300032"/>
    <w:rsid w:val="00303143"/>
    <w:rsid w:val="00333667"/>
    <w:rsid w:val="00335870"/>
    <w:rsid w:val="003373AB"/>
    <w:rsid w:val="00341897"/>
    <w:rsid w:val="00343374"/>
    <w:rsid w:val="003532F7"/>
    <w:rsid w:val="0035715A"/>
    <w:rsid w:val="00373299"/>
    <w:rsid w:val="00381E8D"/>
    <w:rsid w:val="00383E8F"/>
    <w:rsid w:val="0038422E"/>
    <w:rsid w:val="00396AA5"/>
    <w:rsid w:val="003A43E8"/>
    <w:rsid w:val="003B08A7"/>
    <w:rsid w:val="003B199F"/>
    <w:rsid w:val="003B4161"/>
    <w:rsid w:val="003B69C8"/>
    <w:rsid w:val="003D26CC"/>
    <w:rsid w:val="003E0314"/>
    <w:rsid w:val="003E61BB"/>
    <w:rsid w:val="0040771E"/>
    <w:rsid w:val="004A4F85"/>
    <w:rsid w:val="004A7C54"/>
    <w:rsid w:val="004B3C29"/>
    <w:rsid w:val="004D365B"/>
    <w:rsid w:val="004E6715"/>
    <w:rsid w:val="00501DC2"/>
    <w:rsid w:val="00520962"/>
    <w:rsid w:val="005404E4"/>
    <w:rsid w:val="00546574"/>
    <w:rsid w:val="00554768"/>
    <w:rsid w:val="005809DB"/>
    <w:rsid w:val="005A7CF9"/>
    <w:rsid w:val="005B55D6"/>
    <w:rsid w:val="005C5BDD"/>
    <w:rsid w:val="005D1B45"/>
    <w:rsid w:val="005D69F2"/>
    <w:rsid w:val="006004D5"/>
    <w:rsid w:val="006013AB"/>
    <w:rsid w:val="00610507"/>
    <w:rsid w:val="006146C4"/>
    <w:rsid w:val="0062372D"/>
    <w:rsid w:val="00644211"/>
    <w:rsid w:val="00644FE5"/>
    <w:rsid w:val="006727BF"/>
    <w:rsid w:val="006B0BD4"/>
    <w:rsid w:val="006C5FC7"/>
    <w:rsid w:val="006D1385"/>
    <w:rsid w:val="006D4CC8"/>
    <w:rsid w:val="006E6DCE"/>
    <w:rsid w:val="006F4A40"/>
    <w:rsid w:val="006F722F"/>
    <w:rsid w:val="00706664"/>
    <w:rsid w:val="007207A1"/>
    <w:rsid w:val="00754790"/>
    <w:rsid w:val="007A3100"/>
    <w:rsid w:val="007A47E5"/>
    <w:rsid w:val="007A68AD"/>
    <w:rsid w:val="007A73BF"/>
    <w:rsid w:val="007B3641"/>
    <w:rsid w:val="007C5979"/>
    <w:rsid w:val="007C670F"/>
    <w:rsid w:val="007D051B"/>
    <w:rsid w:val="007D2EB3"/>
    <w:rsid w:val="007E2787"/>
    <w:rsid w:val="00812645"/>
    <w:rsid w:val="00821287"/>
    <w:rsid w:val="00840632"/>
    <w:rsid w:val="0084237D"/>
    <w:rsid w:val="008572EE"/>
    <w:rsid w:val="00865646"/>
    <w:rsid w:val="00875D6B"/>
    <w:rsid w:val="00883731"/>
    <w:rsid w:val="00893676"/>
    <w:rsid w:val="008A2756"/>
    <w:rsid w:val="008B33D3"/>
    <w:rsid w:val="008E0080"/>
    <w:rsid w:val="008E5C5A"/>
    <w:rsid w:val="008F1D42"/>
    <w:rsid w:val="008F3DC8"/>
    <w:rsid w:val="008F4A42"/>
    <w:rsid w:val="008F6C55"/>
    <w:rsid w:val="00924AC3"/>
    <w:rsid w:val="00925212"/>
    <w:rsid w:val="00927810"/>
    <w:rsid w:val="00933696"/>
    <w:rsid w:val="0094591E"/>
    <w:rsid w:val="00954966"/>
    <w:rsid w:val="00962E13"/>
    <w:rsid w:val="00967508"/>
    <w:rsid w:val="00970605"/>
    <w:rsid w:val="009A5AF9"/>
    <w:rsid w:val="009C5E9A"/>
    <w:rsid w:val="009C67EC"/>
    <w:rsid w:val="009E1641"/>
    <w:rsid w:val="009E25A0"/>
    <w:rsid w:val="009E5E15"/>
    <w:rsid w:val="00A33DD4"/>
    <w:rsid w:val="00A375D3"/>
    <w:rsid w:val="00A4476F"/>
    <w:rsid w:val="00A531FB"/>
    <w:rsid w:val="00A56B6C"/>
    <w:rsid w:val="00A71442"/>
    <w:rsid w:val="00A81B97"/>
    <w:rsid w:val="00A83CCF"/>
    <w:rsid w:val="00A84297"/>
    <w:rsid w:val="00AA035D"/>
    <w:rsid w:val="00AA3B6A"/>
    <w:rsid w:val="00AA743E"/>
    <w:rsid w:val="00AC50A3"/>
    <w:rsid w:val="00AD6AF1"/>
    <w:rsid w:val="00AE1DAB"/>
    <w:rsid w:val="00B153EB"/>
    <w:rsid w:val="00B1643C"/>
    <w:rsid w:val="00B165E4"/>
    <w:rsid w:val="00B269D4"/>
    <w:rsid w:val="00B273C2"/>
    <w:rsid w:val="00B77DD5"/>
    <w:rsid w:val="00BB6822"/>
    <w:rsid w:val="00BC200E"/>
    <w:rsid w:val="00BC4C96"/>
    <w:rsid w:val="00BD799C"/>
    <w:rsid w:val="00BD7D42"/>
    <w:rsid w:val="00C060FB"/>
    <w:rsid w:val="00C066DE"/>
    <w:rsid w:val="00C32659"/>
    <w:rsid w:val="00C360D4"/>
    <w:rsid w:val="00C41944"/>
    <w:rsid w:val="00C60D3B"/>
    <w:rsid w:val="00C8417C"/>
    <w:rsid w:val="00C93181"/>
    <w:rsid w:val="00CA41A4"/>
    <w:rsid w:val="00CA5BD4"/>
    <w:rsid w:val="00CB06CF"/>
    <w:rsid w:val="00CC2F01"/>
    <w:rsid w:val="00CC4EF7"/>
    <w:rsid w:val="00CC6130"/>
    <w:rsid w:val="00CD3AA5"/>
    <w:rsid w:val="00CF12B7"/>
    <w:rsid w:val="00CF3A75"/>
    <w:rsid w:val="00D01A2A"/>
    <w:rsid w:val="00D40775"/>
    <w:rsid w:val="00D57DF0"/>
    <w:rsid w:val="00D66370"/>
    <w:rsid w:val="00D6792A"/>
    <w:rsid w:val="00D710E0"/>
    <w:rsid w:val="00D73792"/>
    <w:rsid w:val="00D77AED"/>
    <w:rsid w:val="00D83B12"/>
    <w:rsid w:val="00DB1F95"/>
    <w:rsid w:val="00DB72DE"/>
    <w:rsid w:val="00DC088D"/>
    <w:rsid w:val="00DD1E54"/>
    <w:rsid w:val="00DD733F"/>
    <w:rsid w:val="00DE2060"/>
    <w:rsid w:val="00DF3712"/>
    <w:rsid w:val="00DF6AA5"/>
    <w:rsid w:val="00E0749D"/>
    <w:rsid w:val="00E20B72"/>
    <w:rsid w:val="00E24A76"/>
    <w:rsid w:val="00E46BCE"/>
    <w:rsid w:val="00E73E42"/>
    <w:rsid w:val="00E86174"/>
    <w:rsid w:val="00EB37B8"/>
    <w:rsid w:val="00F21C94"/>
    <w:rsid w:val="00F459C0"/>
    <w:rsid w:val="00F56E8D"/>
    <w:rsid w:val="00F73CB8"/>
    <w:rsid w:val="00F87405"/>
    <w:rsid w:val="00FE0CAB"/>
    <w:rsid w:val="00FE7C0F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71844B3F"/>
  <w15:chartTrackingRefBased/>
  <w15:docId w15:val="{C9C6EB50-3CC2-4352-859B-B03F116A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75"/>
  </w:style>
  <w:style w:type="paragraph" w:styleId="Footer">
    <w:name w:val="footer"/>
    <w:basedOn w:val="Normal"/>
    <w:link w:val="FooterChar"/>
    <w:uiPriority w:val="99"/>
    <w:unhideWhenUsed/>
    <w:rsid w:val="00D4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75"/>
  </w:style>
  <w:style w:type="paragraph" w:styleId="NoSpacing">
    <w:name w:val="No Spacing"/>
    <w:uiPriority w:val="1"/>
    <w:qFormat/>
    <w:rsid w:val="00D40775"/>
    <w:pPr>
      <w:spacing w:after="0" w:line="240" w:lineRule="auto"/>
    </w:pPr>
  </w:style>
  <w:style w:type="table" w:styleId="TableGrid">
    <w:name w:val="Table Grid"/>
    <w:basedOn w:val="TableNormal"/>
    <w:uiPriority w:val="39"/>
    <w:rsid w:val="00D4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3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3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hyperlink" Target="http://www.mphusky.com/" TargetMode="External"/><Relationship Id="rId39" Type="http://schemas.openxmlformats.org/officeDocument/2006/relationships/hyperlink" Target="mailto:jlachut@lachutelectricalsales.com" TargetMode="External"/><Relationship Id="rId21" Type="http://schemas.openxmlformats.org/officeDocument/2006/relationships/image" Target="media/image12.png"/><Relationship Id="rId34" Type="http://schemas.openxmlformats.org/officeDocument/2006/relationships/image" Target="media/image23.jpeg"/><Relationship Id="rId42" Type="http://schemas.openxmlformats.org/officeDocument/2006/relationships/hyperlink" Target="mailto:mfallacaro@lachutelectricalsales.com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yperlink" Target="http://rdalighting.com/" TargetMode="External"/><Relationship Id="rId37" Type="http://schemas.openxmlformats.org/officeDocument/2006/relationships/image" Target="media/image26.gif"/><Relationship Id="rId40" Type="http://schemas.openxmlformats.org/officeDocument/2006/relationships/hyperlink" Target="mailto:aschutz@lachutelectricalsales.co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hyperlink" Target="http://www.lachutelectricalsales.com" TargetMode="Externa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image" Target="media/image27.jpeg"/><Relationship Id="rId20" Type="http://schemas.openxmlformats.org/officeDocument/2006/relationships/image" Target="media/image11.png"/><Relationship Id="rId41" Type="http://schemas.openxmlformats.org/officeDocument/2006/relationships/hyperlink" Target="mailto:clincoln@lachutelectricals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Lachut</dc:creator>
  <cp:keywords/>
  <dc:description/>
  <cp:lastModifiedBy>Jason Lachut</cp:lastModifiedBy>
  <cp:revision>3</cp:revision>
  <cp:lastPrinted>2018-09-24T16:06:00Z</cp:lastPrinted>
  <dcterms:created xsi:type="dcterms:W3CDTF">2025-05-19T14:35:00Z</dcterms:created>
  <dcterms:modified xsi:type="dcterms:W3CDTF">2025-05-19T14:36:00Z</dcterms:modified>
</cp:coreProperties>
</file>