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8D08C" w14:textId="0B53E408" w:rsidR="00FF7D94" w:rsidRDefault="00FF7D94">
      <w:r>
        <w:t>Jasper County Community Services, Inc.</w:t>
      </w:r>
    </w:p>
    <w:p w14:paraId="71CE38A1" w14:textId="2D063D7F" w:rsidR="00FF7D94" w:rsidRDefault="00FF7D94">
      <w:r>
        <w:t>Weapons Policy</w:t>
      </w:r>
    </w:p>
    <w:p w14:paraId="3EBDB798" w14:textId="77777777" w:rsidR="00FF7D94" w:rsidRDefault="00FF7D94"/>
    <w:p w14:paraId="572790A5" w14:textId="5BF59CA1" w:rsidR="00FF7D94" w:rsidRDefault="00FF7D94">
      <w:r>
        <w:t>Jasper County Community Services, Inc public t</w:t>
      </w:r>
      <w:r>
        <w:t xml:space="preserve">ransit wants to ensure that all </w:t>
      </w:r>
      <w:r>
        <w:t>JCCS Public</w:t>
      </w:r>
      <w:r>
        <w:t xml:space="preserve"> Transit employees and passengers enjoy working for and utilizing the services of </w:t>
      </w:r>
      <w:r>
        <w:t>JCCS Public</w:t>
      </w:r>
      <w:r>
        <w:t xml:space="preserve"> Transit without the risk of harm posed by the possession of weapons while on </w:t>
      </w:r>
      <w:r>
        <w:t>JCCS Public</w:t>
      </w:r>
      <w:r>
        <w:t xml:space="preserve"> Transit vehicles and property. </w:t>
      </w:r>
      <w:r>
        <w:t>JCCS Public</w:t>
      </w:r>
      <w:r>
        <w:t xml:space="preserve"> Transit has adopted the following policy </w:t>
      </w:r>
      <w:proofErr w:type="gramStart"/>
      <w:r>
        <w:t>in order to</w:t>
      </w:r>
      <w:proofErr w:type="gramEnd"/>
      <w:r>
        <w:t xml:space="preserve"> provide a meaningful weapons policy, within the confines of Indiana law that assists in providing a safe environment for </w:t>
      </w:r>
      <w:r>
        <w:t>JCCS Public</w:t>
      </w:r>
      <w:r>
        <w:t xml:space="preserve"> Transit passengers and employees.</w:t>
      </w:r>
    </w:p>
    <w:p w14:paraId="228F9877" w14:textId="2C1F69A7" w:rsidR="00FF7D94" w:rsidRDefault="00FF7D94">
      <w:r>
        <w:t xml:space="preserve"> (1) Except for firearms and except for properly authorized persons, including, without limitation, law enforcement personnel, the possession, carrying and use of weapons by </w:t>
      </w:r>
      <w:r>
        <w:t>JCCS Public</w:t>
      </w:r>
      <w:r>
        <w:t xml:space="preserve"> Transit passengers or others is strictly prohibited on or in any </w:t>
      </w:r>
      <w:r>
        <w:t>JCCS Public</w:t>
      </w:r>
      <w:r>
        <w:t xml:space="preserve"> Transit property, including, without limitation, </w:t>
      </w:r>
      <w:r>
        <w:t>JCCS Public</w:t>
      </w:r>
      <w:r>
        <w:t xml:space="preserve"> Transit vehicles, buildings, and other facilities. </w:t>
      </w:r>
    </w:p>
    <w:p w14:paraId="0BA4EE96" w14:textId="1EEC8925" w:rsidR="00FF7D94" w:rsidRDefault="00FF7D94">
      <w:r>
        <w:t xml:space="preserve">(2) </w:t>
      </w:r>
      <w:r>
        <w:t>JCCS Public</w:t>
      </w:r>
      <w:r>
        <w:t xml:space="preserve"> Transit employees are prohibited from carrying any weapon on their person (including any firearm) while on duty. Violation of this portion of the weapons policy will result in termination. </w:t>
      </w:r>
    </w:p>
    <w:p w14:paraId="27B44B99" w14:textId="77777777" w:rsidR="00FF7D94" w:rsidRDefault="00FF7D94">
      <w:r>
        <w:t xml:space="preserve">(3) Except for properly authorized persons (those who meet threshold gun law requirements to carry permit less/ law enforcement) the possession, carrying, and use of firearms is strictly prohibited. </w:t>
      </w:r>
    </w:p>
    <w:p w14:paraId="015B0884" w14:textId="5EC4451B" w:rsidR="00FF7D94" w:rsidRDefault="00FF7D94">
      <w:r>
        <w:t xml:space="preserve">(4) In accordance with IC 35-42-2-2, all firearms carried onboard </w:t>
      </w:r>
      <w:r>
        <w:t>JCCS Public</w:t>
      </w:r>
      <w:r>
        <w:t xml:space="preserve"> Transit vehicles must be secured in a manner which prevents potential injury or serious bodily harm to any other person or property. </w:t>
      </w:r>
    </w:p>
    <w:p w14:paraId="0708B391" w14:textId="0BA4B76F" w:rsidR="00FF7D94" w:rsidRDefault="00FF7D94">
      <w:r>
        <w:t xml:space="preserve">(5) In accordance with IC 35-47-4-3, no passenger shall point, brandish or display a firearm in any manner that is intended to threaten or intimidate any </w:t>
      </w:r>
      <w:r>
        <w:t xml:space="preserve">JCCS </w:t>
      </w:r>
      <w:proofErr w:type="spellStart"/>
      <w:r>
        <w:t>Publilc</w:t>
      </w:r>
      <w:proofErr w:type="spellEnd"/>
      <w:r>
        <w:t xml:space="preserve"> Transit patron or employee. </w:t>
      </w:r>
    </w:p>
    <w:p w14:paraId="1283B3AA" w14:textId="77777777" w:rsidR="00FF7D94" w:rsidRDefault="00FF7D94">
      <w:r>
        <w:t xml:space="preserve">(6) Persons may not carry a firearm in any manner which violates Indiana’s Criminal Recklessness statutes as defined in IC 35-42-2-2 and IC 35-47-4-3. </w:t>
      </w:r>
    </w:p>
    <w:p w14:paraId="651BAFCD" w14:textId="60361297" w:rsidR="00DF3C78" w:rsidRDefault="00FF7D94">
      <w:r>
        <w:t xml:space="preserve">(7) All employees and passengers of </w:t>
      </w:r>
      <w:r>
        <w:t>JCCS Public</w:t>
      </w:r>
      <w:r>
        <w:t xml:space="preserve"> Transit must comply with all state and federal law regarding the possession, carrying and use of firearms while on </w:t>
      </w:r>
      <w:r>
        <w:t>JCCS Public</w:t>
      </w:r>
      <w:r>
        <w:t xml:space="preserve"> Transit property, vehicles, buildings and facilities. Failure to comply with these rules will result in removal of said person from the </w:t>
      </w:r>
      <w:r>
        <w:t>JCCS</w:t>
      </w:r>
      <w:r>
        <w:t xml:space="preserve"> property and may result in legal action and/or termination.</w:t>
      </w:r>
    </w:p>
    <w:sectPr w:rsidR="00DF3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63FE" w14:textId="77777777" w:rsidR="00BB15D2" w:rsidRDefault="00BB15D2" w:rsidP="00BB15D2">
      <w:pPr>
        <w:spacing w:after="0" w:line="240" w:lineRule="auto"/>
      </w:pPr>
      <w:r>
        <w:separator/>
      </w:r>
    </w:p>
  </w:endnote>
  <w:endnote w:type="continuationSeparator" w:id="0">
    <w:p w14:paraId="2DBB17C0" w14:textId="77777777" w:rsidR="00BB15D2" w:rsidRDefault="00BB15D2" w:rsidP="00BB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30B5" w14:textId="77777777" w:rsidR="00BB15D2" w:rsidRDefault="00BB1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9FD3B" w14:textId="7644A665" w:rsidR="00BB15D2" w:rsidRDefault="00BB15D2">
    <w:pPr>
      <w:pStyle w:val="Footer"/>
      <w:rPr>
        <w:sz w:val="16"/>
        <w:szCs w:val="16"/>
      </w:rPr>
    </w:pPr>
    <w:r>
      <w:tab/>
    </w:r>
    <w:r>
      <w:tab/>
    </w:r>
    <w:r>
      <w:rPr>
        <w:sz w:val="16"/>
        <w:szCs w:val="16"/>
      </w:rPr>
      <w:t>Revised 6/22/2022</w:t>
    </w:r>
  </w:p>
  <w:p w14:paraId="06077198" w14:textId="77777777" w:rsidR="00BB15D2" w:rsidRPr="00BB15D2" w:rsidRDefault="00BB15D2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103F2" w14:textId="77777777" w:rsidR="00BB15D2" w:rsidRDefault="00BB1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0F2B" w14:textId="77777777" w:rsidR="00BB15D2" w:rsidRDefault="00BB15D2" w:rsidP="00BB15D2">
      <w:pPr>
        <w:spacing w:after="0" w:line="240" w:lineRule="auto"/>
      </w:pPr>
      <w:r>
        <w:separator/>
      </w:r>
    </w:p>
  </w:footnote>
  <w:footnote w:type="continuationSeparator" w:id="0">
    <w:p w14:paraId="4D59F595" w14:textId="77777777" w:rsidR="00BB15D2" w:rsidRDefault="00BB15D2" w:rsidP="00BB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D482" w14:textId="77777777" w:rsidR="00BB15D2" w:rsidRDefault="00BB1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BD32" w14:textId="77777777" w:rsidR="00BB15D2" w:rsidRDefault="00BB1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7B0F4" w14:textId="77777777" w:rsidR="00BB15D2" w:rsidRDefault="00BB1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94"/>
    <w:rsid w:val="00BB15D2"/>
    <w:rsid w:val="00BE6181"/>
    <w:rsid w:val="00CD260A"/>
    <w:rsid w:val="00DF3C78"/>
    <w:rsid w:val="00F5142B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585CA"/>
  <w15:chartTrackingRefBased/>
  <w15:docId w15:val="{2D2E205B-19AD-4761-9DF6-68C9A2B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D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D2"/>
  </w:style>
  <w:style w:type="paragraph" w:styleId="Footer">
    <w:name w:val="footer"/>
    <w:basedOn w:val="Normal"/>
    <w:link w:val="FooterChar"/>
    <w:uiPriority w:val="99"/>
    <w:unhideWhenUsed/>
    <w:rsid w:val="00B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1</cp:revision>
  <dcterms:created xsi:type="dcterms:W3CDTF">2024-07-12T12:28:00Z</dcterms:created>
  <dcterms:modified xsi:type="dcterms:W3CDTF">2024-07-12T17:09:00Z</dcterms:modified>
</cp:coreProperties>
</file>