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sz w:val="22"/>
          <w:szCs w:val="22"/>
        </w:rPr>
      </w:pPr>
      <w:r w:rsidDel="00000000" w:rsidR="00000000" w:rsidRPr="00000000">
        <w:rPr>
          <w:color w:val="222222"/>
          <w:sz w:val="22"/>
          <w:szCs w:val="22"/>
          <w:highlight w:val="white"/>
          <w:rtl w:val="0"/>
        </w:rPr>
        <w:t xml:space="preserve">Three Rivers Montessori Charter School</w:t>
      </w:r>
      <w:r w:rsidDel="00000000" w:rsidR="00000000" w:rsidRPr="00000000">
        <w:rPr>
          <w:color w:val="222222"/>
          <w:sz w:val="22"/>
          <w:szCs w:val="2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1223963" cy="12239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23963" cy="1223963"/>
                    </a:xfrm>
                    <a:prstGeom prst="rect"/>
                    <a:ln/>
                  </pic:spPr>
                </pic:pic>
              </a:graphicData>
            </a:graphic>
          </wp:anchor>
        </w:drawing>
      </w:r>
    </w:p>
    <w:p w:rsidR="00000000" w:rsidDel="00000000" w:rsidP="00000000" w:rsidRDefault="00000000" w:rsidRPr="00000000" w14:paraId="00000002">
      <w:pPr>
        <w:widowControl w:val="0"/>
        <w:spacing w:before="6.658935546875" w:lineRule="auto"/>
        <w:ind w:left="15.3961181640625" w:firstLine="0"/>
        <w:rPr>
          <w:color w:val="222222"/>
          <w:sz w:val="22"/>
          <w:szCs w:val="22"/>
        </w:rPr>
      </w:pPr>
      <w:r w:rsidDel="00000000" w:rsidR="00000000" w:rsidRPr="00000000">
        <w:rPr>
          <w:color w:val="222222"/>
          <w:sz w:val="22"/>
          <w:szCs w:val="22"/>
          <w:highlight w:val="white"/>
          <w:rtl w:val="0"/>
        </w:rPr>
        <w:t xml:space="preserve">District 4266-07</w:t>
      </w:r>
      <w:r w:rsidDel="00000000" w:rsidR="00000000" w:rsidRPr="00000000">
        <w:rPr>
          <w:color w:val="222222"/>
          <w:sz w:val="22"/>
          <w:szCs w:val="22"/>
          <w:rtl w:val="0"/>
        </w:rPr>
        <w:t xml:space="preserve"> </w:t>
      </w:r>
    </w:p>
    <w:p w:rsidR="00000000" w:rsidDel="00000000" w:rsidP="00000000" w:rsidRDefault="00000000" w:rsidRPr="00000000" w14:paraId="00000003">
      <w:pPr>
        <w:widowControl w:val="0"/>
        <w:spacing w:before="6.658935546875" w:lineRule="auto"/>
        <w:ind w:left="15.59600830078125" w:firstLine="0"/>
        <w:rPr>
          <w:color w:val="222222"/>
          <w:sz w:val="22"/>
          <w:szCs w:val="22"/>
        </w:rPr>
      </w:pPr>
      <w:r w:rsidDel="00000000" w:rsidR="00000000" w:rsidRPr="00000000">
        <w:rPr>
          <w:color w:val="222222"/>
          <w:sz w:val="22"/>
          <w:szCs w:val="22"/>
          <w:highlight w:val="white"/>
          <w:rtl w:val="0"/>
        </w:rPr>
        <w:t xml:space="preserve">17267 Yale Street NW</w:t>
      </w:r>
      <w:r w:rsidDel="00000000" w:rsidR="00000000" w:rsidRPr="00000000">
        <w:rPr>
          <w:color w:val="222222"/>
          <w:sz w:val="22"/>
          <w:szCs w:val="22"/>
          <w:rtl w:val="0"/>
        </w:rPr>
        <w:t xml:space="preserve"> </w:t>
      </w:r>
    </w:p>
    <w:p w:rsidR="00000000" w:rsidDel="00000000" w:rsidP="00000000" w:rsidRDefault="00000000" w:rsidRPr="00000000" w14:paraId="00000004">
      <w:pPr>
        <w:widowControl w:val="0"/>
        <w:spacing w:before="6.658935546875" w:lineRule="auto"/>
        <w:ind w:left="15.3961181640625" w:firstLine="0"/>
        <w:rPr>
          <w:color w:val="222222"/>
          <w:sz w:val="22"/>
          <w:szCs w:val="22"/>
        </w:rPr>
      </w:pPr>
      <w:r w:rsidDel="00000000" w:rsidR="00000000" w:rsidRPr="00000000">
        <w:rPr>
          <w:color w:val="222222"/>
          <w:sz w:val="22"/>
          <w:szCs w:val="22"/>
          <w:highlight w:val="white"/>
          <w:rtl w:val="0"/>
        </w:rPr>
        <w:t xml:space="preserve">Elk River, MN 55330</w:t>
      </w:r>
      <w:r w:rsidDel="00000000" w:rsidR="00000000" w:rsidRPr="00000000">
        <w:rPr>
          <w:color w:val="222222"/>
          <w:sz w:val="22"/>
          <w:szCs w:val="22"/>
          <w:rtl w:val="0"/>
        </w:rPr>
        <w:t xml:space="preserve"> </w:t>
      </w:r>
    </w:p>
    <w:p w:rsidR="00000000" w:rsidDel="00000000" w:rsidP="00000000" w:rsidRDefault="00000000" w:rsidRPr="00000000" w14:paraId="00000005">
      <w:pPr>
        <w:widowControl w:val="0"/>
        <w:spacing w:before="6.658935546875" w:lineRule="auto"/>
        <w:ind w:left="8.19793701171875" w:firstLine="0"/>
        <w:rPr>
          <w:color w:val="222222"/>
          <w:sz w:val="22"/>
          <w:szCs w:val="22"/>
        </w:rPr>
      </w:pPr>
      <w:r w:rsidDel="00000000" w:rsidR="00000000" w:rsidRPr="00000000">
        <w:rPr>
          <w:color w:val="222222"/>
          <w:sz w:val="22"/>
          <w:szCs w:val="22"/>
          <w:highlight w:val="white"/>
          <w:rtl w:val="0"/>
        </w:rPr>
        <w:t xml:space="preserve">763-595-1213</w:t>
      </w:r>
      <w:r w:rsidDel="00000000" w:rsidR="00000000" w:rsidRPr="00000000">
        <w:rPr>
          <w:rtl w:val="0"/>
        </w:rPr>
      </w:r>
    </w:p>
    <w:p w:rsidR="00000000" w:rsidDel="00000000" w:rsidP="00000000" w:rsidRDefault="00000000" w:rsidRPr="00000000" w14:paraId="00000006">
      <w:pPr>
        <w:widowControl w:val="0"/>
        <w:spacing w:before="436.708984375" w:lineRule="auto"/>
        <w:jc w:val="center"/>
        <w:rPr>
          <w:b w:val="1"/>
          <w:sz w:val="27.989999771118164"/>
          <w:szCs w:val="27.989999771118164"/>
        </w:rPr>
      </w:pPr>
      <w:r w:rsidDel="00000000" w:rsidR="00000000" w:rsidRPr="00000000">
        <w:rPr>
          <w:b w:val="1"/>
          <w:sz w:val="27.989999771118164"/>
          <w:szCs w:val="27.989999771118164"/>
          <w:rtl w:val="0"/>
        </w:rPr>
        <w:t xml:space="preserve">Three Rivers Montessori Charter School </w:t>
      </w:r>
    </w:p>
    <w:p w:rsidR="00000000" w:rsidDel="00000000" w:rsidP="00000000" w:rsidRDefault="00000000" w:rsidRPr="00000000" w14:paraId="00000007">
      <w:pPr>
        <w:widowControl w:val="0"/>
        <w:spacing w:before="3.35693359375" w:lineRule="auto"/>
        <w:jc w:val="center"/>
        <w:rPr>
          <w:b w:val="1"/>
          <w:sz w:val="27.989999771118164"/>
          <w:szCs w:val="27.989999771118164"/>
        </w:rPr>
      </w:pPr>
      <w:r w:rsidDel="00000000" w:rsidR="00000000" w:rsidRPr="00000000">
        <w:rPr>
          <w:b w:val="1"/>
          <w:sz w:val="27.989999771118164"/>
          <w:szCs w:val="27.989999771118164"/>
          <w:rtl w:val="0"/>
        </w:rPr>
        <w:t xml:space="preserve">School Social Worker</w:t>
      </w:r>
    </w:p>
    <w:p w:rsidR="00000000" w:rsidDel="00000000" w:rsidP="00000000" w:rsidRDefault="00000000" w:rsidRPr="00000000" w14:paraId="00000008">
      <w:pPr>
        <w:widowControl w:val="0"/>
        <w:spacing w:before="283.2568359375" w:line="237.4049949645996" w:lineRule="auto"/>
        <w:ind w:left="2.920379638671875" w:right="686.26953125" w:firstLine="12.239990234375"/>
        <w:rPr>
          <w:b w:val="1"/>
          <w:color w:val="222222"/>
          <w:sz w:val="22"/>
          <w:szCs w:val="22"/>
        </w:rPr>
      </w:pPr>
      <w:r w:rsidDel="00000000" w:rsidR="00000000" w:rsidRPr="00000000">
        <w:rPr>
          <w:b w:val="1"/>
          <w:sz w:val="22"/>
          <w:szCs w:val="22"/>
          <w:highlight w:val="white"/>
          <w:rtl w:val="0"/>
        </w:rPr>
        <w:t xml:space="preserve">School Mission</w:t>
      </w:r>
      <w:r w:rsidDel="00000000" w:rsidR="00000000" w:rsidRPr="00000000">
        <w:rPr>
          <w:sz w:val="22"/>
          <w:szCs w:val="22"/>
          <w:highlight w:val="white"/>
          <w:rtl w:val="0"/>
        </w:rPr>
        <w:t xml:space="preserve">: Empowering students to reach their full potential through authentic Montessori learning.</w:t>
      </w:r>
      <w:r w:rsidDel="00000000" w:rsidR="00000000" w:rsidRPr="00000000">
        <w:rPr>
          <w:rtl w:val="0"/>
        </w:rPr>
      </w:r>
    </w:p>
    <w:p w:rsidR="00000000" w:rsidDel="00000000" w:rsidP="00000000" w:rsidRDefault="00000000" w:rsidRPr="00000000" w14:paraId="00000009">
      <w:pPr>
        <w:shd w:fill="ffffff" w:val="clear"/>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0A">
      <w:pPr>
        <w:shd w:fill="ffffff" w:val="clear"/>
        <w:rPr>
          <w:color w:val="222222"/>
          <w:sz w:val="22"/>
          <w:szCs w:val="22"/>
        </w:rPr>
      </w:pPr>
      <w:r w:rsidDel="00000000" w:rsidR="00000000" w:rsidRPr="00000000">
        <w:rPr>
          <w:b w:val="1"/>
          <w:color w:val="222222"/>
          <w:sz w:val="22"/>
          <w:szCs w:val="22"/>
          <w:rtl w:val="0"/>
        </w:rPr>
        <w:t xml:space="preserve">Description: </w:t>
      </w:r>
      <w:r w:rsidDel="00000000" w:rsidR="00000000" w:rsidRPr="00000000">
        <w:rPr>
          <w:color w:val="222222"/>
          <w:sz w:val="22"/>
          <w:szCs w:val="22"/>
          <w:rtl w:val="0"/>
        </w:rPr>
        <w:t xml:space="preserve">Three Rivers Montessori is seeking a School Social Worker for the 2021-2022 school year. The School Social Worker will report to the School Director and Special Education Director. </w:t>
      </w:r>
      <w:r w:rsidDel="00000000" w:rsidR="00000000" w:rsidRPr="00000000">
        <w:rPr>
          <w:sz w:val="22"/>
          <w:szCs w:val="22"/>
          <w:rtl w:val="0"/>
        </w:rPr>
        <w:t xml:space="preserve">The Social Worker will work directly with students, teachers, and parents to provide individual and group counseling, as well as link families to long term counseling solutions and external support organizations. The Social Worker will provide support to all school stakeholders to help the school achieve its mission. This is a full-time position at Three Rivers Montessori.</w:t>
      </w:r>
      <w:r w:rsidDel="00000000" w:rsidR="00000000" w:rsidRPr="00000000">
        <w:rPr>
          <w:rtl w:val="0"/>
        </w:rPr>
      </w:r>
    </w:p>
    <w:p w:rsidR="00000000" w:rsidDel="00000000" w:rsidP="00000000" w:rsidRDefault="00000000" w:rsidRPr="00000000" w14:paraId="0000000B">
      <w:pPr>
        <w:shd w:fill="ffffff" w:val="clear"/>
        <w:rPr>
          <w:color w:val="222222"/>
          <w:sz w:val="22"/>
          <w:szCs w:val="22"/>
        </w:rPr>
      </w:pPr>
      <w:bookmarkStart w:colFirst="0" w:colLast="0" w:name="_mk7icrba9wtw" w:id="0"/>
      <w:bookmarkEnd w:id="0"/>
      <w:r w:rsidDel="00000000" w:rsidR="00000000" w:rsidRPr="00000000">
        <w:rPr>
          <w:rtl w:val="0"/>
        </w:rPr>
      </w:r>
    </w:p>
    <w:p w:rsidR="00000000" w:rsidDel="00000000" w:rsidP="00000000" w:rsidRDefault="00000000" w:rsidRPr="00000000" w14:paraId="0000000C">
      <w:pPr>
        <w:shd w:fill="ffffff" w:val="clear"/>
        <w:rPr>
          <w:b w:val="1"/>
          <w:color w:val="222222"/>
          <w:sz w:val="22"/>
          <w:szCs w:val="22"/>
        </w:rPr>
      </w:pPr>
      <w:bookmarkStart w:colFirst="0" w:colLast="0" w:name="_qzf7monau2rb" w:id="1"/>
      <w:bookmarkEnd w:id="1"/>
      <w:r w:rsidDel="00000000" w:rsidR="00000000" w:rsidRPr="00000000">
        <w:rPr>
          <w:b w:val="1"/>
          <w:color w:val="222222"/>
          <w:sz w:val="22"/>
          <w:szCs w:val="22"/>
          <w:rtl w:val="0"/>
        </w:rPr>
        <w:t xml:space="preserve">Major responsibilities: </w:t>
      </w:r>
    </w:p>
    <w:p w:rsidR="00000000" w:rsidDel="00000000" w:rsidP="00000000" w:rsidRDefault="00000000" w:rsidRPr="00000000" w14:paraId="0000000D">
      <w:pPr>
        <w:shd w:fill="ffffff" w:val="clear"/>
        <w:rPr>
          <w:b w:val="1"/>
          <w:color w:val="222222"/>
          <w:sz w:val="22"/>
          <w:szCs w:val="22"/>
        </w:rPr>
      </w:pPr>
      <w:bookmarkStart w:colFirst="0" w:colLast="0" w:name="_bp79kbhx16rn" w:id="2"/>
      <w:bookmarkEnd w:id="2"/>
      <w:r w:rsidDel="00000000" w:rsidR="00000000" w:rsidRPr="00000000">
        <w:rPr>
          <w:rtl w:val="0"/>
        </w:rPr>
      </w:r>
    </w:p>
    <w:p w:rsidR="00000000" w:rsidDel="00000000" w:rsidP="00000000" w:rsidRDefault="00000000" w:rsidRPr="00000000" w14:paraId="0000000E">
      <w:pPr>
        <w:shd w:fill="ffffff" w:val="clear"/>
        <w:rPr>
          <w:sz w:val="22"/>
          <w:szCs w:val="22"/>
        </w:rPr>
      </w:pPr>
      <w:bookmarkStart w:colFirst="0" w:colLast="0" w:name="_23txb0tew6ad" w:id="3"/>
      <w:bookmarkEnd w:id="3"/>
      <w:r w:rsidDel="00000000" w:rsidR="00000000" w:rsidRPr="00000000">
        <w:rPr>
          <w:sz w:val="22"/>
          <w:szCs w:val="22"/>
          <w:rtl w:val="0"/>
        </w:rPr>
        <w:t xml:space="preserve">Provide social work services as detailed in students’ IEPs by:</w:t>
      </w:r>
    </w:p>
    <w:p w:rsidR="00000000" w:rsidDel="00000000" w:rsidP="00000000" w:rsidRDefault="00000000" w:rsidRPr="00000000" w14:paraId="0000000F">
      <w:pPr>
        <w:shd w:fill="ffffff" w:val="clear"/>
        <w:rPr>
          <w:sz w:val="22"/>
          <w:szCs w:val="22"/>
        </w:rPr>
      </w:pPr>
      <w:bookmarkStart w:colFirst="0" w:colLast="0" w:name="_6eqfi1tb4xq7" w:id="4"/>
      <w:bookmarkEnd w:id="4"/>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sz w:val="18"/>
          <w:szCs w:val="18"/>
        </w:rPr>
      </w:pPr>
      <w:r w:rsidDel="00000000" w:rsidR="00000000" w:rsidRPr="00000000">
        <w:rPr>
          <w:sz w:val="22"/>
          <w:szCs w:val="22"/>
          <w:rtl w:val="0"/>
        </w:rPr>
        <w:t xml:space="preserve">Maintaining a caseload of students receiving regular, ongoing clinical services. This includes providing direct service minutes that align to the goals and services outlined in the student’s IEP and completing weekly progress notes to maintain compliance.</w:t>
      </w:r>
    </w:p>
    <w:p w:rsidR="00000000" w:rsidDel="00000000" w:rsidP="00000000" w:rsidRDefault="00000000" w:rsidRPr="00000000" w14:paraId="00000011">
      <w:pPr>
        <w:numPr>
          <w:ilvl w:val="0"/>
          <w:numId w:val="2"/>
        </w:numPr>
        <w:ind w:left="720" w:hanging="360"/>
        <w:rPr>
          <w:rFonts w:ascii="Calibri" w:cs="Calibri" w:eastAsia="Calibri" w:hAnsi="Calibri"/>
          <w:sz w:val="18"/>
          <w:szCs w:val="18"/>
        </w:rPr>
      </w:pPr>
      <w:r w:rsidDel="00000000" w:rsidR="00000000" w:rsidRPr="00000000">
        <w:rPr>
          <w:sz w:val="22"/>
          <w:szCs w:val="22"/>
          <w:rtl w:val="0"/>
        </w:rPr>
        <w:t xml:space="preserve">Collaborating with the IEP team to create and update the Individualized Educational Plan (IEP) and Functional Behavioral Assessment (FBA)/Behavior Intervention Plan (BIP) (if applicable) for each student served.</w:t>
      </w:r>
    </w:p>
    <w:p w:rsidR="00000000" w:rsidDel="00000000" w:rsidP="00000000" w:rsidRDefault="00000000" w:rsidRPr="00000000" w14:paraId="00000012">
      <w:pPr>
        <w:numPr>
          <w:ilvl w:val="0"/>
          <w:numId w:val="2"/>
        </w:numPr>
        <w:ind w:left="720" w:hanging="360"/>
        <w:rPr>
          <w:rFonts w:ascii="Calibri" w:cs="Calibri" w:eastAsia="Calibri" w:hAnsi="Calibri"/>
          <w:sz w:val="18"/>
          <w:szCs w:val="18"/>
        </w:rPr>
      </w:pPr>
      <w:r w:rsidDel="00000000" w:rsidR="00000000" w:rsidRPr="00000000">
        <w:rPr>
          <w:sz w:val="22"/>
          <w:szCs w:val="22"/>
          <w:rtl w:val="0"/>
        </w:rPr>
        <w:t xml:space="preserve">Attending and participating in the IEP meetings of students on the social work caseload.</w:t>
      </w:r>
    </w:p>
    <w:p w:rsidR="00000000" w:rsidDel="00000000" w:rsidP="00000000" w:rsidRDefault="00000000" w:rsidRPr="00000000" w14:paraId="00000013">
      <w:pPr>
        <w:numPr>
          <w:ilvl w:val="0"/>
          <w:numId w:val="2"/>
        </w:numPr>
        <w:ind w:left="720" w:hanging="360"/>
        <w:rPr>
          <w:rFonts w:ascii="Calibri" w:cs="Calibri" w:eastAsia="Calibri" w:hAnsi="Calibri"/>
          <w:sz w:val="18"/>
          <w:szCs w:val="18"/>
        </w:rPr>
      </w:pPr>
      <w:r w:rsidDel="00000000" w:rsidR="00000000" w:rsidRPr="00000000">
        <w:rPr>
          <w:sz w:val="22"/>
          <w:szCs w:val="22"/>
          <w:rtl w:val="0"/>
        </w:rPr>
        <w:t xml:space="preserve">Conducting Social Work Assessments and participating in Eligibility Determination meetings.</w:t>
      </w:r>
    </w:p>
    <w:p w:rsidR="00000000" w:rsidDel="00000000" w:rsidP="00000000" w:rsidRDefault="00000000" w:rsidRPr="00000000" w14:paraId="00000014">
      <w:pPr>
        <w:numPr>
          <w:ilvl w:val="0"/>
          <w:numId w:val="2"/>
        </w:numPr>
        <w:ind w:left="720" w:hanging="360"/>
        <w:rPr>
          <w:rFonts w:ascii="Calibri" w:cs="Calibri" w:eastAsia="Calibri" w:hAnsi="Calibri"/>
          <w:sz w:val="18"/>
          <w:szCs w:val="18"/>
        </w:rPr>
      </w:pPr>
      <w:r w:rsidDel="00000000" w:rsidR="00000000" w:rsidRPr="00000000">
        <w:rPr>
          <w:sz w:val="22"/>
          <w:szCs w:val="22"/>
          <w:rtl w:val="0"/>
        </w:rPr>
        <w:t xml:space="preserve">Therapeutic group facilitation</w:t>
      </w:r>
    </w:p>
    <w:p w:rsidR="00000000" w:rsidDel="00000000" w:rsidP="00000000" w:rsidRDefault="00000000" w:rsidRPr="00000000" w14:paraId="00000015">
      <w:pPr>
        <w:spacing w:after="280" w:before="280" w:lineRule="auto"/>
        <w:rPr>
          <w:sz w:val="22"/>
          <w:szCs w:val="22"/>
        </w:rPr>
      </w:pPr>
      <w:r w:rsidDel="00000000" w:rsidR="00000000" w:rsidRPr="00000000">
        <w:rPr>
          <w:sz w:val="22"/>
          <w:szCs w:val="22"/>
          <w:rtl w:val="0"/>
        </w:rPr>
        <w:t xml:space="preserve"> Support Child Study Team by:</w:t>
      </w:r>
    </w:p>
    <w:p w:rsidR="00000000" w:rsidDel="00000000" w:rsidP="00000000" w:rsidRDefault="00000000" w:rsidRPr="00000000" w14:paraId="00000016">
      <w:pPr>
        <w:numPr>
          <w:ilvl w:val="0"/>
          <w:numId w:val="3"/>
        </w:numPr>
        <w:ind w:left="720" w:hanging="360"/>
        <w:rPr>
          <w:rFonts w:ascii="Calibri" w:cs="Calibri" w:eastAsia="Calibri" w:hAnsi="Calibri"/>
          <w:sz w:val="18"/>
          <w:szCs w:val="18"/>
        </w:rPr>
      </w:pPr>
      <w:r w:rsidDel="00000000" w:rsidR="00000000" w:rsidRPr="00000000">
        <w:rPr>
          <w:sz w:val="22"/>
          <w:szCs w:val="22"/>
          <w:rtl w:val="0"/>
        </w:rPr>
        <w:t xml:space="preserve">Conducting regular assessments of current and emerging student and family needs</w:t>
      </w:r>
    </w:p>
    <w:p w:rsidR="00000000" w:rsidDel="00000000" w:rsidP="00000000" w:rsidRDefault="00000000" w:rsidRPr="00000000" w14:paraId="00000017">
      <w:pPr>
        <w:numPr>
          <w:ilvl w:val="0"/>
          <w:numId w:val="3"/>
        </w:numPr>
        <w:ind w:left="720" w:hanging="360"/>
        <w:rPr>
          <w:rFonts w:ascii="Calibri" w:cs="Calibri" w:eastAsia="Calibri" w:hAnsi="Calibri"/>
          <w:sz w:val="18"/>
          <w:szCs w:val="18"/>
        </w:rPr>
      </w:pPr>
      <w:r w:rsidDel="00000000" w:rsidR="00000000" w:rsidRPr="00000000">
        <w:rPr>
          <w:sz w:val="22"/>
          <w:szCs w:val="22"/>
          <w:rtl w:val="0"/>
        </w:rPr>
        <w:t xml:space="preserve">Setting goals with students and tracking progress towards those goals</w:t>
      </w:r>
    </w:p>
    <w:p w:rsidR="00000000" w:rsidDel="00000000" w:rsidP="00000000" w:rsidRDefault="00000000" w:rsidRPr="00000000" w14:paraId="00000018">
      <w:pPr>
        <w:numPr>
          <w:ilvl w:val="0"/>
          <w:numId w:val="3"/>
        </w:numPr>
        <w:ind w:left="720" w:hanging="360"/>
        <w:rPr>
          <w:rFonts w:ascii="Calibri" w:cs="Calibri" w:eastAsia="Calibri" w:hAnsi="Calibri"/>
          <w:sz w:val="18"/>
          <w:szCs w:val="18"/>
        </w:rPr>
      </w:pPr>
      <w:r w:rsidDel="00000000" w:rsidR="00000000" w:rsidRPr="00000000">
        <w:rPr>
          <w:sz w:val="22"/>
          <w:szCs w:val="22"/>
          <w:rtl w:val="0"/>
        </w:rPr>
        <w:t xml:space="preserve">Collaborating and working directly with other social workers as well as other student support staff (Speech Therapist, Occupational Therapist, Special Education Teachers)</w:t>
      </w:r>
    </w:p>
    <w:p w:rsidR="00000000" w:rsidDel="00000000" w:rsidP="00000000" w:rsidRDefault="00000000" w:rsidRPr="00000000" w14:paraId="00000019">
      <w:pPr>
        <w:spacing w:after="280" w:before="280" w:lineRule="auto"/>
        <w:rPr>
          <w:sz w:val="22"/>
          <w:szCs w:val="22"/>
        </w:rPr>
      </w:pPr>
      <w:r w:rsidDel="00000000" w:rsidR="00000000" w:rsidRPr="00000000">
        <w:rPr>
          <w:sz w:val="22"/>
          <w:szCs w:val="22"/>
          <w:rtl w:val="0"/>
        </w:rPr>
        <w:t xml:space="preserve">Support the implementation of restorative practices at the school by:</w:t>
      </w:r>
    </w:p>
    <w:p w:rsidR="00000000" w:rsidDel="00000000" w:rsidP="00000000" w:rsidRDefault="00000000" w:rsidRPr="00000000" w14:paraId="0000001A">
      <w:pPr>
        <w:numPr>
          <w:ilvl w:val="0"/>
          <w:numId w:val="1"/>
        </w:numPr>
        <w:ind w:left="720" w:hanging="360"/>
        <w:rPr>
          <w:rFonts w:ascii="Calibri" w:cs="Calibri" w:eastAsia="Calibri" w:hAnsi="Calibri"/>
          <w:sz w:val="18"/>
          <w:szCs w:val="18"/>
        </w:rPr>
      </w:pPr>
      <w:r w:rsidDel="00000000" w:rsidR="00000000" w:rsidRPr="00000000">
        <w:rPr>
          <w:sz w:val="22"/>
          <w:szCs w:val="22"/>
          <w:rtl w:val="0"/>
        </w:rPr>
        <w:t xml:space="preserve">Leading restorative conversations between students and students/teachers as needed</w:t>
      </w:r>
    </w:p>
    <w:p w:rsidR="00000000" w:rsidDel="00000000" w:rsidP="00000000" w:rsidRDefault="00000000" w:rsidRPr="00000000" w14:paraId="0000001B">
      <w:pPr>
        <w:numPr>
          <w:ilvl w:val="0"/>
          <w:numId w:val="1"/>
        </w:numPr>
        <w:ind w:left="720" w:hanging="360"/>
        <w:rPr>
          <w:rFonts w:ascii="Calibri" w:cs="Calibri" w:eastAsia="Calibri" w:hAnsi="Calibri"/>
          <w:sz w:val="18"/>
          <w:szCs w:val="18"/>
        </w:rPr>
      </w:pPr>
      <w:r w:rsidDel="00000000" w:rsidR="00000000" w:rsidRPr="00000000">
        <w:rPr>
          <w:sz w:val="22"/>
          <w:szCs w:val="22"/>
          <w:rtl w:val="0"/>
        </w:rPr>
        <w:t xml:space="preserve">Leading professional development for teachers around restorative practices</w:t>
      </w:r>
    </w:p>
    <w:p w:rsidR="00000000" w:rsidDel="00000000" w:rsidP="00000000" w:rsidRDefault="00000000" w:rsidRPr="00000000" w14:paraId="0000001C">
      <w:pPr>
        <w:numPr>
          <w:ilvl w:val="0"/>
          <w:numId w:val="1"/>
        </w:numPr>
        <w:ind w:left="720" w:hanging="360"/>
        <w:rPr>
          <w:rFonts w:ascii="Calibri" w:cs="Calibri" w:eastAsia="Calibri" w:hAnsi="Calibri"/>
          <w:sz w:val="18"/>
          <w:szCs w:val="18"/>
        </w:rPr>
      </w:pPr>
      <w:r w:rsidDel="00000000" w:rsidR="00000000" w:rsidRPr="00000000">
        <w:rPr>
          <w:sz w:val="22"/>
          <w:szCs w:val="22"/>
          <w:rtl w:val="0"/>
        </w:rPr>
        <w:t xml:space="preserve">Leading lunch reflection</w:t>
      </w:r>
    </w:p>
    <w:p w:rsidR="00000000" w:rsidDel="00000000" w:rsidP="00000000" w:rsidRDefault="00000000" w:rsidRPr="00000000" w14:paraId="0000001D">
      <w:pPr>
        <w:numPr>
          <w:ilvl w:val="0"/>
          <w:numId w:val="1"/>
        </w:numPr>
        <w:ind w:left="720" w:hanging="360"/>
        <w:rPr>
          <w:rFonts w:ascii="Calibri" w:cs="Calibri" w:eastAsia="Calibri" w:hAnsi="Calibri"/>
          <w:sz w:val="18"/>
          <w:szCs w:val="18"/>
        </w:rPr>
      </w:pPr>
      <w:r w:rsidDel="00000000" w:rsidR="00000000" w:rsidRPr="00000000">
        <w:rPr>
          <w:sz w:val="22"/>
          <w:szCs w:val="22"/>
          <w:rtl w:val="0"/>
        </w:rPr>
        <w:t xml:space="preserve">Supporting teachers one-on-one in developing their skills in having restorative conversations with students</w:t>
      </w:r>
    </w:p>
    <w:p w:rsidR="00000000" w:rsidDel="00000000" w:rsidP="00000000" w:rsidRDefault="00000000" w:rsidRPr="00000000" w14:paraId="0000001E">
      <w:pPr>
        <w:numPr>
          <w:ilvl w:val="0"/>
          <w:numId w:val="1"/>
        </w:numPr>
        <w:ind w:left="720" w:hanging="360"/>
        <w:rPr>
          <w:rFonts w:ascii="Calibri" w:cs="Calibri" w:eastAsia="Calibri" w:hAnsi="Calibri"/>
          <w:sz w:val="18"/>
          <w:szCs w:val="18"/>
        </w:rPr>
      </w:pPr>
      <w:r w:rsidDel="00000000" w:rsidR="00000000" w:rsidRPr="00000000">
        <w:rPr>
          <w:sz w:val="22"/>
          <w:szCs w:val="22"/>
          <w:rtl w:val="0"/>
        </w:rPr>
        <w:t xml:space="preserve">Assisting the Principal, Assistant Principal, and teachers when discipline issues arise.</w:t>
      </w:r>
    </w:p>
    <w:p w:rsidR="00000000" w:rsidDel="00000000" w:rsidP="00000000" w:rsidRDefault="00000000" w:rsidRPr="00000000" w14:paraId="0000001F">
      <w:pPr>
        <w:spacing w:after="280" w:before="280" w:lineRule="auto"/>
        <w:rPr>
          <w:sz w:val="22"/>
          <w:szCs w:val="22"/>
        </w:rPr>
      </w:pPr>
      <w:r w:rsidDel="00000000" w:rsidR="00000000" w:rsidRPr="00000000">
        <w:rPr>
          <w:sz w:val="22"/>
          <w:szCs w:val="22"/>
          <w:rtl w:val="0"/>
        </w:rPr>
        <w:t xml:space="preserve">Build relationships with community organizations to support students and families by:</w:t>
      </w:r>
    </w:p>
    <w:p w:rsidR="00000000" w:rsidDel="00000000" w:rsidP="00000000" w:rsidRDefault="00000000" w:rsidRPr="00000000" w14:paraId="00000020">
      <w:pPr>
        <w:numPr>
          <w:ilvl w:val="0"/>
          <w:numId w:val="4"/>
        </w:numPr>
        <w:ind w:left="720" w:hanging="360"/>
        <w:rPr>
          <w:rFonts w:ascii="Calibri" w:cs="Calibri" w:eastAsia="Calibri" w:hAnsi="Calibri"/>
          <w:sz w:val="18"/>
          <w:szCs w:val="18"/>
        </w:rPr>
      </w:pPr>
      <w:r w:rsidDel="00000000" w:rsidR="00000000" w:rsidRPr="00000000">
        <w:rPr>
          <w:sz w:val="22"/>
          <w:szCs w:val="22"/>
          <w:rtl w:val="0"/>
        </w:rPr>
        <w:t xml:space="preserve">Developing and maintaining partnerships with external agencies.</w:t>
      </w:r>
    </w:p>
    <w:p w:rsidR="00000000" w:rsidDel="00000000" w:rsidP="00000000" w:rsidRDefault="00000000" w:rsidRPr="00000000" w14:paraId="00000021">
      <w:pPr>
        <w:numPr>
          <w:ilvl w:val="0"/>
          <w:numId w:val="4"/>
        </w:numPr>
        <w:ind w:left="720" w:hanging="360"/>
        <w:rPr>
          <w:rFonts w:ascii="Calibri" w:cs="Calibri" w:eastAsia="Calibri" w:hAnsi="Calibri"/>
          <w:sz w:val="18"/>
          <w:szCs w:val="18"/>
        </w:rPr>
      </w:pPr>
      <w:r w:rsidDel="00000000" w:rsidR="00000000" w:rsidRPr="00000000">
        <w:rPr>
          <w:sz w:val="22"/>
          <w:szCs w:val="22"/>
          <w:rtl w:val="0"/>
        </w:rPr>
        <w:t xml:space="preserve">Referring individuals and families to external resources and services and when necessary referring cases of suspected child abuse to the State Central Registry.</w:t>
      </w:r>
    </w:p>
    <w:p w:rsidR="00000000" w:rsidDel="00000000" w:rsidP="00000000" w:rsidRDefault="00000000" w:rsidRPr="00000000" w14:paraId="00000022">
      <w:pPr>
        <w:numPr>
          <w:ilvl w:val="0"/>
          <w:numId w:val="4"/>
        </w:numPr>
        <w:ind w:left="720" w:hanging="360"/>
        <w:rPr>
          <w:rFonts w:ascii="Calibri" w:cs="Calibri" w:eastAsia="Calibri" w:hAnsi="Calibri"/>
          <w:sz w:val="18"/>
          <w:szCs w:val="18"/>
        </w:rPr>
      </w:pPr>
      <w:r w:rsidDel="00000000" w:rsidR="00000000" w:rsidRPr="00000000">
        <w:rPr>
          <w:sz w:val="22"/>
          <w:szCs w:val="22"/>
          <w:rtl w:val="0"/>
        </w:rPr>
        <w:t xml:space="preserve">Monitoring and facilitating the delivery of external resources and services.</w:t>
      </w:r>
    </w:p>
    <w:p w:rsidR="00000000" w:rsidDel="00000000" w:rsidP="00000000" w:rsidRDefault="00000000" w:rsidRPr="00000000" w14:paraId="00000023">
      <w:pPr>
        <w:numPr>
          <w:ilvl w:val="0"/>
          <w:numId w:val="4"/>
        </w:numPr>
        <w:ind w:left="720" w:hanging="360"/>
        <w:rPr>
          <w:rFonts w:ascii="Calibri" w:cs="Calibri" w:eastAsia="Calibri" w:hAnsi="Calibri"/>
          <w:sz w:val="18"/>
          <w:szCs w:val="18"/>
        </w:rPr>
      </w:pPr>
      <w:r w:rsidDel="00000000" w:rsidR="00000000" w:rsidRPr="00000000">
        <w:rPr>
          <w:sz w:val="22"/>
          <w:szCs w:val="22"/>
          <w:rtl w:val="0"/>
        </w:rPr>
        <w:t xml:space="preserve">Leading and/or supporting workshops to educate families, staff, and/or students on specific issues.</w:t>
      </w:r>
    </w:p>
    <w:p w:rsidR="00000000" w:rsidDel="00000000" w:rsidP="00000000" w:rsidRDefault="00000000" w:rsidRPr="00000000" w14:paraId="00000024">
      <w:pPr>
        <w:spacing w:after="280" w:before="280" w:lineRule="auto"/>
        <w:rPr>
          <w:b w:val="1"/>
          <w:sz w:val="22"/>
          <w:szCs w:val="22"/>
        </w:rPr>
      </w:pPr>
      <w:r w:rsidDel="00000000" w:rsidR="00000000" w:rsidRPr="00000000">
        <w:rPr>
          <w:b w:val="1"/>
          <w:sz w:val="22"/>
          <w:szCs w:val="22"/>
          <w:rtl w:val="0"/>
        </w:rPr>
        <w:t xml:space="preserve">Other Responsibilities:</w:t>
      </w:r>
    </w:p>
    <w:p w:rsidR="00000000" w:rsidDel="00000000" w:rsidP="00000000" w:rsidRDefault="00000000" w:rsidRPr="00000000" w14:paraId="00000025">
      <w:pPr>
        <w:numPr>
          <w:ilvl w:val="0"/>
          <w:numId w:val="5"/>
        </w:numPr>
        <w:ind w:left="720" w:hanging="360"/>
        <w:rPr>
          <w:rFonts w:ascii="Calibri" w:cs="Calibri" w:eastAsia="Calibri" w:hAnsi="Calibri"/>
          <w:sz w:val="18"/>
          <w:szCs w:val="18"/>
        </w:rPr>
      </w:pPr>
      <w:r w:rsidDel="00000000" w:rsidR="00000000" w:rsidRPr="00000000">
        <w:rPr>
          <w:sz w:val="22"/>
          <w:szCs w:val="22"/>
          <w:rtl w:val="0"/>
        </w:rPr>
        <w:t xml:space="preserve">Provide crisis intervention as needed.</w:t>
      </w:r>
    </w:p>
    <w:p w:rsidR="00000000" w:rsidDel="00000000" w:rsidP="00000000" w:rsidRDefault="00000000" w:rsidRPr="00000000" w14:paraId="00000026">
      <w:pPr>
        <w:numPr>
          <w:ilvl w:val="0"/>
          <w:numId w:val="5"/>
        </w:numPr>
        <w:ind w:left="720" w:hanging="360"/>
        <w:rPr>
          <w:rFonts w:ascii="Calibri" w:cs="Calibri" w:eastAsia="Calibri" w:hAnsi="Calibri"/>
          <w:sz w:val="18"/>
          <w:szCs w:val="18"/>
        </w:rPr>
      </w:pPr>
      <w:r w:rsidDel="00000000" w:rsidR="00000000" w:rsidRPr="00000000">
        <w:rPr>
          <w:sz w:val="22"/>
          <w:szCs w:val="22"/>
          <w:rtl w:val="0"/>
        </w:rPr>
        <w:t xml:space="preserve">Participate actively in department meetings, faculty meetings, and other meetings.</w:t>
      </w:r>
    </w:p>
    <w:p w:rsidR="00000000" w:rsidDel="00000000" w:rsidP="00000000" w:rsidRDefault="00000000" w:rsidRPr="00000000" w14:paraId="00000027">
      <w:pPr>
        <w:numPr>
          <w:ilvl w:val="0"/>
          <w:numId w:val="5"/>
        </w:numPr>
        <w:ind w:left="720" w:hanging="360"/>
        <w:rPr>
          <w:rFonts w:ascii="Calibri" w:cs="Calibri" w:eastAsia="Calibri" w:hAnsi="Calibri"/>
          <w:sz w:val="18"/>
          <w:szCs w:val="18"/>
        </w:rPr>
      </w:pPr>
      <w:r w:rsidDel="00000000" w:rsidR="00000000" w:rsidRPr="00000000">
        <w:rPr>
          <w:sz w:val="22"/>
          <w:szCs w:val="22"/>
          <w:rtl w:val="0"/>
        </w:rPr>
        <w:t xml:space="preserve">Support home visits.</w:t>
      </w:r>
    </w:p>
    <w:p w:rsidR="00000000" w:rsidDel="00000000" w:rsidP="00000000" w:rsidRDefault="00000000" w:rsidRPr="00000000" w14:paraId="00000028">
      <w:pPr>
        <w:numPr>
          <w:ilvl w:val="0"/>
          <w:numId w:val="5"/>
        </w:numPr>
        <w:ind w:left="720" w:hanging="360"/>
        <w:rPr>
          <w:rFonts w:ascii="Calibri" w:cs="Calibri" w:eastAsia="Calibri" w:hAnsi="Calibri"/>
          <w:sz w:val="18"/>
          <w:szCs w:val="18"/>
        </w:rPr>
      </w:pPr>
      <w:r w:rsidDel="00000000" w:rsidR="00000000" w:rsidRPr="00000000">
        <w:rPr>
          <w:sz w:val="22"/>
          <w:szCs w:val="22"/>
          <w:rtl w:val="0"/>
        </w:rPr>
        <w:t xml:space="preserve">Support grade-level and school-wide activities, including chaperoning trips.</w:t>
      </w:r>
    </w:p>
    <w:p w:rsidR="00000000" w:rsidDel="00000000" w:rsidP="00000000" w:rsidRDefault="00000000" w:rsidRPr="00000000" w14:paraId="00000029">
      <w:pPr>
        <w:shd w:fill="ffffff" w:val="clear"/>
        <w:rPr>
          <w:color w:val="222222"/>
          <w:sz w:val="22"/>
          <w:szCs w:val="22"/>
        </w:rPr>
      </w:pPr>
      <w:r w:rsidDel="00000000" w:rsidR="00000000" w:rsidRPr="00000000">
        <w:rPr>
          <w:rtl w:val="0"/>
        </w:rPr>
      </w:r>
    </w:p>
    <w:p w:rsidR="00000000" w:rsidDel="00000000" w:rsidP="00000000" w:rsidRDefault="00000000" w:rsidRPr="00000000" w14:paraId="0000002A">
      <w:pPr>
        <w:shd w:fill="ffffff" w:val="clear"/>
        <w:rPr>
          <w:color w:val="222222"/>
          <w:sz w:val="22"/>
          <w:szCs w:val="22"/>
        </w:rPr>
      </w:pPr>
      <w:r w:rsidDel="00000000" w:rsidR="00000000" w:rsidRPr="00000000">
        <w:rPr>
          <w:b w:val="1"/>
          <w:color w:val="222222"/>
          <w:sz w:val="22"/>
          <w:szCs w:val="22"/>
          <w:rtl w:val="0"/>
        </w:rPr>
        <w:t xml:space="preserve">Qualifications:</w:t>
      </w:r>
      <w:r w:rsidDel="00000000" w:rsidR="00000000" w:rsidRPr="00000000">
        <w:rPr>
          <w:rtl w:val="0"/>
        </w:rPr>
      </w:r>
    </w:p>
    <w:p w:rsidR="00000000" w:rsidDel="00000000" w:rsidP="00000000" w:rsidRDefault="00000000" w:rsidRPr="00000000" w14:paraId="0000002B">
      <w:pPr>
        <w:spacing w:after="280" w:before="280" w:lineRule="auto"/>
        <w:rPr>
          <w:color w:val="222222"/>
          <w:sz w:val="22"/>
          <w:szCs w:val="22"/>
        </w:rPr>
      </w:pPr>
      <w:r w:rsidDel="00000000" w:rsidR="00000000" w:rsidRPr="00000000">
        <w:rPr>
          <w:sz w:val="22"/>
          <w:szCs w:val="22"/>
          <w:rtl w:val="0"/>
        </w:rPr>
        <w:t xml:space="preserve">The ideal Social Worker candidate is licensed (MSW, LISW, LICSW, LGSW), has a deep passion for social justice and equity, and has experience working in a similar elementary or middle school setting as well as someone with specific experience treating and working with childhood trauma. We prefer candidates with experience in implementing research based practices and curriculum. We are seeking someone who is warm, positive, intensely organized, and approaches their work with a tremendous attention to detail.</w:t>
      </w:r>
      <w:r w:rsidDel="00000000" w:rsidR="00000000" w:rsidRPr="00000000">
        <w:rPr>
          <w:rtl w:val="0"/>
        </w:rPr>
      </w:r>
    </w:p>
    <w:p w:rsidR="00000000" w:rsidDel="00000000" w:rsidP="00000000" w:rsidRDefault="00000000" w:rsidRPr="00000000" w14:paraId="0000002C">
      <w:pPr>
        <w:spacing w:after="0" w:before="0" w:lineRule="auto"/>
        <w:rPr>
          <w:color w:val="222222"/>
          <w:sz w:val="22"/>
          <w:szCs w:val="22"/>
        </w:rPr>
      </w:pPr>
      <w:r w:rsidDel="00000000" w:rsidR="00000000" w:rsidRPr="00000000">
        <w:rPr>
          <w:b w:val="1"/>
          <w:color w:val="222222"/>
          <w:sz w:val="22"/>
          <w:szCs w:val="22"/>
          <w:rtl w:val="0"/>
        </w:rPr>
        <w:t xml:space="preserve">Industry</w:t>
      </w:r>
      <w:r w:rsidDel="00000000" w:rsidR="00000000" w:rsidRPr="00000000">
        <w:rPr>
          <w:rtl w:val="0"/>
        </w:rPr>
      </w:r>
    </w:p>
    <w:p w:rsidR="00000000" w:rsidDel="00000000" w:rsidP="00000000" w:rsidRDefault="00000000" w:rsidRPr="00000000" w14:paraId="0000002D">
      <w:pPr>
        <w:spacing w:after="0" w:before="0" w:lineRule="auto"/>
        <w:rPr>
          <w:i w:val="0"/>
          <w:smallCaps w:val="0"/>
          <w:strike w:val="0"/>
          <w:color w:val="222222"/>
          <w:sz w:val="22"/>
          <w:szCs w:val="22"/>
          <w:u w:val="none"/>
          <w:shd w:fill="auto" w:val="clear"/>
          <w:vertAlign w:val="baseline"/>
        </w:rPr>
      </w:pPr>
      <w:r w:rsidDel="00000000" w:rsidR="00000000" w:rsidRPr="00000000">
        <w:rPr>
          <w:i w:val="0"/>
          <w:smallCaps w:val="0"/>
          <w:strike w:val="0"/>
          <w:color w:val="222222"/>
          <w:sz w:val="22"/>
          <w:szCs w:val="22"/>
          <w:u w:val="none"/>
          <w:shd w:fill="auto" w:val="clear"/>
          <w:vertAlign w:val="baseline"/>
          <w:rtl w:val="0"/>
        </w:rPr>
        <w:t xml:space="preserve">Special Education</w:t>
      </w:r>
    </w:p>
    <w:p w:rsidR="00000000" w:rsidDel="00000000" w:rsidP="00000000" w:rsidRDefault="00000000" w:rsidRPr="00000000" w14:paraId="0000002E">
      <w:pPr>
        <w:shd w:fill="ffffff" w:val="clear"/>
        <w:rPr>
          <w:color w:val="222222"/>
          <w:sz w:val="22"/>
          <w:szCs w:val="22"/>
        </w:rPr>
      </w:pPr>
      <w:r w:rsidDel="00000000" w:rsidR="00000000" w:rsidRPr="00000000">
        <w:rPr>
          <w:b w:val="1"/>
          <w:color w:val="222222"/>
          <w:sz w:val="22"/>
          <w:szCs w:val="22"/>
          <w:rtl w:val="0"/>
        </w:rPr>
        <w:t xml:space="preserve"> </w:t>
      </w:r>
      <w:r w:rsidDel="00000000" w:rsidR="00000000" w:rsidRPr="00000000">
        <w:rPr>
          <w:rtl w:val="0"/>
        </w:rPr>
      </w:r>
    </w:p>
    <w:p w:rsidR="00000000" w:rsidDel="00000000" w:rsidP="00000000" w:rsidRDefault="00000000" w:rsidRPr="00000000" w14:paraId="0000002F">
      <w:pPr>
        <w:shd w:fill="ffffff" w:val="clear"/>
        <w:rPr>
          <w:color w:val="222222"/>
          <w:sz w:val="22"/>
          <w:szCs w:val="22"/>
        </w:rPr>
      </w:pPr>
      <w:r w:rsidDel="00000000" w:rsidR="00000000" w:rsidRPr="00000000">
        <w:rPr>
          <w:b w:val="1"/>
          <w:color w:val="222222"/>
          <w:sz w:val="22"/>
          <w:szCs w:val="22"/>
          <w:rtl w:val="0"/>
        </w:rPr>
        <w:t xml:space="preserve">Employment Type</w:t>
      </w:r>
      <w:r w:rsidDel="00000000" w:rsidR="00000000" w:rsidRPr="00000000">
        <w:rPr>
          <w:rtl w:val="0"/>
        </w:rPr>
      </w:r>
    </w:p>
    <w:p w:rsidR="00000000" w:rsidDel="00000000" w:rsidP="00000000" w:rsidRDefault="00000000" w:rsidRPr="00000000" w14:paraId="00000030">
      <w:pPr>
        <w:shd w:fill="ffffff" w:val="clear"/>
        <w:spacing w:after="180" w:lineRule="auto"/>
        <w:rPr>
          <w:color w:val="222222"/>
          <w:sz w:val="22"/>
          <w:szCs w:val="22"/>
        </w:rPr>
      </w:pPr>
      <w:r w:rsidDel="00000000" w:rsidR="00000000" w:rsidRPr="00000000">
        <w:rPr>
          <w:color w:val="222222"/>
          <w:sz w:val="22"/>
          <w:szCs w:val="22"/>
          <w:rtl w:val="0"/>
        </w:rPr>
        <w:t xml:space="preserve">1.0 FTE – Competitive Salary and Benefits</w:t>
      </w:r>
    </w:p>
    <w:p w:rsidR="00000000" w:rsidDel="00000000" w:rsidP="00000000" w:rsidRDefault="00000000" w:rsidRPr="00000000" w14:paraId="00000031">
      <w:pPr>
        <w:shd w:fill="ffffff" w:val="clear"/>
        <w:rPr>
          <w:color w:val="222222"/>
          <w:sz w:val="22"/>
          <w:szCs w:val="22"/>
        </w:rPr>
      </w:pPr>
      <w:r w:rsidDel="00000000" w:rsidR="00000000" w:rsidRPr="00000000">
        <w:rPr>
          <w:b w:val="1"/>
          <w:color w:val="222222"/>
          <w:sz w:val="22"/>
          <w:szCs w:val="22"/>
          <w:rtl w:val="0"/>
        </w:rPr>
        <w:t xml:space="preserve">Start Date:</w:t>
      </w:r>
      <w:r w:rsidDel="00000000" w:rsidR="00000000" w:rsidRPr="00000000">
        <w:rPr>
          <w:rtl w:val="0"/>
        </w:rPr>
      </w:r>
    </w:p>
    <w:p w:rsidR="00000000" w:rsidDel="00000000" w:rsidP="00000000" w:rsidRDefault="00000000" w:rsidRPr="00000000" w14:paraId="00000032">
      <w:pPr>
        <w:shd w:fill="ffffff" w:val="clear"/>
        <w:rPr>
          <w:color w:val="222222"/>
          <w:sz w:val="22"/>
          <w:szCs w:val="22"/>
        </w:rPr>
      </w:pPr>
      <w:r w:rsidDel="00000000" w:rsidR="00000000" w:rsidRPr="00000000">
        <w:rPr>
          <w:color w:val="222222"/>
          <w:sz w:val="22"/>
          <w:szCs w:val="22"/>
          <w:rtl w:val="0"/>
        </w:rPr>
        <w:t xml:space="preserve">2021-2022 School Year</w:t>
      </w:r>
    </w:p>
    <w:p w:rsidR="00000000" w:rsidDel="00000000" w:rsidP="00000000" w:rsidRDefault="00000000" w:rsidRPr="00000000" w14:paraId="00000033">
      <w:pPr>
        <w:shd w:fill="ffffff" w:val="clear"/>
        <w:rPr>
          <w:color w:val="222222"/>
          <w:sz w:val="22"/>
          <w:szCs w:val="22"/>
        </w:rPr>
      </w:pPr>
      <w:r w:rsidDel="00000000" w:rsidR="00000000" w:rsidRPr="00000000">
        <w:rPr>
          <w:b w:val="1"/>
          <w:color w:val="222222"/>
          <w:sz w:val="22"/>
          <w:szCs w:val="22"/>
          <w:rtl w:val="0"/>
        </w:rPr>
        <w:t xml:space="preserve"> </w:t>
      </w:r>
      <w:r w:rsidDel="00000000" w:rsidR="00000000" w:rsidRPr="00000000">
        <w:rPr>
          <w:rtl w:val="0"/>
        </w:rPr>
      </w:r>
    </w:p>
    <w:p w:rsidR="00000000" w:rsidDel="00000000" w:rsidP="00000000" w:rsidRDefault="00000000" w:rsidRPr="00000000" w14:paraId="00000034">
      <w:pPr>
        <w:shd w:fill="ffffff" w:val="clear"/>
        <w:rPr>
          <w:color w:val="222222"/>
          <w:sz w:val="22"/>
          <w:szCs w:val="22"/>
        </w:rPr>
      </w:pPr>
      <w:r w:rsidDel="00000000" w:rsidR="00000000" w:rsidRPr="00000000">
        <w:rPr>
          <w:b w:val="1"/>
          <w:color w:val="222222"/>
          <w:sz w:val="22"/>
          <w:szCs w:val="22"/>
          <w:rtl w:val="0"/>
        </w:rPr>
        <w:t xml:space="preserve">Application Procedure</w:t>
      </w:r>
      <w:r w:rsidDel="00000000" w:rsidR="00000000" w:rsidRPr="00000000">
        <w:rPr>
          <w:b w:val="1"/>
          <w:color w:val="222222"/>
          <w:sz w:val="22"/>
          <w:szCs w:val="22"/>
          <w:u w:val="single"/>
          <w:rtl w:val="0"/>
        </w:rPr>
        <w:br w:type="textWrapping"/>
      </w:r>
      <w:r w:rsidDel="00000000" w:rsidR="00000000" w:rsidRPr="00000000">
        <w:rPr>
          <w:color w:val="222222"/>
          <w:sz w:val="22"/>
          <w:szCs w:val="22"/>
          <w:rtl w:val="0"/>
        </w:rPr>
        <w:t xml:space="preserve">Please send resume and cover letter to admin@threeriversmontessori.org</w:t>
      </w:r>
    </w:p>
    <w:p w:rsidR="00000000" w:rsidDel="00000000" w:rsidP="00000000" w:rsidRDefault="00000000" w:rsidRPr="00000000" w14:paraId="00000035">
      <w:pPr>
        <w:shd w:fill="ffffff" w:val="clear"/>
        <w:rPr>
          <w:color w:val="222222"/>
          <w:sz w:val="22"/>
          <w:szCs w:val="22"/>
        </w:rPr>
      </w:pPr>
      <w:r w:rsidDel="00000000" w:rsidR="00000000" w:rsidRPr="00000000">
        <w:rPr>
          <w:rtl w:val="0"/>
        </w:rPr>
      </w:r>
    </w:p>
    <w:p w:rsidR="00000000" w:rsidDel="00000000" w:rsidP="00000000" w:rsidRDefault="00000000" w:rsidRPr="00000000" w14:paraId="00000036">
      <w:pPr>
        <w:shd w:fill="ffffff" w:val="clear"/>
        <w:rPr>
          <w:color w:val="222222"/>
          <w:sz w:val="22"/>
          <w:szCs w:val="22"/>
        </w:rPr>
      </w:pPr>
      <w:r w:rsidDel="00000000" w:rsidR="00000000" w:rsidRPr="00000000">
        <w:rPr>
          <w:color w:val="222222"/>
          <w:sz w:val="22"/>
          <w:szCs w:val="22"/>
          <w:rtl w:val="0"/>
        </w:rPr>
        <w:t xml:space="preserve">Visit </w:t>
      </w:r>
      <w:r w:rsidDel="00000000" w:rsidR="00000000" w:rsidRPr="00000000">
        <w:rPr>
          <w:color w:val="252ac9"/>
          <w:sz w:val="22"/>
          <w:szCs w:val="22"/>
          <w:rtl w:val="0"/>
        </w:rPr>
        <w:t xml:space="preserve">threeriversmontessori.org </w:t>
      </w:r>
      <w:r w:rsidDel="00000000" w:rsidR="00000000" w:rsidRPr="00000000">
        <w:rPr>
          <w:color w:val="222222"/>
          <w:sz w:val="22"/>
          <w:szCs w:val="22"/>
          <w:rtl w:val="0"/>
        </w:rPr>
        <w:t xml:space="preserve">for more information.</w:t>
      </w:r>
    </w:p>
    <w:p w:rsidR="00000000" w:rsidDel="00000000" w:rsidP="00000000" w:rsidRDefault="00000000" w:rsidRPr="00000000" w14:paraId="00000037">
      <w:pPr>
        <w:shd w:fill="ffffff" w:val="clear"/>
        <w:rPr>
          <w:color w:val="222222"/>
          <w:sz w:val="22"/>
          <w:szCs w:val="22"/>
        </w:rPr>
      </w:pPr>
      <w:r w:rsidDel="00000000" w:rsidR="00000000" w:rsidRPr="00000000">
        <w:rPr>
          <w:b w:val="1"/>
          <w:color w:val="222222"/>
          <w:sz w:val="22"/>
          <w:szCs w:val="22"/>
          <w:rtl w:val="0"/>
        </w:rPr>
        <w:t xml:space="preserve">Posted: 7/7/21</w:t>
      </w: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tl w:val="0"/>
        </w:rPr>
      </w:r>
    </w:p>
    <w:p w:rsidR="00000000" w:rsidDel="00000000" w:rsidP="00000000" w:rsidRDefault="00000000" w:rsidRPr="00000000" w14:paraId="00000039">
      <w:pPr>
        <w:shd w:fill="ffffff" w:val="clear"/>
        <w:jc w:val="center"/>
        <w:rPr>
          <w:rFonts w:ascii="Times New Roman" w:cs="Times New Roman" w:eastAsia="Times New Roman" w:hAnsi="Times New Roman"/>
          <w:color w:val="222222"/>
        </w:rPr>
      </w:pPr>
      <w:r w:rsidDel="00000000" w:rsidR="00000000" w:rsidRPr="00000000">
        <w:rPr>
          <w:i w:val="1"/>
          <w:color w:val="222222"/>
          <w:highlight w:val="white"/>
          <w:rtl w:val="0"/>
        </w:rPr>
        <w:t xml:space="preserve">Three Rivers Montessori </w:t>
      </w:r>
      <w:r w:rsidDel="00000000" w:rsidR="00000000" w:rsidRPr="00000000">
        <w:rPr>
          <w:i w:val="1"/>
          <w:highlight w:val="white"/>
          <w:rtl w:val="0"/>
        </w:rPr>
        <w:t xml:space="preserve">Charter School is an Equal Opportunity Employer and strongly supports a diverse and</w:t>
      </w:r>
      <w:r w:rsidDel="00000000" w:rsidR="00000000" w:rsidRPr="00000000">
        <w:rPr>
          <w:i w:val="1"/>
          <w:rtl w:val="0"/>
        </w:rPr>
        <w:t xml:space="preserve"> </w:t>
      </w:r>
      <w:r w:rsidDel="00000000" w:rsidR="00000000" w:rsidRPr="00000000">
        <w:rPr>
          <w:i w:val="1"/>
          <w:highlight w:val="white"/>
          <w:rtl w:val="0"/>
        </w:rPr>
        <w:t xml:space="preserve">inclusive workplace. </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