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947F0E" w14:textId="6D84D43D" w:rsidR="00401562" w:rsidRPr="003F5A2F" w:rsidRDefault="00245D58" w:rsidP="00B83FF5">
      <w:pPr>
        <w:spacing w:line="240" w:lineRule="auto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April 1</w:t>
      </w:r>
      <w:r w:rsidR="004728DF" w:rsidRPr="003F5A2F">
        <w:rPr>
          <w:rFonts w:ascii="Aptos" w:hAnsi="Aptos"/>
          <w:sz w:val="24"/>
          <w:szCs w:val="24"/>
        </w:rPr>
        <w:t>5</w:t>
      </w:r>
      <w:r w:rsidRPr="003F5A2F">
        <w:rPr>
          <w:rFonts w:ascii="Aptos" w:hAnsi="Aptos"/>
          <w:sz w:val="24"/>
          <w:szCs w:val="24"/>
        </w:rPr>
        <w:t xml:space="preserve">, </w:t>
      </w:r>
      <w:r w:rsidR="00401562" w:rsidRPr="003F5A2F">
        <w:rPr>
          <w:rFonts w:ascii="Aptos" w:hAnsi="Aptos"/>
          <w:sz w:val="24"/>
          <w:szCs w:val="24"/>
        </w:rPr>
        <w:t>20</w:t>
      </w:r>
      <w:r w:rsidR="00E43928" w:rsidRPr="003F5A2F">
        <w:rPr>
          <w:rFonts w:ascii="Aptos" w:hAnsi="Aptos"/>
          <w:sz w:val="24"/>
          <w:szCs w:val="24"/>
        </w:rPr>
        <w:t>24</w:t>
      </w:r>
    </w:p>
    <w:p w14:paraId="63A1514E" w14:textId="77777777" w:rsidR="00E43928" w:rsidRPr="003F5A2F" w:rsidRDefault="00E43928" w:rsidP="00401562">
      <w:pPr>
        <w:spacing w:line="240" w:lineRule="auto"/>
        <w:jc w:val="right"/>
        <w:rPr>
          <w:rFonts w:ascii="Aptos" w:hAnsi="Aptos"/>
          <w:sz w:val="24"/>
          <w:szCs w:val="24"/>
        </w:rPr>
      </w:pPr>
    </w:p>
    <w:p w14:paraId="5A7ED90B" w14:textId="77777777" w:rsidR="00E43928" w:rsidRPr="003F5A2F" w:rsidRDefault="00E43928" w:rsidP="00401562">
      <w:pPr>
        <w:spacing w:line="240" w:lineRule="auto"/>
        <w:jc w:val="right"/>
        <w:rPr>
          <w:rFonts w:ascii="Aptos" w:hAnsi="Aptos"/>
          <w:sz w:val="24"/>
          <w:szCs w:val="24"/>
        </w:rPr>
      </w:pPr>
    </w:p>
    <w:p w14:paraId="659C6515" w14:textId="6479CB5A" w:rsidR="00055630" w:rsidRPr="003F5A2F" w:rsidRDefault="003E38A2" w:rsidP="00055630">
      <w:pPr>
        <w:spacing w:line="240" w:lineRule="auto"/>
        <w:jc w:val="center"/>
        <w:rPr>
          <w:rFonts w:ascii="Aptos" w:hAnsi="Aptos"/>
          <w:b/>
          <w:bCs/>
          <w:sz w:val="24"/>
          <w:szCs w:val="24"/>
          <w:u w:val="single"/>
        </w:rPr>
      </w:pPr>
      <w:r w:rsidRPr="003F5A2F">
        <w:rPr>
          <w:rFonts w:ascii="Aptos" w:hAnsi="Aptos"/>
          <w:b/>
          <w:bCs/>
          <w:sz w:val="24"/>
          <w:szCs w:val="24"/>
          <w:u w:val="single"/>
        </w:rPr>
        <w:t xml:space="preserve">FUNDING </w:t>
      </w:r>
      <w:r w:rsidR="009D70E5" w:rsidRPr="003F5A2F">
        <w:rPr>
          <w:rFonts w:ascii="Aptos" w:hAnsi="Aptos"/>
          <w:b/>
          <w:bCs/>
          <w:sz w:val="24"/>
          <w:szCs w:val="24"/>
          <w:u w:val="single"/>
        </w:rPr>
        <w:t xml:space="preserve">OPPORTUNITY </w:t>
      </w:r>
      <w:r w:rsidRPr="003F5A2F">
        <w:rPr>
          <w:rFonts w:ascii="Aptos" w:hAnsi="Aptos"/>
          <w:b/>
          <w:bCs/>
          <w:sz w:val="24"/>
          <w:szCs w:val="24"/>
          <w:u w:val="single"/>
        </w:rPr>
        <w:t>ANNOUNCEMEN</w:t>
      </w:r>
      <w:r w:rsidR="00055630" w:rsidRPr="003F5A2F">
        <w:rPr>
          <w:rFonts w:ascii="Aptos" w:hAnsi="Aptos"/>
          <w:b/>
          <w:bCs/>
          <w:sz w:val="24"/>
          <w:szCs w:val="24"/>
          <w:u w:val="single"/>
        </w:rPr>
        <w:t>T</w:t>
      </w:r>
    </w:p>
    <w:p w14:paraId="4F96D053" w14:textId="740CDAE1" w:rsidR="00740F0A" w:rsidRPr="003F5A2F" w:rsidRDefault="003E38A2" w:rsidP="00055630">
      <w:pPr>
        <w:spacing w:line="240" w:lineRule="auto"/>
        <w:jc w:val="center"/>
        <w:rPr>
          <w:rFonts w:ascii="Aptos" w:hAnsi="Aptos"/>
          <w:b/>
          <w:bCs/>
          <w:sz w:val="24"/>
          <w:szCs w:val="24"/>
        </w:rPr>
      </w:pPr>
      <w:r w:rsidRPr="003F5A2F">
        <w:rPr>
          <w:rFonts w:ascii="Aptos" w:hAnsi="Aptos"/>
          <w:b/>
          <w:bCs/>
          <w:sz w:val="24"/>
          <w:szCs w:val="24"/>
        </w:rPr>
        <w:t xml:space="preserve"> SUPPORT</w:t>
      </w:r>
      <w:r w:rsidR="00516D0B" w:rsidRPr="003F5A2F">
        <w:rPr>
          <w:rFonts w:ascii="Aptos" w:hAnsi="Aptos"/>
          <w:b/>
          <w:bCs/>
          <w:sz w:val="24"/>
          <w:szCs w:val="24"/>
        </w:rPr>
        <w:t>ING</w:t>
      </w:r>
      <w:r w:rsidRPr="003F5A2F">
        <w:rPr>
          <w:rFonts w:ascii="Aptos" w:hAnsi="Aptos"/>
          <w:b/>
          <w:bCs/>
          <w:sz w:val="24"/>
          <w:szCs w:val="24"/>
        </w:rPr>
        <w:t xml:space="preserve"> AGRICULTURE AND FISHERIES IN THE VIRGIN ISLANDS</w:t>
      </w:r>
    </w:p>
    <w:p w14:paraId="0229937E" w14:textId="77777777" w:rsidR="005C17BB" w:rsidRPr="003F5A2F" w:rsidRDefault="005C17BB" w:rsidP="0093561C">
      <w:pPr>
        <w:spacing w:line="240" w:lineRule="auto"/>
        <w:rPr>
          <w:rFonts w:ascii="Aptos" w:hAnsi="Aptos"/>
          <w:sz w:val="24"/>
          <w:szCs w:val="24"/>
        </w:rPr>
      </w:pPr>
    </w:p>
    <w:p w14:paraId="1FC5D42F" w14:textId="2B0619DA" w:rsidR="008371A3" w:rsidRPr="003F5A2F" w:rsidRDefault="008371A3" w:rsidP="0093561C">
      <w:pPr>
        <w:spacing w:line="240" w:lineRule="auto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sz w:val="24"/>
          <w:szCs w:val="24"/>
        </w:rPr>
        <w:t xml:space="preserve">Dear </w:t>
      </w:r>
      <w:r w:rsidR="00E11C11" w:rsidRPr="003F5A2F">
        <w:rPr>
          <w:rFonts w:ascii="Aptos" w:hAnsi="Aptos" w:cs="Calibri"/>
          <w:sz w:val="24"/>
          <w:szCs w:val="24"/>
        </w:rPr>
        <w:t>Fellow Farmers, Fishers, and Stakeholders</w:t>
      </w:r>
      <w:r w:rsidRPr="003F5A2F">
        <w:rPr>
          <w:rFonts w:ascii="Aptos" w:hAnsi="Aptos" w:cs="Calibri"/>
          <w:sz w:val="24"/>
          <w:szCs w:val="24"/>
        </w:rPr>
        <w:t>,</w:t>
      </w:r>
    </w:p>
    <w:p w14:paraId="0C1FC3F9" w14:textId="77777777" w:rsidR="008371A3" w:rsidRPr="003F5A2F" w:rsidRDefault="008371A3" w:rsidP="0093561C">
      <w:pPr>
        <w:spacing w:line="240" w:lineRule="auto"/>
        <w:rPr>
          <w:rFonts w:ascii="Aptos" w:hAnsi="Aptos" w:cs="Calibri"/>
          <w:sz w:val="24"/>
          <w:szCs w:val="24"/>
        </w:rPr>
      </w:pPr>
    </w:p>
    <w:p w14:paraId="08966059" w14:textId="68B24BBD" w:rsidR="000214DE" w:rsidRPr="003F5A2F" w:rsidRDefault="00133D42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b/>
          <w:bCs/>
          <w:i/>
          <w:iCs/>
          <w:sz w:val="24"/>
          <w:szCs w:val="24"/>
        </w:rPr>
        <w:t>We</w:t>
      </w:r>
      <w:r w:rsidR="00516D0B" w:rsidRPr="003F5A2F">
        <w:rPr>
          <w:rFonts w:ascii="Aptos" w:hAnsi="Aptos" w:cs="Calibri"/>
          <w:b/>
          <w:bCs/>
          <w:i/>
          <w:iCs/>
          <w:sz w:val="24"/>
          <w:szCs w:val="24"/>
        </w:rPr>
        <w:t xml:space="preserve"> are pleased </w:t>
      </w:r>
      <w:r w:rsidR="007611A8" w:rsidRPr="003F5A2F">
        <w:rPr>
          <w:rFonts w:ascii="Aptos" w:hAnsi="Aptos" w:cs="Calibri"/>
          <w:b/>
          <w:bCs/>
          <w:i/>
          <w:iCs/>
          <w:sz w:val="24"/>
          <w:szCs w:val="24"/>
        </w:rPr>
        <w:t>and</w:t>
      </w:r>
      <w:r w:rsidR="00516D0B" w:rsidRPr="003F5A2F">
        <w:rPr>
          <w:rFonts w:ascii="Aptos" w:hAnsi="Aptos" w:cs="Calibri"/>
          <w:b/>
          <w:bCs/>
          <w:i/>
          <w:iCs/>
          <w:sz w:val="24"/>
          <w:szCs w:val="24"/>
        </w:rPr>
        <w:t xml:space="preserve"> </w:t>
      </w:r>
      <w:r w:rsidRPr="003F5A2F">
        <w:rPr>
          <w:rFonts w:ascii="Aptos" w:hAnsi="Aptos" w:cs="Calibri"/>
          <w:b/>
          <w:bCs/>
          <w:i/>
          <w:iCs/>
          <w:sz w:val="24"/>
          <w:szCs w:val="24"/>
        </w:rPr>
        <w:t xml:space="preserve">excited to share some great news! </w:t>
      </w:r>
      <w:r w:rsidRPr="003F5A2F">
        <w:rPr>
          <w:rFonts w:ascii="Aptos" w:hAnsi="Aptos" w:cs="Calibri"/>
          <w:sz w:val="24"/>
          <w:szCs w:val="24"/>
        </w:rPr>
        <w:t>T</w:t>
      </w:r>
      <w:r w:rsidR="00692E6B" w:rsidRPr="003F5A2F">
        <w:rPr>
          <w:rFonts w:ascii="Aptos" w:hAnsi="Aptos" w:cs="Calibri"/>
          <w:sz w:val="24"/>
          <w:szCs w:val="24"/>
        </w:rPr>
        <w:t xml:space="preserve">he Local Food and Farm Council is </w:t>
      </w:r>
      <w:r w:rsidR="007F4FB8" w:rsidRPr="003F5A2F">
        <w:rPr>
          <w:rFonts w:ascii="Aptos" w:hAnsi="Aptos" w:cs="Calibri"/>
          <w:sz w:val="24"/>
          <w:szCs w:val="24"/>
        </w:rPr>
        <w:t xml:space="preserve">thrilled </w:t>
      </w:r>
      <w:r w:rsidR="00692E6B" w:rsidRPr="003F5A2F">
        <w:rPr>
          <w:rFonts w:ascii="Aptos" w:hAnsi="Aptos" w:cs="Calibri"/>
          <w:sz w:val="24"/>
          <w:szCs w:val="24"/>
        </w:rPr>
        <w:t>to announce the availability of funds through our Public-Private</w:t>
      </w:r>
      <w:r w:rsidR="00EC74CB" w:rsidRPr="003F5A2F">
        <w:rPr>
          <w:rFonts w:ascii="Aptos" w:hAnsi="Aptos" w:cs="Calibri"/>
          <w:sz w:val="24"/>
          <w:szCs w:val="24"/>
        </w:rPr>
        <w:t xml:space="preserve"> Partnership</w:t>
      </w:r>
      <w:r w:rsidR="00692E6B" w:rsidRPr="003F5A2F">
        <w:rPr>
          <w:rFonts w:ascii="Aptos" w:hAnsi="Aptos" w:cs="Calibri"/>
          <w:sz w:val="24"/>
          <w:szCs w:val="24"/>
        </w:rPr>
        <w:t xml:space="preserve"> Investment Fund</w:t>
      </w:r>
      <w:r w:rsidR="007F4FB8" w:rsidRPr="003F5A2F">
        <w:rPr>
          <w:rFonts w:ascii="Aptos" w:hAnsi="Aptos" w:cs="Calibri"/>
          <w:sz w:val="24"/>
          <w:szCs w:val="24"/>
        </w:rPr>
        <w:t xml:space="preserve"> Program. </w:t>
      </w:r>
      <w:r w:rsidR="00CA1047" w:rsidRPr="003F5A2F">
        <w:rPr>
          <w:rFonts w:ascii="Aptos" w:hAnsi="Aptos" w:cs="Calibri"/>
          <w:sz w:val="24"/>
          <w:szCs w:val="24"/>
        </w:rPr>
        <w:t xml:space="preserve">Thanks to the unwavering dedication of the 34th Legislature of the Virgin Islands, this initiative </w:t>
      </w:r>
      <w:r w:rsidR="005E532F" w:rsidRPr="003F5A2F">
        <w:rPr>
          <w:rFonts w:ascii="Aptos" w:hAnsi="Aptos" w:cs="Calibri"/>
          <w:sz w:val="24"/>
          <w:szCs w:val="24"/>
        </w:rPr>
        <w:t>represents a significant step forward in addressing the diverse cha</w:t>
      </w:r>
      <w:r w:rsidR="00CA1047" w:rsidRPr="003F5A2F">
        <w:rPr>
          <w:rFonts w:ascii="Aptos" w:hAnsi="Aptos" w:cs="Calibri"/>
          <w:sz w:val="24"/>
          <w:szCs w:val="24"/>
        </w:rPr>
        <w:t xml:space="preserve">llenges our farming and fishing sectors </w:t>
      </w:r>
      <w:r w:rsidR="00CE1E23" w:rsidRPr="003F5A2F">
        <w:rPr>
          <w:rFonts w:ascii="Aptos" w:hAnsi="Aptos" w:cs="Calibri"/>
          <w:sz w:val="24"/>
          <w:szCs w:val="24"/>
        </w:rPr>
        <w:t xml:space="preserve">regularly encounter. </w:t>
      </w:r>
    </w:p>
    <w:p w14:paraId="321F706F" w14:textId="77777777" w:rsidR="000214DE" w:rsidRPr="003F5A2F" w:rsidRDefault="000214DE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</w:p>
    <w:p w14:paraId="7C8CAAC8" w14:textId="6846AA17" w:rsidR="00172070" w:rsidRPr="003F5A2F" w:rsidRDefault="00172070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sz w:val="24"/>
          <w:szCs w:val="24"/>
        </w:rPr>
        <w:t xml:space="preserve">With the visionary support of Governor Albert Bryan, Jr., in approving the funding allocations </w:t>
      </w:r>
      <w:r w:rsidR="00C979BC" w:rsidRPr="003F5A2F">
        <w:rPr>
          <w:rFonts w:ascii="Aptos" w:hAnsi="Aptos" w:cs="Calibri"/>
          <w:sz w:val="24"/>
          <w:szCs w:val="24"/>
        </w:rPr>
        <w:t xml:space="preserve">for </w:t>
      </w:r>
      <w:r w:rsidR="00934C1D" w:rsidRPr="003F5A2F">
        <w:rPr>
          <w:rFonts w:ascii="Aptos" w:hAnsi="Aptos" w:cs="Calibri"/>
          <w:sz w:val="24"/>
          <w:szCs w:val="24"/>
        </w:rPr>
        <w:t>Bill N</w:t>
      </w:r>
      <w:r w:rsidR="00617651" w:rsidRPr="003F5A2F">
        <w:rPr>
          <w:rFonts w:ascii="Aptos" w:hAnsi="Aptos" w:cs="Calibri"/>
          <w:sz w:val="24"/>
          <w:szCs w:val="24"/>
        </w:rPr>
        <w:t>o.</w:t>
      </w:r>
      <w:r w:rsidR="0046307D" w:rsidRPr="003F5A2F">
        <w:rPr>
          <w:rFonts w:ascii="Aptos" w:hAnsi="Aptos" w:cs="Calibri"/>
          <w:sz w:val="24"/>
          <w:szCs w:val="24"/>
        </w:rPr>
        <w:t xml:space="preserve"> 35-0003</w:t>
      </w:r>
      <w:r w:rsidR="00C979BC" w:rsidRPr="003F5A2F">
        <w:rPr>
          <w:rFonts w:ascii="Aptos" w:hAnsi="Aptos" w:cs="Calibri"/>
          <w:sz w:val="24"/>
          <w:szCs w:val="24"/>
        </w:rPr>
        <w:t xml:space="preserve"> (Act</w:t>
      </w:r>
      <w:r w:rsidR="009D1024" w:rsidRPr="003F5A2F">
        <w:rPr>
          <w:rFonts w:ascii="Aptos" w:hAnsi="Aptos" w:cs="Calibri"/>
          <w:sz w:val="24"/>
          <w:szCs w:val="24"/>
        </w:rPr>
        <w:t xml:space="preserve"> No. 8700</w:t>
      </w:r>
      <w:r w:rsidR="0046307D" w:rsidRPr="003F5A2F">
        <w:rPr>
          <w:rFonts w:ascii="Aptos" w:hAnsi="Aptos" w:cs="Calibri"/>
          <w:sz w:val="24"/>
          <w:szCs w:val="24"/>
        </w:rPr>
        <w:t>)</w:t>
      </w:r>
      <w:r w:rsidR="009D1024" w:rsidRPr="003F5A2F">
        <w:rPr>
          <w:rFonts w:ascii="Aptos" w:hAnsi="Aptos" w:cs="Calibri"/>
          <w:sz w:val="24"/>
          <w:szCs w:val="24"/>
        </w:rPr>
        <w:t xml:space="preserve"> to fund the mandates </w:t>
      </w:r>
      <w:r w:rsidR="007B3670" w:rsidRPr="003F5A2F">
        <w:rPr>
          <w:rFonts w:ascii="Aptos" w:hAnsi="Aptos" w:cs="Calibri"/>
          <w:sz w:val="24"/>
          <w:szCs w:val="24"/>
        </w:rPr>
        <w:t>and additional recommendations</w:t>
      </w:r>
      <w:r w:rsidR="00934C1D" w:rsidRPr="003F5A2F">
        <w:rPr>
          <w:rFonts w:ascii="Aptos" w:hAnsi="Aptos" w:cs="Calibri"/>
          <w:sz w:val="24"/>
          <w:szCs w:val="24"/>
        </w:rPr>
        <w:t xml:space="preserve"> </w:t>
      </w:r>
      <w:r w:rsidRPr="003F5A2F">
        <w:rPr>
          <w:rFonts w:ascii="Aptos" w:hAnsi="Aptos" w:cs="Calibri"/>
          <w:sz w:val="24"/>
          <w:szCs w:val="24"/>
        </w:rPr>
        <w:t xml:space="preserve">of </w:t>
      </w:r>
      <w:r w:rsidR="007B7AA7" w:rsidRPr="003F5A2F">
        <w:rPr>
          <w:rFonts w:ascii="Aptos" w:hAnsi="Aptos" w:cs="Calibri"/>
          <w:sz w:val="24"/>
          <w:szCs w:val="24"/>
        </w:rPr>
        <w:t xml:space="preserve">the Virgin Islands Agricultural Plan, </w:t>
      </w:r>
      <w:r w:rsidR="004808D6" w:rsidRPr="003F5A2F">
        <w:rPr>
          <w:rFonts w:ascii="Aptos" w:hAnsi="Aptos" w:cs="Calibri"/>
          <w:sz w:val="24"/>
          <w:szCs w:val="24"/>
        </w:rPr>
        <w:t xml:space="preserve">significant </w:t>
      </w:r>
      <w:r w:rsidR="0038168F" w:rsidRPr="003F5A2F">
        <w:rPr>
          <w:rFonts w:ascii="Aptos" w:hAnsi="Aptos" w:cs="Calibri"/>
          <w:sz w:val="24"/>
          <w:szCs w:val="24"/>
        </w:rPr>
        <w:t xml:space="preserve">strides </w:t>
      </w:r>
      <w:r w:rsidR="00BB116D" w:rsidRPr="003F5A2F">
        <w:rPr>
          <w:rFonts w:ascii="Aptos" w:hAnsi="Aptos" w:cs="Calibri"/>
          <w:sz w:val="24"/>
          <w:szCs w:val="24"/>
        </w:rPr>
        <w:t>have</w:t>
      </w:r>
      <w:r w:rsidR="003F21C6" w:rsidRPr="003F5A2F">
        <w:rPr>
          <w:rFonts w:ascii="Aptos" w:hAnsi="Aptos" w:cs="Calibri"/>
          <w:sz w:val="24"/>
          <w:szCs w:val="24"/>
        </w:rPr>
        <w:t xml:space="preserve"> signi</w:t>
      </w:r>
      <w:r w:rsidR="00BB116D" w:rsidRPr="003F5A2F">
        <w:rPr>
          <w:rFonts w:ascii="Aptos" w:hAnsi="Aptos" w:cs="Calibri"/>
          <w:sz w:val="24"/>
          <w:szCs w:val="24"/>
        </w:rPr>
        <w:t>ficantly advanced the mis</w:t>
      </w:r>
      <w:r w:rsidR="00A67CAC" w:rsidRPr="003F5A2F">
        <w:rPr>
          <w:rFonts w:ascii="Aptos" w:hAnsi="Aptos" w:cs="Calibri"/>
          <w:sz w:val="24"/>
          <w:szCs w:val="24"/>
        </w:rPr>
        <w:t>sion</w:t>
      </w:r>
      <w:r w:rsidR="00BB116D" w:rsidRPr="003F5A2F">
        <w:rPr>
          <w:rFonts w:ascii="Aptos" w:hAnsi="Aptos" w:cs="Calibri"/>
          <w:sz w:val="24"/>
          <w:szCs w:val="24"/>
        </w:rPr>
        <w:t xml:space="preserve"> of the Council</w:t>
      </w:r>
      <w:r w:rsidR="00A67CAC" w:rsidRPr="003F5A2F">
        <w:rPr>
          <w:rFonts w:ascii="Aptos" w:hAnsi="Aptos" w:cs="Calibri"/>
          <w:sz w:val="24"/>
          <w:szCs w:val="24"/>
        </w:rPr>
        <w:t xml:space="preserve">. </w:t>
      </w:r>
      <w:r w:rsidR="000F124B" w:rsidRPr="003F5A2F">
        <w:rPr>
          <w:rFonts w:ascii="Aptos" w:hAnsi="Aptos" w:cs="Calibri"/>
          <w:sz w:val="24"/>
          <w:szCs w:val="24"/>
        </w:rPr>
        <w:t xml:space="preserve">Through this legislation, </w:t>
      </w:r>
      <w:r w:rsidR="00330B1D" w:rsidRPr="003F5A2F">
        <w:rPr>
          <w:rFonts w:ascii="Aptos" w:hAnsi="Aptos" w:cs="Calibri"/>
          <w:sz w:val="24"/>
          <w:szCs w:val="24"/>
        </w:rPr>
        <w:t>$500,000.00</w:t>
      </w:r>
      <w:r w:rsidR="007B3670" w:rsidRPr="003F5A2F">
        <w:rPr>
          <w:rFonts w:ascii="Aptos" w:hAnsi="Aptos" w:cs="Calibri"/>
          <w:sz w:val="24"/>
          <w:szCs w:val="24"/>
        </w:rPr>
        <w:t xml:space="preserve"> has been earmarked </w:t>
      </w:r>
      <w:r w:rsidR="00330B1D" w:rsidRPr="003F5A2F">
        <w:rPr>
          <w:rFonts w:ascii="Aptos" w:hAnsi="Aptos" w:cs="Calibri"/>
          <w:sz w:val="24"/>
          <w:szCs w:val="24"/>
        </w:rPr>
        <w:t>from the General Fund</w:t>
      </w:r>
      <w:r w:rsidR="00076D65" w:rsidRPr="003F5A2F">
        <w:rPr>
          <w:rFonts w:ascii="Aptos" w:hAnsi="Aptos" w:cs="Calibri"/>
          <w:sz w:val="24"/>
          <w:szCs w:val="24"/>
        </w:rPr>
        <w:t>s</w:t>
      </w:r>
      <w:r w:rsidR="00EC74CB" w:rsidRPr="003F5A2F">
        <w:rPr>
          <w:rFonts w:ascii="Aptos" w:hAnsi="Aptos" w:cs="Calibri"/>
          <w:sz w:val="24"/>
          <w:szCs w:val="24"/>
        </w:rPr>
        <w:t xml:space="preserve"> to </w:t>
      </w:r>
      <w:r w:rsidR="009D542F" w:rsidRPr="003F5A2F">
        <w:rPr>
          <w:rFonts w:ascii="Aptos" w:hAnsi="Aptos" w:cs="Calibri"/>
          <w:sz w:val="24"/>
          <w:szCs w:val="24"/>
        </w:rPr>
        <w:t xml:space="preserve">bolster </w:t>
      </w:r>
      <w:r w:rsidR="00BB116D" w:rsidRPr="003F5A2F">
        <w:rPr>
          <w:rFonts w:ascii="Aptos" w:hAnsi="Aptos" w:cs="Calibri"/>
          <w:sz w:val="24"/>
          <w:szCs w:val="24"/>
        </w:rPr>
        <w:t>available f</w:t>
      </w:r>
      <w:r w:rsidR="00D82007" w:rsidRPr="003F5A2F">
        <w:rPr>
          <w:rFonts w:ascii="Aptos" w:hAnsi="Aptos" w:cs="Calibri"/>
          <w:sz w:val="24"/>
          <w:szCs w:val="24"/>
        </w:rPr>
        <w:t>und</w:t>
      </w:r>
      <w:r w:rsidR="00BB116D" w:rsidRPr="003F5A2F">
        <w:rPr>
          <w:rFonts w:ascii="Aptos" w:hAnsi="Aptos" w:cs="Calibri"/>
          <w:sz w:val="24"/>
          <w:szCs w:val="24"/>
        </w:rPr>
        <w:t>ing</w:t>
      </w:r>
      <w:r w:rsidR="00F500EB" w:rsidRPr="003F5A2F">
        <w:rPr>
          <w:rFonts w:ascii="Aptos" w:hAnsi="Aptos" w:cs="Calibri"/>
          <w:sz w:val="24"/>
          <w:szCs w:val="24"/>
        </w:rPr>
        <w:t xml:space="preserve">, establishing </w:t>
      </w:r>
      <w:r w:rsidR="00025FE8" w:rsidRPr="003F5A2F">
        <w:rPr>
          <w:rFonts w:ascii="Aptos" w:hAnsi="Aptos" w:cs="Calibri"/>
          <w:sz w:val="24"/>
          <w:szCs w:val="24"/>
        </w:rPr>
        <w:t xml:space="preserve">two </w:t>
      </w:r>
      <w:r w:rsidR="00D339C0" w:rsidRPr="003F5A2F">
        <w:rPr>
          <w:rFonts w:ascii="Aptos" w:hAnsi="Aptos" w:cs="Calibri"/>
          <w:sz w:val="24"/>
          <w:szCs w:val="24"/>
        </w:rPr>
        <w:t xml:space="preserve">vital </w:t>
      </w:r>
      <w:r w:rsidR="00F500EB" w:rsidRPr="003F5A2F">
        <w:rPr>
          <w:rFonts w:ascii="Aptos" w:hAnsi="Aptos" w:cs="Calibri"/>
          <w:sz w:val="24"/>
          <w:szCs w:val="24"/>
        </w:rPr>
        <w:t>components</w:t>
      </w:r>
      <w:r w:rsidR="005E336F" w:rsidRPr="003F5A2F">
        <w:rPr>
          <w:rFonts w:ascii="Aptos" w:hAnsi="Aptos" w:cs="Calibri"/>
          <w:sz w:val="24"/>
          <w:szCs w:val="24"/>
        </w:rPr>
        <w:t xml:space="preserve"> of the Plan</w:t>
      </w:r>
      <w:r w:rsidR="00025FE8" w:rsidRPr="003F5A2F">
        <w:rPr>
          <w:rFonts w:ascii="Aptos" w:hAnsi="Aptos" w:cs="Calibri"/>
          <w:sz w:val="24"/>
          <w:szCs w:val="24"/>
        </w:rPr>
        <w:t xml:space="preserve">: the Public-Private </w:t>
      </w:r>
      <w:r w:rsidR="00154F0D" w:rsidRPr="003F5A2F">
        <w:rPr>
          <w:rFonts w:ascii="Aptos" w:hAnsi="Aptos" w:cs="Calibri"/>
          <w:sz w:val="24"/>
          <w:szCs w:val="24"/>
        </w:rPr>
        <w:t xml:space="preserve">Partnership </w:t>
      </w:r>
      <w:r w:rsidR="00025FE8" w:rsidRPr="003F5A2F">
        <w:rPr>
          <w:rFonts w:ascii="Aptos" w:hAnsi="Aptos" w:cs="Calibri"/>
          <w:sz w:val="24"/>
          <w:szCs w:val="24"/>
        </w:rPr>
        <w:t xml:space="preserve">Investment Fund and </w:t>
      </w:r>
      <w:r w:rsidR="00154F0D" w:rsidRPr="003F5A2F">
        <w:rPr>
          <w:rFonts w:ascii="Aptos" w:hAnsi="Aptos" w:cs="Calibri"/>
          <w:sz w:val="24"/>
          <w:szCs w:val="24"/>
        </w:rPr>
        <w:t xml:space="preserve">the </w:t>
      </w:r>
      <w:r w:rsidR="00025FE8" w:rsidRPr="003F5A2F">
        <w:rPr>
          <w:rFonts w:ascii="Aptos" w:hAnsi="Aptos" w:cs="Calibri"/>
          <w:sz w:val="24"/>
          <w:szCs w:val="24"/>
        </w:rPr>
        <w:t>Farmer’s Grant Matching Fund</w:t>
      </w:r>
      <w:r w:rsidR="003B0DB0" w:rsidRPr="003F5A2F">
        <w:rPr>
          <w:rFonts w:ascii="Aptos" w:hAnsi="Aptos" w:cs="Calibri"/>
          <w:sz w:val="24"/>
          <w:szCs w:val="24"/>
        </w:rPr>
        <w:t xml:space="preserve">. </w:t>
      </w:r>
      <w:r w:rsidR="00154F0D" w:rsidRPr="003F5A2F">
        <w:rPr>
          <w:rFonts w:ascii="Aptos" w:hAnsi="Aptos" w:cs="Calibri"/>
          <w:sz w:val="24"/>
          <w:szCs w:val="24"/>
        </w:rPr>
        <w:t>Moreover,</w:t>
      </w:r>
      <w:r w:rsidR="00B21BBA" w:rsidRPr="003F5A2F">
        <w:rPr>
          <w:rFonts w:ascii="Aptos" w:hAnsi="Aptos" w:cs="Calibri"/>
          <w:sz w:val="24"/>
          <w:szCs w:val="24"/>
        </w:rPr>
        <w:t xml:space="preserve"> </w:t>
      </w:r>
      <w:r w:rsidR="00154F0D" w:rsidRPr="003F5A2F">
        <w:rPr>
          <w:rFonts w:ascii="Aptos" w:hAnsi="Aptos" w:cs="Calibri"/>
          <w:sz w:val="24"/>
          <w:szCs w:val="24"/>
        </w:rPr>
        <w:t xml:space="preserve">the Council’s </w:t>
      </w:r>
      <w:r w:rsidR="00B4419E" w:rsidRPr="003F5A2F">
        <w:rPr>
          <w:rFonts w:ascii="Aptos" w:hAnsi="Aptos" w:cs="Calibri"/>
          <w:sz w:val="24"/>
          <w:szCs w:val="24"/>
        </w:rPr>
        <w:t>adoptio</w:t>
      </w:r>
      <w:r w:rsidR="00B21BBA" w:rsidRPr="003F5A2F">
        <w:rPr>
          <w:rFonts w:ascii="Aptos" w:hAnsi="Aptos" w:cs="Calibri"/>
          <w:sz w:val="24"/>
          <w:szCs w:val="24"/>
        </w:rPr>
        <w:t>n of the Plan</w:t>
      </w:r>
      <w:r w:rsidR="00B05087" w:rsidRPr="003F5A2F">
        <w:rPr>
          <w:rFonts w:ascii="Aptos" w:hAnsi="Aptos" w:cs="Calibri"/>
          <w:sz w:val="24"/>
          <w:szCs w:val="24"/>
        </w:rPr>
        <w:t xml:space="preserve"> has extended access to these funds to individuals in the fishing sector, broadening the scope of support to include agriculture and fisheries initiatives</w:t>
      </w:r>
      <w:r w:rsidR="005E336F" w:rsidRPr="003F5A2F">
        <w:rPr>
          <w:rFonts w:ascii="Aptos" w:hAnsi="Aptos" w:cs="Calibri"/>
          <w:sz w:val="24"/>
          <w:szCs w:val="24"/>
        </w:rPr>
        <w:t>.</w:t>
      </w:r>
    </w:p>
    <w:p w14:paraId="6A4E9983" w14:textId="77777777" w:rsidR="00F23B12" w:rsidRPr="003F5A2F" w:rsidRDefault="00F23B12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</w:p>
    <w:p w14:paraId="7308628A" w14:textId="096DE9FD" w:rsidR="00CA3482" w:rsidRPr="003F5A2F" w:rsidRDefault="00936042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sz w:val="24"/>
          <w:szCs w:val="24"/>
        </w:rPr>
        <w:t>Our objective is to empower and equi</w:t>
      </w:r>
      <w:r w:rsidR="00C20F5D" w:rsidRPr="003F5A2F">
        <w:rPr>
          <w:rFonts w:ascii="Aptos" w:hAnsi="Aptos" w:cs="Calibri"/>
          <w:sz w:val="24"/>
          <w:szCs w:val="24"/>
        </w:rPr>
        <w:t>p farmers and fishers with the essential resources to thrive and succeed in their</w:t>
      </w:r>
      <w:r w:rsidR="007555AA" w:rsidRPr="003F5A2F">
        <w:rPr>
          <w:rFonts w:ascii="Aptos" w:hAnsi="Aptos" w:cs="Calibri"/>
          <w:sz w:val="24"/>
          <w:szCs w:val="24"/>
        </w:rPr>
        <w:t xml:space="preserve"> respective</w:t>
      </w:r>
      <w:r w:rsidR="00C20F5D" w:rsidRPr="003F5A2F">
        <w:rPr>
          <w:rFonts w:ascii="Aptos" w:hAnsi="Aptos" w:cs="Calibri"/>
          <w:sz w:val="24"/>
          <w:szCs w:val="24"/>
        </w:rPr>
        <w:t xml:space="preserve"> industr</w:t>
      </w:r>
      <w:r w:rsidR="007555AA" w:rsidRPr="003F5A2F">
        <w:rPr>
          <w:rFonts w:ascii="Aptos" w:hAnsi="Aptos" w:cs="Calibri"/>
          <w:sz w:val="24"/>
          <w:szCs w:val="24"/>
        </w:rPr>
        <w:t>ies</w:t>
      </w:r>
      <w:r w:rsidR="006614F1" w:rsidRPr="003F5A2F">
        <w:rPr>
          <w:rFonts w:ascii="Aptos" w:hAnsi="Aptos" w:cs="Calibri"/>
          <w:sz w:val="24"/>
          <w:szCs w:val="24"/>
        </w:rPr>
        <w:t>. Th</w:t>
      </w:r>
      <w:r w:rsidR="00004BF5" w:rsidRPr="003F5A2F">
        <w:rPr>
          <w:rFonts w:ascii="Aptos" w:hAnsi="Aptos" w:cs="Calibri"/>
          <w:sz w:val="24"/>
          <w:szCs w:val="24"/>
        </w:rPr>
        <w:t xml:space="preserve">rough </w:t>
      </w:r>
      <w:r w:rsidR="00CE42F3" w:rsidRPr="003F5A2F">
        <w:rPr>
          <w:rFonts w:ascii="Aptos" w:hAnsi="Aptos" w:cs="Calibri"/>
          <w:sz w:val="24"/>
          <w:szCs w:val="24"/>
        </w:rPr>
        <w:t xml:space="preserve">strategic investments and </w:t>
      </w:r>
      <w:r w:rsidR="00004BF5" w:rsidRPr="003F5A2F">
        <w:rPr>
          <w:rFonts w:ascii="Aptos" w:hAnsi="Aptos" w:cs="Calibri"/>
          <w:sz w:val="24"/>
          <w:szCs w:val="24"/>
        </w:rPr>
        <w:t>collaborative partnerships</w:t>
      </w:r>
      <w:r w:rsidR="006614F1" w:rsidRPr="003F5A2F">
        <w:rPr>
          <w:rFonts w:ascii="Aptos" w:hAnsi="Aptos" w:cs="Calibri"/>
          <w:sz w:val="24"/>
          <w:szCs w:val="24"/>
        </w:rPr>
        <w:t xml:space="preserve">, we remain </w:t>
      </w:r>
      <w:r w:rsidR="00CF3917" w:rsidRPr="003F5A2F">
        <w:rPr>
          <w:rFonts w:ascii="Aptos" w:hAnsi="Aptos" w:cs="Calibri"/>
          <w:sz w:val="24"/>
          <w:szCs w:val="24"/>
        </w:rPr>
        <w:t xml:space="preserve">steadfast in our </w:t>
      </w:r>
      <w:r w:rsidR="0097104F" w:rsidRPr="003F5A2F">
        <w:rPr>
          <w:rFonts w:ascii="Aptos" w:hAnsi="Aptos" w:cs="Calibri"/>
          <w:sz w:val="24"/>
          <w:szCs w:val="24"/>
        </w:rPr>
        <w:t>c</w:t>
      </w:r>
      <w:r w:rsidR="00925854" w:rsidRPr="003F5A2F">
        <w:rPr>
          <w:rFonts w:ascii="Aptos" w:hAnsi="Aptos" w:cs="Calibri"/>
          <w:sz w:val="24"/>
          <w:szCs w:val="24"/>
        </w:rPr>
        <w:t xml:space="preserve">ommitment </w:t>
      </w:r>
      <w:r w:rsidR="00CF3917" w:rsidRPr="003F5A2F">
        <w:rPr>
          <w:rFonts w:ascii="Aptos" w:hAnsi="Aptos" w:cs="Calibri"/>
          <w:sz w:val="24"/>
          <w:szCs w:val="24"/>
        </w:rPr>
        <w:t xml:space="preserve">to </w:t>
      </w:r>
      <w:r w:rsidR="00E6540D" w:rsidRPr="003F5A2F">
        <w:rPr>
          <w:rFonts w:ascii="Aptos" w:hAnsi="Aptos" w:cs="Calibri"/>
          <w:sz w:val="24"/>
          <w:szCs w:val="24"/>
        </w:rPr>
        <w:t>promot</w:t>
      </w:r>
      <w:r w:rsidR="00925854" w:rsidRPr="003F5A2F">
        <w:rPr>
          <w:rFonts w:ascii="Aptos" w:hAnsi="Aptos" w:cs="Calibri"/>
          <w:sz w:val="24"/>
          <w:szCs w:val="24"/>
        </w:rPr>
        <w:t>ing</w:t>
      </w:r>
      <w:r w:rsidR="00E6540D" w:rsidRPr="003F5A2F">
        <w:rPr>
          <w:rFonts w:ascii="Aptos" w:hAnsi="Aptos" w:cs="Calibri"/>
          <w:sz w:val="24"/>
          <w:szCs w:val="24"/>
        </w:rPr>
        <w:t xml:space="preserve"> </w:t>
      </w:r>
      <w:r w:rsidR="00D7344D" w:rsidRPr="003F5A2F">
        <w:rPr>
          <w:rFonts w:ascii="Aptos" w:hAnsi="Aptos" w:cs="Calibri"/>
          <w:sz w:val="24"/>
          <w:szCs w:val="24"/>
        </w:rPr>
        <w:t xml:space="preserve">food </w:t>
      </w:r>
      <w:r w:rsidR="00E6540D" w:rsidRPr="003F5A2F">
        <w:rPr>
          <w:rFonts w:ascii="Aptos" w:hAnsi="Aptos" w:cs="Calibri"/>
          <w:sz w:val="24"/>
          <w:szCs w:val="24"/>
        </w:rPr>
        <w:t>sustainability</w:t>
      </w:r>
      <w:r w:rsidR="00D7344D" w:rsidRPr="003F5A2F">
        <w:rPr>
          <w:rFonts w:ascii="Aptos" w:hAnsi="Aptos" w:cs="Calibri"/>
          <w:sz w:val="24"/>
          <w:szCs w:val="24"/>
        </w:rPr>
        <w:t xml:space="preserve"> and security</w:t>
      </w:r>
      <w:r w:rsidR="00E6540D" w:rsidRPr="003F5A2F">
        <w:rPr>
          <w:rFonts w:ascii="Aptos" w:hAnsi="Aptos" w:cs="Calibri"/>
          <w:sz w:val="24"/>
          <w:szCs w:val="24"/>
        </w:rPr>
        <w:t>, enhanc</w:t>
      </w:r>
      <w:r w:rsidR="00925854" w:rsidRPr="003F5A2F">
        <w:rPr>
          <w:rFonts w:ascii="Aptos" w:hAnsi="Aptos" w:cs="Calibri"/>
          <w:sz w:val="24"/>
          <w:szCs w:val="24"/>
        </w:rPr>
        <w:t>ing</w:t>
      </w:r>
      <w:r w:rsidR="00E6540D" w:rsidRPr="003F5A2F">
        <w:rPr>
          <w:rFonts w:ascii="Aptos" w:hAnsi="Aptos" w:cs="Calibri"/>
          <w:sz w:val="24"/>
          <w:szCs w:val="24"/>
        </w:rPr>
        <w:t xml:space="preserve"> productivity, and </w:t>
      </w:r>
      <w:r w:rsidR="00370150" w:rsidRPr="003F5A2F">
        <w:rPr>
          <w:rFonts w:ascii="Aptos" w:hAnsi="Aptos" w:cs="Calibri"/>
          <w:sz w:val="24"/>
          <w:szCs w:val="24"/>
        </w:rPr>
        <w:t xml:space="preserve">fortifying </w:t>
      </w:r>
      <w:r w:rsidR="00A403F0" w:rsidRPr="003F5A2F">
        <w:rPr>
          <w:rFonts w:ascii="Aptos" w:hAnsi="Aptos" w:cs="Calibri"/>
          <w:sz w:val="24"/>
          <w:szCs w:val="24"/>
        </w:rPr>
        <w:t>t</w:t>
      </w:r>
      <w:r w:rsidR="0097104F" w:rsidRPr="003F5A2F">
        <w:rPr>
          <w:rFonts w:ascii="Aptos" w:hAnsi="Aptos" w:cs="Calibri"/>
          <w:sz w:val="24"/>
          <w:szCs w:val="24"/>
        </w:rPr>
        <w:t>he resilience</w:t>
      </w:r>
      <w:r w:rsidR="00D7344D" w:rsidRPr="003F5A2F">
        <w:rPr>
          <w:rFonts w:ascii="Aptos" w:hAnsi="Aptos" w:cs="Calibri"/>
          <w:sz w:val="24"/>
          <w:szCs w:val="24"/>
        </w:rPr>
        <w:t xml:space="preserve"> </w:t>
      </w:r>
      <w:r w:rsidR="00A403F0" w:rsidRPr="003F5A2F">
        <w:rPr>
          <w:rFonts w:ascii="Aptos" w:hAnsi="Aptos" w:cs="Calibri"/>
          <w:sz w:val="24"/>
          <w:szCs w:val="24"/>
        </w:rPr>
        <w:t>of</w:t>
      </w:r>
      <w:r w:rsidR="00C22553" w:rsidRPr="003F5A2F">
        <w:rPr>
          <w:rFonts w:ascii="Aptos" w:hAnsi="Aptos" w:cs="Calibri"/>
          <w:sz w:val="24"/>
          <w:szCs w:val="24"/>
        </w:rPr>
        <w:t xml:space="preserve"> </w:t>
      </w:r>
      <w:r w:rsidR="0086794A" w:rsidRPr="003F5A2F">
        <w:rPr>
          <w:rFonts w:ascii="Aptos" w:hAnsi="Aptos" w:cs="Calibri"/>
          <w:sz w:val="24"/>
          <w:szCs w:val="24"/>
        </w:rPr>
        <w:t>agriculture and fisher</w:t>
      </w:r>
      <w:r w:rsidR="00370150" w:rsidRPr="003F5A2F">
        <w:rPr>
          <w:rFonts w:ascii="Aptos" w:hAnsi="Aptos" w:cs="Calibri"/>
          <w:sz w:val="24"/>
          <w:szCs w:val="24"/>
        </w:rPr>
        <w:t>ies</w:t>
      </w:r>
      <w:r w:rsidR="0086794A" w:rsidRPr="003F5A2F">
        <w:rPr>
          <w:rFonts w:ascii="Aptos" w:hAnsi="Aptos" w:cs="Calibri"/>
          <w:sz w:val="24"/>
          <w:szCs w:val="24"/>
        </w:rPr>
        <w:t xml:space="preserve"> </w:t>
      </w:r>
      <w:r w:rsidR="00D7344D" w:rsidRPr="003F5A2F">
        <w:rPr>
          <w:rFonts w:ascii="Aptos" w:hAnsi="Aptos" w:cs="Calibri"/>
          <w:sz w:val="24"/>
          <w:szCs w:val="24"/>
        </w:rPr>
        <w:t xml:space="preserve">in </w:t>
      </w:r>
      <w:r w:rsidR="0097104F" w:rsidRPr="003F5A2F">
        <w:rPr>
          <w:rFonts w:ascii="Aptos" w:hAnsi="Aptos" w:cs="Calibri"/>
          <w:sz w:val="24"/>
          <w:szCs w:val="24"/>
        </w:rPr>
        <w:t xml:space="preserve">our </w:t>
      </w:r>
      <w:r w:rsidR="00CF3917" w:rsidRPr="003F5A2F">
        <w:rPr>
          <w:rFonts w:ascii="Aptos" w:hAnsi="Aptos" w:cs="Calibri"/>
          <w:sz w:val="24"/>
          <w:szCs w:val="24"/>
        </w:rPr>
        <w:t>territory</w:t>
      </w:r>
      <w:r w:rsidR="00A403F0" w:rsidRPr="003F5A2F">
        <w:rPr>
          <w:rFonts w:ascii="Aptos" w:hAnsi="Aptos" w:cs="Calibri"/>
          <w:sz w:val="24"/>
          <w:szCs w:val="24"/>
        </w:rPr>
        <w:t xml:space="preserve"> for generations to come</w:t>
      </w:r>
      <w:r w:rsidR="00CA3482" w:rsidRPr="003F5A2F">
        <w:rPr>
          <w:rFonts w:ascii="Aptos" w:hAnsi="Aptos" w:cs="Calibri"/>
          <w:sz w:val="24"/>
          <w:szCs w:val="24"/>
        </w:rPr>
        <w:t>.</w:t>
      </w:r>
    </w:p>
    <w:p w14:paraId="3953F160" w14:textId="77777777" w:rsidR="00CE42F3" w:rsidRPr="003F5A2F" w:rsidRDefault="00CE42F3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</w:p>
    <w:p w14:paraId="026BA2D6" w14:textId="3961D65F" w:rsidR="00D90DCE" w:rsidRPr="003F5A2F" w:rsidRDefault="007509D3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sz w:val="24"/>
          <w:szCs w:val="24"/>
        </w:rPr>
        <w:t xml:space="preserve">We invite you to </w:t>
      </w:r>
      <w:r w:rsidR="009346BB" w:rsidRPr="003F5A2F">
        <w:rPr>
          <w:rFonts w:ascii="Aptos" w:hAnsi="Aptos" w:cs="Calibri"/>
          <w:sz w:val="24"/>
          <w:szCs w:val="24"/>
        </w:rPr>
        <w:t xml:space="preserve">seize this opportunity for support and advancement by </w:t>
      </w:r>
      <w:r w:rsidRPr="003F5A2F">
        <w:rPr>
          <w:rFonts w:ascii="Aptos" w:hAnsi="Aptos" w:cs="Calibri"/>
          <w:sz w:val="24"/>
          <w:szCs w:val="24"/>
        </w:rPr>
        <w:t>submitting the enclosed Application for Funding Assistance</w:t>
      </w:r>
      <w:r w:rsidR="009346BB" w:rsidRPr="003F5A2F">
        <w:rPr>
          <w:rFonts w:ascii="Aptos" w:hAnsi="Aptos" w:cs="Calibri"/>
          <w:sz w:val="24"/>
          <w:szCs w:val="24"/>
        </w:rPr>
        <w:t xml:space="preserve">. </w:t>
      </w:r>
      <w:r w:rsidR="007023DC" w:rsidRPr="003F5A2F">
        <w:rPr>
          <w:rFonts w:ascii="Aptos" w:hAnsi="Aptos" w:cs="Calibri"/>
          <w:sz w:val="24"/>
          <w:szCs w:val="24"/>
        </w:rPr>
        <w:t>Whether you are embarking on establishing your farming or fishing enterprise</w:t>
      </w:r>
      <w:r w:rsidR="00527516" w:rsidRPr="003F5A2F">
        <w:rPr>
          <w:rFonts w:ascii="Aptos" w:hAnsi="Aptos" w:cs="Calibri"/>
          <w:sz w:val="24"/>
          <w:szCs w:val="24"/>
        </w:rPr>
        <w:t xml:space="preserve">, </w:t>
      </w:r>
      <w:r w:rsidR="007023DC" w:rsidRPr="003F5A2F">
        <w:rPr>
          <w:rFonts w:ascii="Aptos" w:hAnsi="Aptos" w:cs="Calibri"/>
          <w:sz w:val="24"/>
          <w:szCs w:val="24"/>
        </w:rPr>
        <w:t>a seasoned professional seeking to expand operations,</w:t>
      </w:r>
      <w:r w:rsidR="00527516" w:rsidRPr="003F5A2F">
        <w:rPr>
          <w:rFonts w:ascii="Aptos" w:hAnsi="Aptos" w:cs="Calibri"/>
          <w:sz w:val="24"/>
          <w:szCs w:val="24"/>
        </w:rPr>
        <w:t xml:space="preserve"> or </w:t>
      </w:r>
      <w:r w:rsidR="00527516" w:rsidRPr="003F5A2F">
        <w:rPr>
          <w:rFonts w:ascii="Aptos" w:hAnsi="Aptos" w:cs="Calibri"/>
          <w:sz w:val="24"/>
          <w:szCs w:val="24"/>
        </w:rPr>
        <w:lastRenderedPageBreak/>
        <w:t>a farming or fishing organization,</w:t>
      </w:r>
      <w:r w:rsidR="007023DC" w:rsidRPr="003F5A2F">
        <w:rPr>
          <w:rFonts w:ascii="Aptos" w:hAnsi="Aptos" w:cs="Calibri"/>
          <w:sz w:val="24"/>
          <w:szCs w:val="24"/>
        </w:rPr>
        <w:t xml:space="preserve"> </w:t>
      </w:r>
      <w:r w:rsidR="00D90DCE" w:rsidRPr="003F5A2F">
        <w:rPr>
          <w:rFonts w:ascii="Aptos" w:hAnsi="Aptos" w:cs="Calibri"/>
          <w:sz w:val="24"/>
          <w:szCs w:val="24"/>
        </w:rPr>
        <w:t>we enthusiastically welcome applications from all stakeholders within the agricultural and fishing communities.</w:t>
      </w:r>
    </w:p>
    <w:p w14:paraId="7535A388" w14:textId="77777777" w:rsidR="006614F1" w:rsidRPr="003F5A2F" w:rsidRDefault="006614F1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</w:p>
    <w:p w14:paraId="2F5D111C" w14:textId="3A31285F" w:rsidR="00E43928" w:rsidRPr="003F5A2F" w:rsidRDefault="00E43928" w:rsidP="00E43928">
      <w:pPr>
        <w:rPr>
          <w:rFonts w:ascii="Aptos" w:hAnsi="Aptos"/>
          <w:b/>
          <w:bCs/>
          <w:sz w:val="24"/>
          <w:szCs w:val="24"/>
          <w:u w:val="single"/>
        </w:rPr>
      </w:pPr>
      <w:r w:rsidRPr="003F5A2F">
        <w:rPr>
          <w:rFonts w:ascii="Aptos" w:hAnsi="Aptos"/>
          <w:b/>
          <w:bCs/>
          <w:sz w:val="24"/>
          <w:szCs w:val="24"/>
          <w:u w:val="single"/>
        </w:rPr>
        <w:t>Overview of Funding Details:</w:t>
      </w:r>
    </w:p>
    <w:p w14:paraId="20663B69" w14:textId="09C64E2A" w:rsidR="00E43928" w:rsidRDefault="00E43928" w:rsidP="00327791">
      <w:pPr>
        <w:pStyle w:val="ListParagraph"/>
        <w:numPr>
          <w:ilvl w:val="0"/>
          <w:numId w:val="20"/>
        </w:numPr>
        <w:rPr>
          <w:rFonts w:ascii="Aptos" w:hAnsi="Aptos"/>
          <w:sz w:val="24"/>
          <w:szCs w:val="24"/>
        </w:rPr>
      </w:pPr>
      <w:r w:rsidRPr="00327791">
        <w:rPr>
          <w:rFonts w:ascii="Aptos" w:hAnsi="Aptos"/>
          <w:b/>
          <w:bCs/>
          <w:sz w:val="24"/>
          <w:szCs w:val="24"/>
        </w:rPr>
        <w:t>Tier 1 Funding:</w:t>
      </w:r>
      <w:r w:rsidRPr="00327791">
        <w:rPr>
          <w:rFonts w:ascii="Aptos" w:hAnsi="Aptos"/>
          <w:sz w:val="24"/>
          <w:szCs w:val="24"/>
        </w:rPr>
        <w:t xml:space="preserve">  Suitable for beginning farmers or fishers with 0-5 years of business experience. </w:t>
      </w:r>
    </w:p>
    <w:p w14:paraId="351DEBB2" w14:textId="77777777" w:rsidR="00327791" w:rsidRPr="005D742E" w:rsidRDefault="00327791" w:rsidP="00327791">
      <w:pPr>
        <w:pStyle w:val="ListParagraph"/>
        <w:rPr>
          <w:rFonts w:ascii="Aptos" w:hAnsi="Aptos"/>
          <w:sz w:val="8"/>
          <w:szCs w:val="8"/>
        </w:rPr>
      </w:pPr>
    </w:p>
    <w:p w14:paraId="20F1FFE2" w14:textId="3880ED03" w:rsidR="00E43928" w:rsidRPr="00327791" w:rsidRDefault="00E43928" w:rsidP="00327791">
      <w:pPr>
        <w:pStyle w:val="ListParagraph"/>
        <w:numPr>
          <w:ilvl w:val="0"/>
          <w:numId w:val="20"/>
        </w:numPr>
        <w:rPr>
          <w:rFonts w:ascii="Aptos" w:hAnsi="Aptos"/>
          <w:sz w:val="24"/>
          <w:szCs w:val="24"/>
        </w:rPr>
      </w:pPr>
      <w:r w:rsidRPr="00327791">
        <w:rPr>
          <w:rFonts w:ascii="Aptos" w:hAnsi="Aptos"/>
          <w:b/>
          <w:bCs/>
          <w:sz w:val="24"/>
          <w:szCs w:val="24"/>
        </w:rPr>
        <w:t xml:space="preserve">Tier 2 Funding: </w:t>
      </w:r>
      <w:r w:rsidRPr="00327791">
        <w:rPr>
          <w:rFonts w:ascii="Aptos" w:hAnsi="Aptos"/>
          <w:sz w:val="24"/>
          <w:szCs w:val="24"/>
        </w:rPr>
        <w:t xml:space="preserve">Designed for experienced farmers or fishers with </w:t>
      </w:r>
      <w:r w:rsidR="002C0857" w:rsidRPr="00327791">
        <w:rPr>
          <w:rFonts w:ascii="Aptos" w:hAnsi="Aptos"/>
          <w:sz w:val="24"/>
          <w:szCs w:val="24"/>
        </w:rPr>
        <w:t>five</w:t>
      </w:r>
      <w:r w:rsidRPr="00327791">
        <w:rPr>
          <w:rFonts w:ascii="Aptos" w:hAnsi="Aptos"/>
          <w:sz w:val="24"/>
          <w:szCs w:val="24"/>
        </w:rPr>
        <w:t xml:space="preserve"> or more years of business experience. </w:t>
      </w:r>
    </w:p>
    <w:p w14:paraId="556D8D99" w14:textId="77777777" w:rsidR="00327791" w:rsidRPr="005D742E" w:rsidRDefault="00327791" w:rsidP="00E43928">
      <w:pPr>
        <w:rPr>
          <w:rFonts w:ascii="Aptos" w:hAnsi="Aptos"/>
          <w:b/>
          <w:bCs/>
          <w:sz w:val="8"/>
          <w:szCs w:val="8"/>
        </w:rPr>
      </w:pPr>
    </w:p>
    <w:p w14:paraId="7EF2355C" w14:textId="331C080C" w:rsidR="00E43928" w:rsidRDefault="00E43928" w:rsidP="00327791">
      <w:pPr>
        <w:pStyle w:val="ListParagraph"/>
        <w:numPr>
          <w:ilvl w:val="0"/>
          <w:numId w:val="20"/>
        </w:numPr>
        <w:rPr>
          <w:rFonts w:ascii="Aptos" w:hAnsi="Aptos"/>
          <w:sz w:val="24"/>
          <w:szCs w:val="24"/>
        </w:rPr>
      </w:pPr>
      <w:r w:rsidRPr="00327791">
        <w:rPr>
          <w:rFonts w:ascii="Aptos" w:hAnsi="Aptos"/>
          <w:b/>
          <w:bCs/>
          <w:sz w:val="24"/>
          <w:szCs w:val="24"/>
        </w:rPr>
        <w:t xml:space="preserve">Application Deadline: </w:t>
      </w:r>
      <w:r w:rsidRPr="00327791">
        <w:rPr>
          <w:rFonts w:ascii="Aptos" w:hAnsi="Aptos"/>
          <w:sz w:val="24"/>
          <w:szCs w:val="24"/>
        </w:rPr>
        <w:t xml:space="preserve"> </w:t>
      </w:r>
      <w:r w:rsidR="00266640" w:rsidRPr="00327791">
        <w:rPr>
          <w:rFonts w:ascii="Aptos" w:hAnsi="Aptos"/>
          <w:sz w:val="24"/>
          <w:szCs w:val="24"/>
        </w:rPr>
        <w:t>May</w:t>
      </w:r>
      <w:r w:rsidR="00B209C1" w:rsidRPr="00327791">
        <w:rPr>
          <w:rFonts w:ascii="Aptos" w:hAnsi="Aptos"/>
          <w:sz w:val="24"/>
          <w:szCs w:val="24"/>
        </w:rPr>
        <w:t xml:space="preserve"> 3</w:t>
      </w:r>
      <w:r w:rsidR="00C67DB8" w:rsidRPr="00327791">
        <w:rPr>
          <w:rFonts w:ascii="Aptos" w:hAnsi="Aptos"/>
          <w:sz w:val="24"/>
          <w:szCs w:val="24"/>
        </w:rPr>
        <w:t>1</w:t>
      </w:r>
      <w:r w:rsidR="00B209C1" w:rsidRPr="00327791">
        <w:rPr>
          <w:rFonts w:ascii="Aptos" w:hAnsi="Aptos"/>
          <w:sz w:val="24"/>
          <w:szCs w:val="24"/>
        </w:rPr>
        <w:t xml:space="preserve">, </w:t>
      </w:r>
      <w:r w:rsidRPr="00327791">
        <w:rPr>
          <w:rFonts w:ascii="Aptos" w:hAnsi="Aptos"/>
          <w:sz w:val="24"/>
          <w:szCs w:val="24"/>
        </w:rPr>
        <w:t>2024</w:t>
      </w:r>
      <w:r w:rsidR="00C67DB8" w:rsidRPr="00327791">
        <w:rPr>
          <w:rFonts w:ascii="Aptos" w:hAnsi="Aptos"/>
          <w:sz w:val="24"/>
          <w:szCs w:val="24"/>
        </w:rPr>
        <w:t>, 11:59 P.M. AST</w:t>
      </w:r>
    </w:p>
    <w:p w14:paraId="27F23F0C" w14:textId="77777777" w:rsidR="00B74C24" w:rsidRDefault="00B74C24" w:rsidP="00B74C24">
      <w:pPr>
        <w:rPr>
          <w:rFonts w:ascii="Aptos" w:hAnsi="Aptos"/>
          <w:sz w:val="24"/>
          <w:szCs w:val="24"/>
        </w:rPr>
      </w:pPr>
    </w:p>
    <w:p w14:paraId="3D844646" w14:textId="7735E84D" w:rsidR="00B74C24" w:rsidRPr="003F5A2F" w:rsidRDefault="00B74C24" w:rsidP="00B74C24">
      <w:pPr>
        <w:rPr>
          <w:rFonts w:ascii="Aptos" w:hAnsi="Aptos"/>
          <w:b/>
          <w:bCs/>
          <w:sz w:val="24"/>
          <w:szCs w:val="24"/>
          <w:u w:val="single"/>
        </w:rPr>
      </w:pPr>
      <w:r>
        <w:rPr>
          <w:rFonts w:ascii="Aptos" w:hAnsi="Aptos"/>
          <w:b/>
          <w:bCs/>
          <w:sz w:val="24"/>
          <w:szCs w:val="24"/>
          <w:u w:val="single"/>
        </w:rPr>
        <w:t>Application Details</w:t>
      </w:r>
      <w:r w:rsidRPr="003F5A2F">
        <w:rPr>
          <w:rFonts w:ascii="Aptos" w:hAnsi="Aptos"/>
          <w:b/>
          <w:bCs/>
          <w:sz w:val="24"/>
          <w:szCs w:val="24"/>
          <w:u w:val="single"/>
        </w:rPr>
        <w:t>:</w:t>
      </w:r>
    </w:p>
    <w:p w14:paraId="4B9E4471" w14:textId="0A4D756D" w:rsidR="00662AA4" w:rsidRDefault="000B2B53" w:rsidP="00662AA4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Accessing the </w:t>
      </w:r>
      <w:r w:rsidR="00402C2E">
        <w:rPr>
          <w:rFonts w:ascii="Aptos" w:hAnsi="Aptos"/>
          <w:sz w:val="24"/>
          <w:szCs w:val="24"/>
        </w:rPr>
        <w:t>application</w:t>
      </w:r>
      <w:r>
        <w:rPr>
          <w:rFonts w:ascii="Aptos" w:hAnsi="Aptos"/>
          <w:sz w:val="24"/>
          <w:szCs w:val="24"/>
        </w:rPr>
        <w:t xml:space="preserve"> for the PPP Fund Program</w:t>
      </w:r>
      <w:r w:rsidR="00402C2E">
        <w:rPr>
          <w:rFonts w:ascii="Aptos" w:hAnsi="Aptos"/>
          <w:sz w:val="24"/>
          <w:szCs w:val="24"/>
        </w:rPr>
        <w:t xml:space="preserve"> is convenient </w:t>
      </w:r>
      <w:r w:rsidR="009C5651">
        <w:rPr>
          <w:rFonts w:ascii="Aptos" w:hAnsi="Aptos"/>
          <w:sz w:val="24"/>
          <w:szCs w:val="24"/>
        </w:rPr>
        <w:t xml:space="preserve">through the </w:t>
      </w:r>
      <w:r w:rsidR="00E513B8">
        <w:rPr>
          <w:rFonts w:ascii="Aptos" w:hAnsi="Aptos"/>
          <w:sz w:val="24"/>
          <w:szCs w:val="24"/>
        </w:rPr>
        <w:t>multiple</w:t>
      </w:r>
      <w:r w:rsidR="009C5651">
        <w:rPr>
          <w:rFonts w:ascii="Aptos" w:hAnsi="Aptos"/>
          <w:sz w:val="24"/>
          <w:szCs w:val="24"/>
        </w:rPr>
        <w:t xml:space="preserve"> channels:</w:t>
      </w:r>
    </w:p>
    <w:p w14:paraId="7C452C63" w14:textId="24FD50DF" w:rsidR="00D847DD" w:rsidRPr="00D847DD" w:rsidRDefault="00D31A85" w:rsidP="0037467B">
      <w:pPr>
        <w:pStyle w:val="ListParagraph"/>
        <w:numPr>
          <w:ilvl w:val="0"/>
          <w:numId w:val="19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Available </w:t>
      </w:r>
      <w:r w:rsidR="001854FC" w:rsidRPr="001854FC">
        <w:rPr>
          <w:rFonts w:ascii="Aptos" w:hAnsi="Aptos"/>
          <w:sz w:val="24"/>
          <w:szCs w:val="24"/>
        </w:rPr>
        <w:t>O</w:t>
      </w:r>
      <w:r w:rsidR="00D847DD">
        <w:rPr>
          <w:rFonts w:ascii="Aptos" w:hAnsi="Aptos"/>
          <w:sz w:val="24"/>
          <w:szCs w:val="24"/>
        </w:rPr>
        <w:t>nline</w:t>
      </w:r>
      <w:r>
        <w:rPr>
          <w:rFonts w:ascii="Aptos" w:hAnsi="Aptos"/>
          <w:sz w:val="24"/>
          <w:szCs w:val="24"/>
        </w:rPr>
        <w:t>:</w:t>
      </w:r>
    </w:p>
    <w:p w14:paraId="4655E34B" w14:textId="2D804D7D" w:rsidR="00EF4423" w:rsidRPr="001854FC" w:rsidRDefault="00000000" w:rsidP="00E513B8">
      <w:pPr>
        <w:pStyle w:val="ListParagraph"/>
        <w:numPr>
          <w:ilvl w:val="0"/>
          <w:numId w:val="23"/>
        </w:numPr>
        <w:rPr>
          <w:rFonts w:ascii="Aptos" w:hAnsi="Aptos"/>
          <w:b/>
          <w:bCs/>
          <w:sz w:val="24"/>
          <w:szCs w:val="24"/>
        </w:rPr>
      </w:pPr>
      <w:hyperlink r:id="rId7" w:history="1">
        <w:r w:rsidR="001F469F" w:rsidRPr="001854FC">
          <w:rPr>
            <w:rStyle w:val="Hyperlink"/>
            <w:rFonts w:ascii="Aptos" w:hAnsi="Aptos" w:cs="Calibri"/>
            <w:sz w:val="24"/>
            <w:szCs w:val="24"/>
          </w:rPr>
          <w:t>www.vilocalfoodandfarmcouncil.org</w:t>
        </w:r>
      </w:hyperlink>
    </w:p>
    <w:p w14:paraId="656848D9" w14:textId="77777777" w:rsidR="00B11A22" w:rsidRPr="00B11A22" w:rsidRDefault="00B11A22" w:rsidP="00D847DD">
      <w:pPr>
        <w:pStyle w:val="ListParagraph"/>
        <w:ind w:left="1440"/>
        <w:rPr>
          <w:rFonts w:ascii="Aptos" w:hAnsi="Aptos" w:cs="Calibri"/>
          <w:sz w:val="8"/>
          <w:szCs w:val="8"/>
        </w:rPr>
      </w:pPr>
    </w:p>
    <w:p w14:paraId="40DCC132" w14:textId="20517696" w:rsidR="00EF4423" w:rsidRPr="003F5A2F" w:rsidRDefault="00000000" w:rsidP="00E513B8">
      <w:pPr>
        <w:pStyle w:val="ListParagraph"/>
        <w:numPr>
          <w:ilvl w:val="0"/>
          <w:numId w:val="23"/>
        </w:numPr>
        <w:rPr>
          <w:rFonts w:ascii="Aptos" w:hAnsi="Aptos"/>
          <w:b/>
          <w:bCs/>
          <w:sz w:val="24"/>
          <w:szCs w:val="24"/>
        </w:rPr>
      </w:pPr>
      <w:hyperlink r:id="rId8" w:history="1">
        <w:r w:rsidR="00B11A22" w:rsidRPr="001C4799">
          <w:rPr>
            <w:rStyle w:val="Hyperlink"/>
            <w:rFonts w:ascii="Aptos" w:hAnsi="Aptos" w:cs="Calibri"/>
            <w:sz w:val="24"/>
            <w:szCs w:val="24"/>
          </w:rPr>
          <w:t>www.myviabc.org</w:t>
        </w:r>
      </w:hyperlink>
    </w:p>
    <w:p w14:paraId="5A60C2EA" w14:textId="57A17957" w:rsidR="00EF4423" w:rsidRPr="003F5A2F" w:rsidRDefault="004B7F12" w:rsidP="00C67DB8">
      <w:pPr>
        <w:pStyle w:val="ListParagraph"/>
        <w:numPr>
          <w:ilvl w:val="0"/>
          <w:numId w:val="19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 w:cs="Calibri"/>
          <w:sz w:val="24"/>
          <w:szCs w:val="24"/>
        </w:rPr>
        <w:t xml:space="preserve">Visit any </w:t>
      </w:r>
      <w:r w:rsidR="00344FE7">
        <w:rPr>
          <w:rFonts w:ascii="Aptos" w:hAnsi="Aptos" w:cs="Calibri"/>
          <w:sz w:val="24"/>
          <w:szCs w:val="24"/>
        </w:rPr>
        <w:t>A</w:t>
      </w:r>
      <w:r w:rsidR="00EF4423" w:rsidRPr="003F5A2F">
        <w:rPr>
          <w:rFonts w:ascii="Aptos" w:hAnsi="Aptos" w:cs="Calibri"/>
          <w:sz w:val="24"/>
          <w:szCs w:val="24"/>
        </w:rPr>
        <w:t>griculture Business Center locations</w:t>
      </w:r>
      <w:r w:rsidR="008A03CF">
        <w:rPr>
          <w:rFonts w:ascii="Aptos" w:hAnsi="Aptos" w:cs="Calibri"/>
          <w:sz w:val="24"/>
          <w:szCs w:val="24"/>
        </w:rPr>
        <w:t>.</w:t>
      </w:r>
    </w:p>
    <w:p w14:paraId="1837495D" w14:textId="77777777" w:rsidR="008A03CF" w:rsidRDefault="00C745BF" w:rsidP="009460CF">
      <w:pPr>
        <w:pStyle w:val="ListParagraph"/>
        <w:numPr>
          <w:ilvl w:val="0"/>
          <w:numId w:val="19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Email r</w:t>
      </w:r>
      <w:r w:rsidR="005762DC" w:rsidRPr="003F5A2F">
        <w:rPr>
          <w:rFonts w:ascii="Aptos" w:hAnsi="Aptos"/>
          <w:sz w:val="24"/>
          <w:szCs w:val="24"/>
        </w:rPr>
        <w:t>equest</w:t>
      </w:r>
      <w:r>
        <w:rPr>
          <w:rFonts w:ascii="Aptos" w:hAnsi="Aptos"/>
          <w:sz w:val="24"/>
          <w:szCs w:val="24"/>
        </w:rPr>
        <w:t>:</w:t>
      </w:r>
    </w:p>
    <w:p w14:paraId="2CF61215" w14:textId="0EC02257" w:rsidR="00E43928" w:rsidRPr="003F5A2F" w:rsidRDefault="008A03CF" w:rsidP="008A03CF">
      <w:pPr>
        <w:pStyle w:val="ListParagraph"/>
        <w:numPr>
          <w:ilvl w:val="0"/>
          <w:numId w:val="24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Send your request to:  </w:t>
      </w:r>
      <w:r w:rsidR="005762DC" w:rsidRPr="003F5A2F">
        <w:rPr>
          <w:rFonts w:ascii="Aptos" w:hAnsi="Aptos"/>
          <w:sz w:val="24"/>
          <w:szCs w:val="24"/>
        </w:rPr>
        <w:t xml:space="preserve"> </w:t>
      </w:r>
      <w:hyperlink r:id="rId9" w:history="1">
        <w:r w:rsidR="009D00DF" w:rsidRPr="003F5A2F">
          <w:rPr>
            <w:rStyle w:val="Hyperlink"/>
            <w:rFonts w:ascii="Aptos" w:hAnsi="Aptos"/>
            <w:sz w:val="24"/>
            <w:szCs w:val="24"/>
          </w:rPr>
          <w:t>vilocalfoodandfarmcouncil@doa.vi.gov</w:t>
        </w:r>
      </w:hyperlink>
    </w:p>
    <w:p w14:paraId="4FB33BEE" w14:textId="77777777" w:rsidR="0093509D" w:rsidRDefault="0093509D" w:rsidP="002D0F22">
      <w:pPr>
        <w:rPr>
          <w:rFonts w:ascii="Aptos" w:hAnsi="Aptos" w:cs="Calibri"/>
          <w:sz w:val="24"/>
          <w:szCs w:val="24"/>
        </w:rPr>
      </w:pPr>
    </w:p>
    <w:p w14:paraId="255BEE3B" w14:textId="48EF906A" w:rsidR="002D0F22" w:rsidRPr="003F5A2F" w:rsidRDefault="00B01392" w:rsidP="002D0F22">
      <w:pPr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sz w:val="24"/>
          <w:szCs w:val="24"/>
        </w:rPr>
        <w:t xml:space="preserve">The Request </w:t>
      </w:r>
      <w:r w:rsidR="00E85E76" w:rsidRPr="003F5A2F">
        <w:rPr>
          <w:rFonts w:ascii="Aptos" w:hAnsi="Aptos" w:cs="Calibri"/>
          <w:sz w:val="24"/>
          <w:szCs w:val="24"/>
        </w:rPr>
        <w:t xml:space="preserve">for </w:t>
      </w:r>
      <w:r w:rsidR="008C4F67" w:rsidRPr="003F5A2F">
        <w:rPr>
          <w:rFonts w:ascii="Aptos" w:hAnsi="Aptos" w:cs="Calibri"/>
          <w:sz w:val="24"/>
          <w:szCs w:val="24"/>
        </w:rPr>
        <w:t>Application Forms I &amp; II (RFP) below contains</w:t>
      </w:r>
      <w:r w:rsidR="004031C0" w:rsidRPr="003F5A2F">
        <w:rPr>
          <w:rFonts w:ascii="Aptos" w:hAnsi="Aptos" w:cs="Calibri"/>
          <w:sz w:val="24"/>
          <w:szCs w:val="24"/>
        </w:rPr>
        <w:t xml:space="preserve"> the </w:t>
      </w:r>
      <w:r w:rsidRPr="003F5A2F">
        <w:rPr>
          <w:rFonts w:ascii="Aptos" w:hAnsi="Aptos" w:cs="Calibri"/>
          <w:sz w:val="24"/>
          <w:szCs w:val="24"/>
        </w:rPr>
        <w:t xml:space="preserve">full application details and </w:t>
      </w:r>
      <w:r w:rsidR="002C0857" w:rsidRPr="003F5A2F">
        <w:rPr>
          <w:rFonts w:ascii="Aptos" w:hAnsi="Aptos" w:cs="Calibri"/>
          <w:sz w:val="24"/>
          <w:szCs w:val="24"/>
        </w:rPr>
        <w:t>Public-Private Investment Fund Program eligibility</w:t>
      </w:r>
      <w:r w:rsidR="00D57AB0" w:rsidRPr="003F5A2F">
        <w:rPr>
          <w:rFonts w:ascii="Aptos" w:hAnsi="Aptos" w:cs="Calibri"/>
          <w:sz w:val="24"/>
          <w:szCs w:val="24"/>
        </w:rPr>
        <w:t>.</w:t>
      </w:r>
    </w:p>
    <w:p w14:paraId="19467C37" w14:textId="77777777" w:rsidR="00B01392" w:rsidRPr="003F5A2F" w:rsidRDefault="00B01392" w:rsidP="002D0F22">
      <w:pPr>
        <w:rPr>
          <w:rFonts w:ascii="Aptos" w:hAnsi="Aptos" w:cs="Calibri"/>
          <w:sz w:val="24"/>
          <w:szCs w:val="24"/>
        </w:rPr>
      </w:pPr>
    </w:p>
    <w:p w14:paraId="20555DD5" w14:textId="397172CC" w:rsidR="002301BB" w:rsidRPr="003F5A2F" w:rsidRDefault="00EE75F9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 w:cs="Calibri"/>
          <w:sz w:val="24"/>
          <w:szCs w:val="24"/>
        </w:rPr>
        <w:t xml:space="preserve">Thank you for your </w:t>
      </w:r>
      <w:r w:rsidR="00A35D20" w:rsidRPr="003F5A2F">
        <w:rPr>
          <w:rFonts w:ascii="Aptos" w:hAnsi="Aptos" w:cs="Calibri"/>
          <w:sz w:val="24"/>
          <w:szCs w:val="24"/>
        </w:rPr>
        <w:t>p</w:t>
      </w:r>
      <w:r w:rsidRPr="003F5A2F">
        <w:rPr>
          <w:rFonts w:ascii="Aptos" w:hAnsi="Aptos" w:cs="Calibri"/>
          <w:sz w:val="24"/>
          <w:szCs w:val="24"/>
        </w:rPr>
        <w:t xml:space="preserve">articipation in our funding partnership initiative. We </w:t>
      </w:r>
      <w:r w:rsidR="00B24A34" w:rsidRPr="003F5A2F">
        <w:rPr>
          <w:rFonts w:ascii="Aptos" w:hAnsi="Aptos" w:cs="Calibri"/>
          <w:sz w:val="24"/>
          <w:szCs w:val="24"/>
        </w:rPr>
        <w:t xml:space="preserve">eagerly anticipate receiving your application and </w:t>
      </w:r>
      <w:r w:rsidR="00A35D20" w:rsidRPr="003F5A2F">
        <w:rPr>
          <w:rFonts w:ascii="Aptos" w:hAnsi="Aptos" w:cs="Calibri"/>
          <w:sz w:val="24"/>
          <w:szCs w:val="24"/>
        </w:rPr>
        <w:t xml:space="preserve">working </w:t>
      </w:r>
      <w:r w:rsidR="00B24A34" w:rsidRPr="003F5A2F">
        <w:rPr>
          <w:rFonts w:ascii="Aptos" w:hAnsi="Aptos" w:cs="Calibri"/>
          <w:sz w:val="24"/>
          <w:szCs w:val="24"/>
        </w:rPr>
        <w:t>collaborat</w:t>
      </w:r>
      <w:r w:rsidR="002301BB" w:rsidRPr="003F5A2F">
        <w:rPr>
          <w:rFonts w:ascii="Aptos" w:hAnsi="Aptos" w:cs="Calibri"/>
          <w:sz w:val="24"/>
          <w:szCs w:val="24"/>
        </w:rPr>
        <w:t xml:space="preserve">ively with you </w:t>
      </w:r>
      <w:r w:rsidR="00F2143A" w:rsidRPr="003F5A2F">
        <w:rPr>
          <w:rFonts w:ascii="Aptos" w:hAnsi="Aptos" w:cs="Calibri"/>
          <w:sz w:val="24"/>
          <w:szCs w:val="24"/>
        </w:rPr>
        <w:t>to enhance further</w:t>
      </w:r>
      <w:r w:rsidR="002301BB" w:rsidRPr="003F5A2F">
        <w:rPr>
          <w:rFonts w:ascii="Aptos" w:hAnsi="Aptos" w:cs="Calibri"/>
          <w:sz w:val="24"/>
          <w:szCs w:val="24"/>
        </w:rPr>
        <w:t xml:space="preserve"> the development of </w:t>
      </w:r>
      <w:r w:rsidR="00275CBE" w:rsidRPr="003F5A2F">
        <w:rPr>
          <w:rFonts w:ascii="Aptos" w:hAnsi="Aptos" w:cs="Calibri"/>
          <w:sz w:val="24"/>
          <w:szCs w:val="24"/>
        </w:rPr>
        <w:t xml:space="preserve">agriculture and fisheries </w:t>
      </w:r>
      <w:r w:rsidR="002301BB" w:rsidRPr="003F5A2F">
        <w:rPr>
          <w:rFonts w:ascii="Aptos" w:hAnsi="Aptos" w:cs="Calibri"/>
          <w:sz w:val="24"/>
          <w:szCs w:val="24"/>
        </w:rPr>
        <w:t>in the Virgin Islands.</w:t>
      </w:r>
    </w:p>
    <w:p w14:paraId="25229A82" w14:textId="77777777" w:rsidR="004859CC" w:rsidRPr="003F5A2F" w:rsidRDefault="004859CC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</w:p>
    <w:p w14:paraId="16857B97" w14:textId="5E6B92C1" w:rsidR="0007032E" w:rsidRPr="003F5A2F" w:rsidRDefault="0007032E" w:rsidP="00BE63FB">
      <w:pPr>
        <w:spacing w:line="240" w:lineRule="auto"/>
        <w:jc w:val="both"/>
        <w:rPr>
          <w:rFonts w:ascii="Aptos" w:hAnsi="Aptos" w:cs="Calibri"/>
          <w:sz w:val="24"/>
          <w:szCs w:val="24"/>
        </w:rPr>
      </w:pPr>
      <w:r w:rsidRPr="003F5A2F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4D6C4C" wp14:editId="5FE9DEA3">
                <wp:simplePos x="0" y="0"/>
                <wp:positionH relativeFrom="margin">
                  <wp:align>center</wp:align>
                </wp:positionH>
                <wp:positionV relativeFrom="paragraph">
                  <wp:posOffset>99980</wp:posOffset>
                </wp:positionV>
                <wp:extent cx="2360930" cy="1404620"/>
                <wp:effectExtent l="0" t="0" r="0" b="0"/>
                <wp:wrapNone/>
                <wp:docPr id="1406864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6353" w14:textId="77777777" w:rsidR="000D361C" w:rsidRPr="00A113AF" w:rsidRDefault="000D361C" w:rsidP="000D361C">
                            <w:pPr>
                              <w:jc w:val="center"/>
                              <w:rPr>
                                <w:rFonts w:ascii="Script MT Bold" w:hAnsi="Script MT Bold"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A113AF">
                              <w:rPr>
                                <w:rFonts w:ascii="Script MT Bold" w:hAnsi="Script MT Bold"/>
                                <w:color w:val="000099"/>
                                <w:sz w:val="44"/>
                                <w:szCs w:val="44"/>
                              </w:rPr>
                              <w:t xml:space="preserve">Dr. </w:t>
                            </w:r>
                            <w:r>
                              <w:rPr>
                                <w:rFonts w:ascii="Script MT Bold" w:hAnsi="Script MT Bold"/>
                                <w:color w:val="000099"/>
                                <w:sz w:val="44"/>
                                <w:szCs w:val="44"/>
                              </w:rPr>
                              <w:t>David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D6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MxQIoDdAAAABwEAAA8AAABk&#10;cnMvZG93bnJldi54bWxMj0tPwzAQhO9I/AdrkbhRp480EOJUiIfEkbYgcXTjTRxhr6PYbcO/ZznB&#10;cXZWM99Um8k7ccIx9oEUzGcZCKQmmJ46Be/7l5tbEDFpMtoFQgXfGGFTX15UujThTFs87VInOIRi&#10;qRXYlIZSythY9DrOwoDEXhtGrxPLsZNm1GcO904usmwtve6JG6we8NFi87U7egUf9Ole25WxWORv&#10;q+3w/NTmaa/U9dX0cA8i4ZT+nuEXn9GhZqZDOJKJwingIYmveQGC3WUx5yEHBYvl+g5kXcn//PUP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MxQIoDdAAAABwEAAA8AAAAAAAAAAAAA&#10;AAAAVQQAAGRycy9kb3ducmV2LnhtbFBLBQYAAAAABAAEAPMAAABfBQAAAAA=&#10;" filled="f" stroked="f">
                <v:textbox style="mso-fit-shape-to-text:t">
                  <w:txbxContent>
                    <w:p w14:paraId="64A76353" w14:textId="77777777" w:rsidR="000D361C" w:rsidRPr="00A113AF" w:rsidRDefault="000D361C" w:rsidP="000D361C">
                      <w:pPr>
                        <w:jc w:val="center"/>
                        <w:rPr>
                          <w:rFonts w:ascii="Script MT Bold" w:hAnsi="Script MT Bold"/>
                          <w:color w:val="000099"/>
                          <w:sz w:val="44"/>
                          <w:szCs w:val="44"/>
                        </w:rPr>
                      </w:pPr>
                      <w:r w:rsidRPr="00A113AF">
                        <w:rPr>
                          <w:rFonts w:ascii="Script MT Bold" w:hAnsi="Script MT Bold"/>
                          <w:color w:val="000099"/>
                          <w:sz w:val="44"/>
                          <w:szCs w:val="44"/>
                        </w:rPr>
                        <w:t xml:space="preserve">Dr. </w:t>
                      </w:r>
                      <w:r>
                        <w:rPr>
                          <w:rFonts w:ascii="Script MT Bold" w:hAnsi="Script MT Bold"/>
                          <w:color w:val="000099"/>
                          <w:sz w:val="44"/>
                          <w:szCs w:val="44"/>
                        </w:rPr>
                        <w:t>David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D9C10" w14:textId="79DE0FF1" w:rsidR="000D361C" w:rsidRPr="003F5A2F" w:rsidRDefault="000D361C" w:rsidP="001A134F">
      <w:pPr>
        <w:spacing w:line="240" w:lineRule="auto"/>
        <w:rPr>
          <w:rFonts w:ascii="Aptos" w:hAnsi="Aptos"/>
          <w:sz w:val="24"/>
          <w:szCs w:val="24"/>
        </w:rPr>
      </w:pPr>
    </w:p>
    <w:p w14:paraId="5198DB9E" w14:textId="77777777" w:rsidR="000D361C" w:rsidRPr="003F5A2F" w:rsidRDefault="000D361C" w:rsidP="000D361C">
      <w:pPr>
        <w:spacing w:line="240" w:lineRule="auto"/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768FD" wp14:editId="11F38BC1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2857500" cy="0"/>
                <wp:effectExtent l="0" t="0" r="0" b="0"/>
                <wp:wrapNone/>
                <wp:docPr id="1604245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8B57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05pt" to="2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6kogEAAJIDAAAOAAAAZHJzL2Uyb0RvYy54bWysU8tu2zAQvAfIPxC815INpAkEyzkkaC9B&#10;EjSPO0MtLSJ8YclY8t93SdlKkbZAUeRC8LE7OzO7XF+O1rAdYNTetXy5qDkDJ32n3bblT4/fvlxw&#10;FpNwnTDeQcv3EPnl5vRkPYQGVr73pgNkBOJiM4SW9ymFpqqi7MGKuPABHD0qj1YkOuK26lAMhG5N&#10;tarrr9XgsQvoJcRIt9fTI98UfKVApjulIiRmWk7cUlmxrC95rTZr0WxRhF7LAw3xHyys0I6KzlDX&#10;Ign2hvo3KKsl+uhVWkhvK6+UllA0kJpl/UHNQy8CFC1kTgyzTfHzYOXt7srdI9kwhNjEcI9ZxajQ&#10;MmV0eKaeFl3ElI3Ftv1sG4yJSbpcXZydn9Xkrjy+VRNEhgoY03fwluVNy412WZFoxO4mJipLoccQ&#10;OryTKLu0N5CDjfsBiumOik10ynzAlUG2E9TZ7nWZO0lYJTKnKG3MnFSXkn9NOsTmNCgz86+Jc3Sp&#10;6F2aE612Hv9UNY1HqmqKP6qetGbZL77bl5YUO6jxRdlhSPNk/Xou6e9fafMTAAD//wMAUEsDBBQA&#10;BgAIAAAAIQAI+F/C2gAAAAYBAAAPAAAAZHJzL2Rvd25yZXYueG1sTI/BTsMwDIbvSLxDZCQu05Zu&#10;YqMqTSc0iQscgMEDpI3XViROabIue3uMOLCjv9/6/bncJmfFhGPoPSlYLjIQSI03PbUKPj+e5jmI&#10;EDUZbT2hgjMG2FbXV6UujD/RO0772AouoVBoBV2MQyFlaDp0Oiz8gMTZwY9ORx7HVppRn7jcWbnK&#10;so10uie+0OkBdx02X/ujU/D8+jY7r9Jm9n2/rndpym16CVap25v0+AAiYor/y/Crz+pQsVPtj2SC&#10;sAr4kcg0X4Lg9G6dMaj/gKxKealf/QAAAP//AwBQSwECLQAUAAYACAAAACEAtoM4kv4AAADhAQAA&#10;EwAAAAAAAAAAAAAAAAAAAAAAW0NvbnRlbnRfVHlwZXNdLnhtbFBLAQItABQABgAIAAAAIQA4/SH/&#10;1gAAAJQBAAALAAAAAAAAAAAAAAAAAC8BAABfcmVscy8ucmVsc1BLAQItABQABgAIAAAAIQDjZ26k&#10;ogEAAJIDAAAOAAAAAAAAAAAAAAAAAC4CAABkcnMvZTJvRG9jLnhtbFBLAQItABQABgAIAAAAIQAI&#10;+F/C2gAAAAYBAAAPAAAAAAAAAAAAAAAAAPwDAABkcnMvZG93bnJldi54bWxQSwUGAAAAAAQABADz&#10;AAAAAwUAAAAA&#10;" strokecolor="black [3040]">
                <w10:wrap anchorx="margin"/>
              </v:line>
            </w:pict>
          </mc:Fallback>
        </mc:AlternateContent>
      </w:r>
    </w:p>
    <w:p w14:paraId="702E1303" w14:textId="77777777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Dr. David Hall</w:t>
      </w:r>
    </w:p>
    <w:p w14:paraId="329C5965" w14:textId="5CAAFCFA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Co-Chairperson,</w:t>
      </w:r>
    </w:p>
    <w:p w14:paraId="331E428C" w14:textId="2F5CA251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Local Food and Farm Council</w:t>
      </w:r>
    </w:p>
    <w:p w14:paraId="2AEBB9F2" w14:textId="676630BF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</w:p>
    <w:p w14:paraId="1BE50A06" w14:textId="5668FE6E" w:rsidR="0007032E" w:rsidRPr="003F5A2F" w:rsidRDefault="00245D58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5166C" wp14:editId="14F5A325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360930" cy="1404620"/>
                <wp:effectExtent l="0" t="0" r="0" b="0"/>
                <wp:wrapNone/>
                <wp:docPr id="953393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8BB4" w14:textId="77777777" w:rsidR="000D361C" w:rsidRPr="00A113AF" w:rsidRDefault="000D361C" w:rsidP="000D361C">
                            <w:pPr>
                              <w:jc w:val="center"/>
                              <w:rPr>
                                <w:rFonts w:ascii="Script MT Bold" w:hAnsi="Script MT Bold"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A113AF">
                              <w:rPr>
                                <w:rFonts w:ascii="Script MT Bold" w:hAnsi="Script MT Bold"/>
                                <w:color w:val="000099"/>
                                <w:sz w:val="44"/>
                                <w:szCs w:val="44"/>
                              </w:rPr>
                              <w:t xml:space="preserve">Dr. </w:t>
                            </w:r>
                            <w:r>
                              <w:rPr>
                                <w:rFonts w:ascii="Script MT Bold" w:hAnsi="Script MT Bold"/>
                                <w:color w:val="000099"/>
                                <w:sz w:val="44"/>
                                <w:szCs w:val="44"/>
                              </w:rPr>
                              <w:t>Louis Petersen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5166C" id="_x0000_s1027" type="#_x0000_t202" style="position:absolute;left:0;text-align:left;margin-left:0;margin-top:4.9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lynsBNwAAAAGAQAADwAA&#10;AGRycy9kb3ducmV2LnhtbEyPS0/DMBCE70j8B2uRuFEnfdAS4lSIh8SxD5B6dONNHGGvo9htw79n&#10;OcFtRzOa+bZcj96JMw6xC6Qgn2QgkOpgOmoVfOzf7lYgYtJktAuECr4xwrq6vip1YcKFtnjepVZw&#10;CcVCK7Ap9YWUsbbodZyEHom9JgxeJ5ZDK82gL1zunZxm2b30uiNesLrHZ4v11+7kFXzSwb03c2Nx&#10;udjMt/3rS7NIe6Vub8anRxAJx/QXhl98RoeKmY7hRCYKp4AfSQoeGJ/N2TLn46hgOsszkFUp/+NX&#10;PwAAAP//AwBQSwECLQAUAAYACAAAACEAtoM4kv4AAADhAQAAEwAAAAAAAAAAAAAAAAAAAAAAW0Nv&#10;bnRlbnRfVHlwZXNdLnhtbFBLAQItABQABgAIAAAAIQA4/SH/1gAAAJQBAAALAAAAAAAAAAAAAAAA&#10;AC8BAABfcmVscy8ucmVsc1BLAQItABQABgAIAAAAIQCxBDWE/QEAANUDAAAOAAAAAAAAAAAAAAAA&#10;AC4CAABkcnMvZTJvRG9jLnhtbFBLAQItABQABgAIAAAAIQCXKewE3AAAAAYBAAAPAAAAAAAAAAAA&#10;AAAAAFcEAABkcnMvZG93bnJldi54bWxQSwUGAAAAAAQABADzAAAAYAUAAAAA&#10;" filled="f" stroked="f">
                <v:textbox style="mso-fit-shape-to-text:t">
                  <w:txbxContent>
                    <w:p w14:paraId="2EAA8BB4" w14:textId="77777777" w:rsidR="000D361C" w:rsidRPr="00A113AF" w:rsidRDefault="000D361C" w:rsidP="000D361C">
                      <w:pPr>
                        <w:jc w:val="center"/>
                        <w:rPr>
                          <w:rFonts w:ascii="Script MT Bold" w:hAnsi="Script MT Bold"/>
                          <w:color w:val="000099"/>
                          <w:sz w:val="44"/>
                          <w:szCs w:val="44"/>
                        </w:rPr>
                      </w:pPr>
                      <w:r w:rsidRPr="00A113AF">
                        <w:rPr>
                          <w:rFonts w:ascii="Script MT Bold" w:hAnsi="Script MT Bold"/>
                          <w:color w:val="000099"/>
                          <w:sz w:val="44"/>
                          <w:szCs w:val="44"/>
                        </w:rPr>
                        <w:t xml:space="preserve">Dr. </w:t>
                      </w:r>
                      <w:r>
                        <w:rPr>
                          <w:rFonts w:ascii="Script MT Bold" w:hAnsi="Script MT Bold"/>
                          <w:color w:val="000099"/>
                          <w:sz w:val="44"/>
                          <w:szCs w:val="44"/>
                        </w:rPr>
                        <w:t>Louis Petersen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AD31A" w14:textId="5384B9EE" w:rsidR="0007032E" w:rsidRPr="003F5A2F" w:rsidRDefault="0007032E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</w:p>
    <w:p w14:paraId="4E56BCF1" w14:textId="77777777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5CF65A" wp14:editId="1D63A673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2857500" cy="0"/>
                <wp:effectExtent l="0" t="0" r="0" b="0"/>
                <wp:wrapNone/>
                <wp:docPr id="6050506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0B98A" id="Straight Connector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5pt" to="2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6kogEAAJIDAAAOAAAAZHJzL2Uyb0RvYy54bWysU8tu2zAQvAfIPxC815INpAkEyzkkaC9B&#10;EjSPO0MtLSJ8YclY8t93SdlKkbZAUeRC8LE7OzO7XF+O1rAdYNTetXy5qDkDJ32n3bblT4/fvlxw&#10;FpNwnTDeQcv3EPnl5vRkPYQGVr73pgNkBOJiM4SW9ymFpqqi7MGKuPABHD0qj1YkOuK26lAMhG5N&#10;tarrr9XgsQvoJcRIt9fTI98UfKVApjulIiRmWk7cUlmxrC95rTZr0WxRhF7LAw3xHyys0I6KzlDX&#10;Ign2hvo3KKsl+uhVWkhvK6+UllA0kJpl/UHNQy8CFC1kTgyzTfHzYOXt7srdI9kwhNjEcI9ZxajQ&#10;MmV0eKaeFl3ElI3Ftv1sG4yJSbpcXZydn9Xkrjy+VRNEhgoY03fwluVNy412WZFoxO4mJipLoccQ&#10;OryTKLu0N5CDjfsBiumOik10ynzAlUG2E9TZ7nWZO0lYJTKnKG3MnFSXkn9NOsTmNCgz86+Jc3Sp&#10;6F2aE612Hv9UNY1HqmqKP6qetGbZL77bl5YUO6jxRdlhSPNk/Xou6e9fafMTAAD//wMAUEsDBBQA&#10;BgAIAAAAIQArfz7X2gAAAAYBAAAPAAAAZHJzL2Rvd25yZXYueG1sTI/LTsMwEEX3SPyDNUhsKmpT&#10;0YdCnApVYgMLoPABTjwkEfY4xG7q/j2DWNDlnDu6c6bcZu/EhGPsA2m4nSsQSE2wPbUaPt4fbzYg&#10;YjJkjQuEGk4YYVtdXpSmsOFIbzjtUyu4hGJhNHQpDYWUsenQmzgPAxJnn2H0JvE4ttKO5sjl3smF&#10;UivpTU98oTMD7jpsvvYHr+Hp5XV2WuTV7Hu9rHd52rj8HJ3W11f54R5Ewpz+l+FXn9WhYqc6HMhG&#10;4TTwI4mpWoPg9G6pGNR/QFalPNevfgAAAP//AwBQSwECLQAUAAYACAAAACEAtoM4kv4AAADhAQAA&#10;EwAAAAAAAAAAAAAAAAAAAAAAW0NvbnRlbnRfVHlwZXNdLnhtbFBLAQItABQABgAIAAAAIQA4/SH/&#10;1gAAAJQBAAALAAAAAAAAAAAAAAAAAC8BAABfcmVscy8ucmVsc1BLAQItABQABgAIAAAAIQDjZ26k&#10;ogEAAJIDAAAOAAAAAAAAAAAAAAAAAC4CAABkcnMvZTJvRG9jLnhtbFBLAQItABQABgAIAAAAIQAr&#10;fz7X2gAAAAYBAAAPAAAAAAAAAAAAAAAAAPwDAABkcnMvZG93bnJldi54bWxQSwUGAAAAAAQABADz&#10;AAAAAwUAAAAA&#10;" strokecolor="black [3040]">
                <w10:wrap anchorx="margin"/>
              </v:line>
            </w:pict>
          </mc:Fallback>
        </mc:AlternateContent>
      </w:r>
    </w:p>
    <w:p w14:paraId="709B4363" w14:textId="2202719E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Dr. Louis E. Petersen, Jr.</w:t>
      </w:r>
    </w:p>
    <w:p w14:paraId="0F752501" w14:textId="77777777" w:rsidR="000D361C" w:rsidRPr="003F5A2F" w:rsidRDefault="000D361C" w:rsidP="000D361C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Co-Chairperson,</w:t>
      </w:r>
    </w:p>
    <w:p w14:paraId="0136D50C" w14:textId="5EA8D1AC" w:rsidR="00BE63FB" w:rsidRPr="003F5A2F" w:rsidRDefault="000D361C" w:rsidP="00527516">
      <w:pPr>
        <w:spacing w:line="24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Local Food and Farm Council</w:t>
      </w:r>
    </w:p>
    <w:p w14:paraId="128A2ECE" w14:textId="42F9EAD9" w:rsidR="00881DEF" w:rsidRPr="00EB3828" w:rsidRDefault="00881DEF" w:rsidP="00881DEF">
      <w:pPr>
        <w:jc w:val="center"/>
        <w:rPr>
          <w:rFonts w:ascii="Aptos" w:hAnsi="Aptos"/>
          <w:b/>
          <w:bCs/>
          <w:sz w:val="28"/>
          <w:szCs w:val="28"/>
        </w:rPr>
      </w:pPr>
      <w:r w:rsidRPr="00EB3828">
        <w:rPr>
          <w:rFonts w:ascii="Aptos" w:hAnsi="Aptos"/>
          <w:b/>
          <w:bCs/>
          <w:sz w:val="28"/>
          <w:szCs w:val="28"/>
        </w:rPr>
        <w:lastRenderedPageBreak/>
        <w:t>REQUEST FOR APPLICATIONS</w:t>
      </w:r>
      <w:r w:rsidR="007F6D36" w:rsidRPr="00EB3828">
        <w:rPr>
          <w:rFonts w:ascii="Aptos" w:hAnsi="Aptos"/>
          <w:b/>
          <w:bCs/>
          <w:sz w:val="28"/>
          <w:szCs w:val="28"/>
        </w:rPr>
        <w:t xml:space="preserve"> I</w:t>
      </w:r>
    </w:p>
    <w:p w14:paraId="5A3258B8" w14:textId="77777777" w:rsidR="00881DEF" w:rsidRPr="00EB3828" w:rsidRDefault="00881DEF" w:rsidP="00881DEF">
      <w:pPr>
        <w:jc w:val="center"/>
        <w:rPr>
          <w:rFonts w:ascii="Aptos" w:hAnsi="Aptos"/>
          <w:b/>
          <w:bCs/>
          <w:sz w:val="28"/>
          <w:szCs w:val="28"/>
        </w:rPr>
      </w:pPr>
      <w:r w:rsidRPr="00EB3828">
        <w:rPr>
          <w:rFonts w:ascii="Aptos" w:hAnsi="Aptos"/>
          <w:b/>
          <w:bCs/>
          <w:sz w:val="28"/>
          <w:szCs w:val="28"/>
        </w:rPr>
        <w:t>Public-Private Partnership Investment Fund Program</w:t>
      </w:r>
    </w:p>
    <w:p w14:paraId="58827A69" w14:textId="77777777" w:rsidR="00881DEF" w:rsidRPr="003F5A2F" w:rsidRDefault="00881DEF" w:rsidP="00881DEF">
      <w:pPr>
        <w:rPr>
          <w:rFonts w:ascii="Aptos" w:hAnsi="Aptos"/>
          <w:sz w:val="24"/>
          <w:szCs w:val="24"/>
        </w:rPr>
      </w:pPr>
    </w:p>
    <w:tbl>
      <w:tblPr>
        <w:tblStyle w:val="PlainTable2"/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800"/>
        <w:gridCol w:w="1080"/>
        <w:gridCol w:w="2880"/>
        <w:gridCol w:w="2880"/>
      </w:tblGrid>
      <w:tr w:rsidR="00881DEF" w:rsidRPr="003F5A2F" w14:paraId="0DDFC192" w14:textId="77777777" w:rsidTr="00AF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09EF9BE" w14:textId="77777777" w:rsidR="00881DEF" w:rsidRPr="003F5A2F" w:rsidRDefault="00881DEF" w:rsidP="00E62175">
            <w:pPr>
              <w:spacing w:line="360" w:lineRule="auto"/>
              <w:jc w:val="center"/>
              <w:rPr>
                <w:rFonts w:ascii="Aptos" w:hAnsi="Aptos"/>
                <w:b w:val="0"/>
                <w:bCs w:val="0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FUNDING DETAILS:</w:t>
            </w:r>
          </w:p>
        </w:tc>
      </w:tr>
      <w:tr w:rsidR="00881DEF" w:rsidRPr="003F5A2F" w14:paraId="71CD79E2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C11C5D2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Funding Year:</w:t>
            </w:r>
          </w:p>
        </w:tc>
        <w:tc>
          <w:tcPr>
            <w:tcW w:w="68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30DEE394" w14:textId="77777777" w:rsidR="00881DEF" w:rsidRPr="003F5A2F" w:rsidRDefault="00881DEF" w:rsidP="00E621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Fiscal Year 2024</w:t>
            </w:r>
          </w:p>
        </w:tc>
      </w:tr>
      <w:tr w:rsidR="00881DEF" w:rsidRPr="003F5A2F" w14:paraId="6815EFCC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72C9BA20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Grantor:</w:t>
            </w:r>
          </w:p>
        </w:tc>
        <w:tc>
          <w:tcPr>
            <w:tcW w:w="6840" w:type="dxa"/>
            <w:gridSpan w:val="3"/>
          </w:tcPr>
          <w:p w14:paraId="3FF65489" w14:textId="77777777" w:rsidR="00881DEF" w:rsidRPr="003F5A2F" w:rsidRDefault="00881DEF" w:rsidP="00E621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The Local Food and Farm Council</w:t>
            </w:r>
          </w:p>
        </w:tc>
      </w:tr>
      <w:tr w:rsidR="00881DEF" w:rsidRPr="003F5A2F" w14:paraId="4A1B3339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C9D51C2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Source Of Funds:</w:t>
            </w:r>
          </w:p>
        </w:tc>
        <w:tc>
          <w:tcPr>
            <w:tcW w:w="68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2A56417D" w14:textId="77777777" w:rsidR="00881DEF" w:rsidRPr="003F5A2F" w:rsidRDefault="00881DEF" w:rsidP="00E621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VI Economic Development Authority</w:t>
            </w:r>
          </w:p>
        </w:tc>
      </w:tr>
      <w:tr w:rsidR="00881DEF" w:rsidRPr="003F5A2F" w14:paraId="1D97497D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1088F13E" w14:textId="1CB43EAD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 xml:space="preserve">Program </w:t>
            </w:r>
            <w:r w:rsidR="006E6568" w:rsidRPr="003F5A2F">
              <w:rPr>
                <w:rFonts w:ascii="Aptos" w:hAnsi="Aptos"/>
                <w:sz w:val="24"/>
                <w:szCs w:val="24"/>
              </w:rPr>
              <w:t xml:space="preserve">Available </w:t>
            </w:r>
            <w:r w:rsidRPr="003F5A2F">
              <w:rPr>
                <w:rFonts w:ascii="Aptos" w:hAnsi="Aptos"/>
                <w:sz w:val="24"/>
                <w:szCs w:val="24"/>
              </w:rPr>
              <w:t>Funding:</w:t>
            </w:r>
          </w:p>
        </w:tc>
        <w:tc>
          <w:tcPr>
            <w:tcW w:w="6840" w:type="dxa"/>
            <w:gridSpan w:val="3"/>
          </w:tcPr>
          <w:p w14:paraId="709BA1B3" w14:textId="76E4D4CE" w:rsidR="00881DEF" w:rsidRPr="003F5A2F" w:rsidRDefault="00881DEF" w:rsidP="00E621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$500,000</w:t>
            </w:r>
            <w:r w:rsidR="008C4F67" w:rsidRPr="003F5A2F">
              <w:rPr>
                <w:rFonts w:ascii="Aptos" w:hAnsi="Aptos"/>
                <w:sz w:val="24"/>
                <w:szCs w:val="24"/>
              </w:rPr>
              <w:t>.00</w:t>
            </w:r>
          </w:p>
        </w:tc>
      </w:tr>
      <w:tr w:rsidR="00881DEF" w:rsidRPr="003F5A2F" w14:paraId="4AE31C65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FEB04D2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Status:</w:t>
            </w:r>
          </w:p>
        </w:tc>
        <w:tc>
          <w:tcPr>
            <w:tcW w:w="68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0624BFEA" w14:textId="77777777" w:rsidR="00881DEF" w:rsidRPr="003F5A2F" w:rsidRDefault="00881DEF" w:rsidP="00E621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Open</w:t>
            </w:r>
          </w:p>
        </w:tc>
      </w:tr>
      <w:tr w:rsidR="00881DEF" w:rsidRPr="003F5A2F" w14:paraId="368B8303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05C524DD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Application Deadline:</w:t>
            </w:r>
            <w:r w:rsidRPr="003F5A2F">
              <w:rPr>
                <w:rFonts w:ascii="Aptos" w:hAnsi="Aptos"/>
                <w:sz w:val="24"/>
                <w:szCs w:val="24"/>
              </w:rPr>
              <w:tab/>
            </w:r>
          </w:p>
        </w:tc>
        <w:tc>
          <w:tcPr>
            <w:tcW w:w="6840" w:type="dxa"/>
            <w:gridSpan w:val="3"/>
          </w:tcPr>
          <w:p w14:paraId="7723E169" w14:textId="2F7BE27C" w:rsidR="00881DEF" w:rsidRPr="003F5A2F" w:rsidRDefault="00442C45" w:rsidP="00E621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May</w:t>
            </w:r>
            <w:r w:rsidR="00651FE7" w:rsidRPr="003F5A2F">
              <w:rPr>
                <w:rFonts w:ascii="Aptos" w:hAnsi="Aptos"/>
                <w:sz w:val="24"/>
                <w:szCs w:val="24"/>
              </w:rPr>
              <w:t xml:space="preserve"> 3</w:t>
            </w:r>
            <w:r w:rsidR="008C4F67" w:rsidRPr="003F5A2F">
              <w:rPr>
                <w:rFonts w:ascii="Aptos" w:hAnsi="Aptos"/>
                <w:sz w:val="24"/>
                <w:szCs w:val="24"/>
              </w:rPr>
              <w:t>1</w:t>
            </w:r>
            <w:r w:rsidR="00651FE7" w:rsidRPr="003F5A2F">
              <w:rPr>
                <w:rFonts w:ascii="Aptos" w:hAnsi="Aptos"/>
                <w:sz w:val="24"/>
                <w:szCs w:val="24"/>
              </w:rPr>
              <w:t xml:space="preserve">, </w:t>
            </w:r>
            <w:r w:rsidR="00881DEF" w:rsidRPr="003F5A2F">
              <w:rPr>
                <w:rFonts w:ascii="Aptos" w:hAnsi="Aptos"/>
                <w:sz w:val="24"/>
                <w:szCs w:val="24"/>
              </w:rPr>
              <w:t>2024 (</w:t>
            </w:r>
            <w:r w:rsidR="00E711C5" w:rsidRPr="003F5A2F">
              <w:rPr>
                <w:rFonts w:ascii="Aptos" w:hAnsi="Aptos"/>
                <w:sz w:val="24"/>
                <w:szCs w:val="24"/>
              </w:rPr>
              <w:t>11</w:t>
            </w:r>
            <w:r w:rsidR="00881DEF" w:rsidRPr="003F5A2F">
              <w:rPr>
                <w:rFonts w:ascii="Aptos" w:hAnsi="Aptos"/>
                <w:sz w:val="24"/>
                <w:szCs w:val="24"/>
              </w:rPr>
              <w:t>:</w:t>
            </w:r>
            <w:r w:rsidR="00E711C5" w:rsidRPr="003F5A2F">
              <w:rPr>
                <w:rFonts w:ascii="Aptos" w:hAnsi="Aptos"/>
                <w:sz w:val="24"/>
                <w:szCs w:val="24"/>
              </w:rPr>
              <w:t>59</w:t>
            </w:r>
            <w:r w:rsidR="00881DEF" w:rsidRPr="003F5A2F">
              <w:rPr>
                <w:rFonts w:ascii="Aptos" w:hAnsi="Aptos"/>
                <w:sz w:val="24"/>
                <w:szCs w:val="24"/>
              </w:rPr>
              <w:t xml:space="preserve"> P.M. Atlantic Standard Time)</w:t>
            </w:r>
          </w:p>
        </w:tc>
      </w:tr>
      <w:tr w:rsidR="00881DEF" w:rsidRPr="003F5A2F" w14:paraId="37838C7F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12DEC53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Letter Of Intent Deadline:</w:t>
            </w:r>
          </w:p>
        </w:tc>
        <w:tc>
          <w:tcPr>
            <w:tcW w:w="68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79CFE4A5" w14:textId="77777777" w:rsidR="00881DEF" w:rsidRPr="003F5A2F" w:rsidRDefault="00881DEF" w:rsidP="00E621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Not Applicable</w:t>
            </w:r>
          </w:p>
        </w:tc>
      </w:tr>
      <w:tr w:rsidR="00881DEF" w:rsidRPr="003F5A2F" w14:paraId="58A13F33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shd w:val="clear" w:color="auto" w:fill="D9D9D9" w:themeFill="background1" w:themeFillShade="D9"/>
          </w:tcPr>
          <w:p w14:paraId="4CB1B608" w14:textId="77777777" w:rsidR="00881DEF" w:rsidRPr="003F5A2F" w:rsidRDefault="00881DEF" w:rsidP="00E62175">
            <w:pPr>
              <w:spacing w:line="360" w:lineRule="auto"/>
              <w:jc w:val="center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AWARD RANGE</w:t>
            </w:r>
          </w:p>
        </w:tc>
      </w:tr>
      <w:tr w:rsidR="00881DEF" w:rsidRPr="003F5A2F" w14:paraId="2E86D0B0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026FC1" w14:textId="4AD365B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Tier 1 Funding</w:t>
            </w:r>
            <w:r w:rsidR="00AF6938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21860BFE" w14:textId="77777777" w:rsidR="00881DEF" w:rsidRPr="003F5A2F" w:rsidRDefault="00881DEF" w:rsidP="00E621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Suitable for beginning farmers or fishers with 0-5 years of business experience. Ranges: $25,000.00 - $100,000.00</w:t>
            </w:r>
          </w:p>
        </w:tc>
      </w:tr>
      <w:tr w:rsidR="00881DEF" w:rsidRPr="003F5A2F" w14:paraId="70A74F10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Align w:val="center"/>
          </w:tcPr>
          <w:p w14:paraId="0500B95F" w14:textId="2AF1F5D3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Tier 2 Funding</w:t>
            </w:r>
            <w:r w:rsidR="00AF6938">
              <w:rPr>
                <w:rFonts w:ascii="Aptos" w:hAnsi="Aptos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3"/>
          </w:tcPr>
          <w:p w14:paraId="07D4254A" w14:textId="77777777" w:rsidR="00881DEF" w:rsidRPr="003F5A2F" w:rsidRDefault="00881DEF" w:rsidP="00E621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Designed for experienced farmers or fishers with five or more years of business experience. Ranges: $40.000.00 - $100,000.00</w:t>
            </w:r>
          </w:p>
        </w:tc>
      </w:tr>
      <w:tr w:rsidR="00881DEF" w:rsidRPr="003F5A2F" w14:paraId="1FEFDD6E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shd w:val="clear" w:color="auto" w:fill="D9D9D9" w:themeFill="background1" w:themeFillShade="D9"/>
          </w:tcPr>
          <w:p w14:paraId="5D910814" w14:textId="7C442BE4" w:rsidR="00881DEF" w:rsidRPr="003F5A2F" w:rsidRDefault="00881DEF" w:rsidP="00E62175">
            <w:pPr>
              <w:spacing w:line="360" w:lineRule="auto"/>
              <w:jc w:val="center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 xml:space="preserve">ELIGIBILITY SECTOR </w:t>
            </w:r>
            <w:r w:rsidR="00B42CFA" w:rsidRPr="003F5A2F">
              <w:rPr>
                <w:rFonts w:ascii="Aptos" w:hAnsi="Aptos"/>
                <w:sz w:val="24"/>
                <w:szCs w:val="24"/>
              </w:rPr>
              <w:t>CATEGORY</w:t>
            </w:r>
          </w:p>
        </w:tc>
      </w:tr>
      <w:tr w:rsidR="00A07AE9" w:rsidRPr="003F5A2F" w14:paraId="2ACD8E45" w14:textId="77777777" w:rsidTr="00EE4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4A26375" w14:textId="77777777" w:rsidR="00A07AE9" w:rsidRPr="003F5A2F" w:rsidRDefault="00A07AE9" w:rsidP="00111BA7">
            <w:pPr>
              <w:spacing w:line="360" w:lineRule="auto"/>
              <w:jc w:val="center"/>
              <w:rPr>
                <w:rFonts w:ascii="Aptos" w:hAnsi="Aptos"/>
                <w:b w:val="0"/>
                <w:bCs w:val="0"/>
                <w:sz w:val="24"/>
                <w:szCs w:val="24"/>
              </w:rPr>
            </w:pPr>
            <w:r w:rsidRPr="003F5A2F">
              <w:rPr>
                <w:rFonts w:ascii="Aptos" w:hAnsi="Aptos"/>
                <w:b w:val="0"/>
                <w:bCs w:val="0"/>
                <w:sz w:val="24"/>
                <w:szCs w:val="24"/>
              </w:rPr>
              <w:t>Farmers</w:t>
            </w:r>
          </w:p>
        </w:tc>
        <w:tc>
          <w:tcPr>
            <w:tcW w:w="2880" w:type="dxa"/>
            <w:gridSpan w:val="2"/>
          </w:tcPr>
          <w:p w14:paraId="00CB1750" w14:textId="38ED59FF" w:rsidR="00A07AE9" w:rsidRPr="003F5A2F" w:rsidRDefault="00A07AE9" w:rsidP="00111B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Fishers</w:t>
            </w:r>
          </w:p>
        </w:tc>
        <w:tc>
          <w:tcPr>
            <w:tcW w:w="2880" w:type="dxa"/>
          </w:tcPr>
          <w:p w14:paraId="23948850" w14:textId="5EAA054A" w:rsidR="00A07AE9" w:rsidRPr="003F5A2F" w:rsidRDefault="00A07AE9" w:rsidP="00111B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Farmer Organizations</w:t>
            </w:r>
          </w:p>
        </w:tc>
        <w:tc>
          <w:tcPr>
            <w:tcW w:w="2880" w:type="dxa"/>
          </w:tcPr>
          <w:p w14:paraId="027A59A4" w14:textId="4AAD6A69" w:rsidR="00A07AE9" w:rsidRPr="003F5A2F" w:rsidRDefault="00A07AE9" w:rsidP="00111B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Cooperatives</w:t>
            </w:r>
          </w:p>
        </w:tc>
      </w:tr>
      <w:tr w:rsidR="00881DEF" w:rsidRPr="003F5A2F" w14:paraId="2F5064FD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AD7AE8F" w14:textId="77777777" w:rsidR="00881DEF" w:rsidRPr="003F5A2F" w:rsidRDefault="00881DEF" w:rsidP="00E62175">
            <w:pPr>
              <w:spacing w:line="360" w:lineRule="auto"/>
              <w:jc w:val="center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PROGRAM DETAILS</w:t>
            </w:r>
          </w:p>
        </w:tc>
      </w:tr>
      <w:tr w:rsidR="00881DEF" w:rsidRPr="003F5A2F" w14:paraId="06D7CD6F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3A3F0ADD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Geographical Jurisdiction:</w:t>
            </w:r>
          </w:p>
        </w:tc>
        <w:tc>
          <w:tcPr>
            <w:tcW w:w="6840" w:type="dxa"/>
            <w:gridSpan w:val="3"/>
          </w:tcPr>
          <w:p w14:paraId="1F9088AB" w14:textId="77777777" w:rsidR="00881DEF" w:rsidRPr="003F5A2F" w:rsidRDefault="00881DEF" w:rsidP="00E621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United States Virgin Islands</w:t>
            </w:r>
          </w:p>
        </w:tc>
      </w:tr>
      <w:tr w:rsidR="00881DEF" w:rsidRPr="003F5A2F" w14:paraId="5F00FDD8" w14:textId="77777777" w:rsidTr="00AF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FF0CF7A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Funding Opportunity Number:</w:t>
            </w:r>
          </w:p>
        </w:tc>
        <w:tc>
          <w:tcPr>
            <w:tcW w:w="68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74543EFA" w14:textId="77777777" w:rsidR="00881DEF" w:rsidRPr="003F5A2F" w:rsidRDefault="00881DEF" w:rsidP="00E6217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PPPIF – 0001</w:t>
            </w:r>
          </w:p>
        </w:tc>
      </w:tr>
      <w:tr w:rsidR="00881DEF" w:rsidRPr="003F5A2F" w14:paraId="4BA522BB" w14:textId="77777777" w:rsidTr="00AF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44173F94" w14:textId="77777777" w:rsidR="00881DEF" w:rsidRPr="003F5A2F" w:rsidRDefault="00881DEF" w:rsidP="00E6217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Submission Email:</w:t>
            </w:r>
            <w:r w:rsidRPr="003F5A2F">
              <w:rPr>
                <w:rFonts w:ascii="Aptos" w:hAnsi="Aptos"/>
                <w:sz w:val="24"/>
                <w:szCs w:val="24"/>
              </w:rPr>
              <w:tab/>
            </w:r>
          </w:p>
        </w:tc>
        <w:tc>
          <w:tcPr>
            <w:tcW w:w="6840" w:type="dxa"/>
            <w:gridSpan w:val="3"/>
          </w:tcPr>
          <w:p w14:paraId="4AEEF120" w14:textId="7A00A492" w:rsidR="00881DEF" w:rsidRPr="003F5A2F" w:rsidRDefault="00000000" w:rsidP="00E621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24"/>
                <w:szCs w:val="24"/>
              </w:rPr>
            </w:pPr>
            <w:hyperlink r:id="rId10" w:history="1">
              <w:r w:rsidR="00AC783F" w:rsidRPr="003F5A2F">
                <w:rPr>
                  <w:rStyle w:val="Hyperlink"/>
                  <w:rFonts w:ascii="Aptos" w:hAnsi="Aptos"/>
                  <w:sz w:val="24"/>
                  <w:szCs w:val="24"/>
                </w:rPr>
                <w:t>vilocalfoodandfarmcouncil@doa.vi.gov</w:t>
              </w:r>
            </w:hyperlink>
          </w:p>
        </w:tc>
      </w:tr>
    </w:tbl>
    <w:p w14:paraId="19322C10" w14:textId="77777777" w:rsidR="00881DEF" w:rsidRPr="003F5A2F" w:rsidRDefault="00881DEF" w:rsidP="00881DEF">
      <w:pPr>
        <w:rPr>
          <w:rFonts w:ascii="Aptos" w:hAnsi="Aptos"/>
          <w:sz w:val="24"/>
          <w:szCs w:val="24"/>
        </w:rPr>
      </w:pPr>
    </w:p>
    <w:p w14:paraId="34D12A45" w14:textId="30219CB5" w:rsidR="00881DEF" w:rsidRPr="00AF6938" w:rsidRDefault="00AC783F" w:rsidP="00AF6938">
      <w:pPr>
        <w:rPr>
          <w:rFonts w:ascii="Aptos" w:hAnsi="Aptos"/>
          <w:sz w:val="24"/>
          <w:szCs w:val="24"/>
        </w:rPr>
      </w:pPr>
      <w:r w:rsidRPr="00AF6938">
        <w:rPr>
          <w:rFonts w:ascii="Aptos" w:hAnsi="Aptos"/>
          <w:sz w:val="24"/>
          <w:szCs w:val="24"/>
        </w:rPr>
        <w:t xml:space="preserve">Please refer to the official Request for Application II (RFA) document for detailed eligibility </w:t>
      </w:r>
      <w:r w:rsidR="002033CE" w:rsidRPr="00AF6938">
        <w:rPr>
          <w:rFonts w:ascii="Aptos" w:hAnsi="Aptos"/>
          <w:sz w:val="24"/>
          <w:szCs w:val="24"/>
        </w:rPr>
        <w:t>requirements.</w:t>
      </w:r>
    </w:p>
    <w:p w14:paraId="574F6558" w14:textId="77777777" w:rsidR="00881DEF" w:rsidRPr="003F5A2F" w:rsidRDefault="00881DEF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0D8BA5D4" w14:textId="77777777" w:rsidR="00111BA7" w:rsidRDefault="00111BA7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564C7CBA" w14:textId="77777777" w:rsidR="00EB3828" w:rsidRDefault="00EB3828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45A8D445" w14:textId="77777777" w:rsidR="00EB3828" w:rsidRDefault="00EB3828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63C6315C" w14:textId="77777777" w:rsidR="00EB3828" w:rsidRPr="003F5A2F" w:rsidRDefault="00EB3828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1BEFB75D" w14:textId="77777777" w:rsidR="00881DEF" w:rsidRPr="003F5A2F" w:rsidRDefault="00881DEF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565A2ED2" w14:textId="77777777" w:rsidR="00881DEF" w:rsidRPr="003F5A2F" w:rsidRDefault="00881DEF" w:rsidP="00881DEF">
      <w:pPr>
        <w:jc w:val="center"/>
        <w:rPr>
          <w:rFonts w:ascii="Aptos" w:hAnsi="Aptos"/>
          <w:b/>
          <w:bCs/>
          <w:sz w:val="24"/>
          <w:szCs w:val="24"/>
        </w:rPr>
      </w:pPr>
    </w:p>
    <w:p w14:paraId="5CC3056E" w14:textId="0E05AF1E" w:rsidR="00881DEF" w:rsidRPr="00EB3828" w:rsidRDefault="00881DEF" w:rsidP="00881DEF">
      <w:pPr>
        <w:jc w:val="center"/>
        <w:rPr>
          <w:rFonts w:ascii="Aptos" w:hAnsi="Aptos"/>
          <w:b/>
          <w:bCs/>
          <w:sz w:val="28"/>
          <w:szCs w:val="28"/>
        </w:rPr>
      </w:pPr>
      <w:r w:rsidRPr="00EB3828">
        <w:rPr>
          <w:rFonts w:ascii="Aptos" w:hAnsi="Aptos"/>
          <w:b/>
          <w:bCs/>
          <w:sz w:val="28"/>
          <w:szCs w:val="28"/>
        </w:rPr>
        <w:lastRenderedPageBreak/>
        <w:t>REQUEST FOR APPLICATIONS</w:t>
      </w:r>
      <w:r w:rsidR="007F6D36" w:rsidRPr="00EB3828">
        <w:rPr>
          <w:rFonts w:ascii="Aptos" w:hAnsi="Aptos"/>
          <w:b/>
          <w:bCs/>
          <w:sz w:val="28"/>
          <w:szCs w:val="28"/>
        </w:rPr>
        <w:t xml:space="preserve"> II</w:t>
      </w:r>
    </w:p>
    <w:p w14:paraId="40B43051" w14:textId="77777777" w:rsidR="00881DEF" w:rsidRPr="00EB3828" w:rsidRDefault="00881DEF" w:rsidP="00881DEF">
      <w:pPr>
        <w:jc w:val="center"/>
        <w:rPr>
          <w:rFonts w:ascii="Aptos" w:hAnsi="Aptos"/>
          <w:b/>
          <w:bCs/>
          <w:sz w:val="28"/>
          <w:szCs w:val="28"/>
        </w:rPr>
      </w:pPr>
      <w:r w:rsidRPr="00EB3828">
        <w:rPr>
          <w:rFonts w:ascii="Aptos" w:hAnsi="Aptos"/>
          <w:b/>
          <w:bCs/>
          <w:sz w:val="28"/>
          <w:szCs w:val="28"/>
        </w:rPr>
        <w:t>Public-Private Partnership Investment Fund Program</w:t>
      </w:r>
    </w:p>
    <w:p w14:paraId="034D1C44" w14:textId="77777777" w:rsidR="00EB3828" w:rsidRPr="00EB3828" w:rsidRDefault="00EB3828" w:rsidP="00881DEF">
      <w:pPr>
        <w:jc w:val="center"/>
        <w:rPr>
          <w:rFonts w:ascii="Aptos" w:hAnsi="Aptos"/>
          <w:b/>
          <w:bCs/>
          <w:sz w:val="28"/>
          <w:szCs w:val="28"/>
        </w:rPr>
      </w:pPr>
    </w:p>
    <w:p w14:paraId="39B623F6" w14:textId="5B60711B" w:rsidR="007478B2" w:rsidRPr="00EB3828" w:rsidRDefault="00881DEF" w:rsidP="007478B2">
      <w:pPr>
        <w:jc w:val="center"/>
        <w:rPr>
          <w:rFonts w:ascii="Aptos" w:hAnsi="Aptos"/>
          <w:b/>
          <w:bCs/>
          <w:sz w:val="28"/>
          <w:szCs w:val="28"/>
          <w:u w:val="single"/>
        </w:rPr>
      </w:pPr>
      <w:r w:rsidRPr="00EB3828">
        <w:rPr>
          <w:rFonts w:ascii="Aptos" w:hAnsi="Aptos"/>
          <w:b/>
          <w:bCs/>
          <w:sz w:val="28"/>
          <w:szCs w:val="28"/>
          <w:u w:val="single"/>
        </w:rPr>
        <w:t>Eligibility Requirements</w:t>
      </w:r>
    </w:p>
    <w:p w14:paraId="34BFCCB8" w14:textId="77777777" w:rsidR="007478B2" w:rsidRPr="003F5A2F" w:rsidRDefault="007478B2" w:rsidP="00B50CC5">
      <w:pPr>
        <w:rPr>
          <w:rFonts w:ascii="Aptos" w:hAnsi="Aptos"/>
          <w:b/>
          <w:bCs/>
          <w:sz w:val="24"/>
          <w:szCs w:val="24"/>
        </w:rPr>
      </w:pPr>
    </w:p>
    <w:p w14:paraId="1AE81D2C" w14:textId="128F1504" w:rsidR="00B50CC5" w:rsidRPr="003F5A2F" w:rsidRDefault="00B50CC5" w:rsidP="00B50CC5">
      <w:pPr>
        <w:rPr>
          <w:rFonts w:ascii="Aptos" w:hAnsi="Aptos"/>
          <w:b/>
          <w:bCs/>
          <w:sz w:val="24"/>
          <w:szCs w:val="24"/>
          <w:u w:val="single"/>
        </w:rPr>
      </w:pPr>
      <w:r w:rsidRPr="003F5A2F">
        <w:rPr>
          <w:rFonts w:ascii="Aptos" w:hAnsi="Aptos"/>
          <w:b/>
          <w:bCs/>
          <w:sz w:val="24"/>
          <w:szCs w:val="24"/>
          <w:u w:val="single"/>
        </w:rPr>
        <w:t>Eligibility Criteria: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FE0DDA" w:rsidRPr="003F5A2F" w14:paraId="2EEFBDC8" w14:textId="77777777" w:rsidTr="00AC580B">
        <w:trPr>
          <w:trHeight w:val="630"/>
        </w:trPr>
        <w:tc>
          <w:tcPr>
            <w:tcW w:w="3510" w:type="dxa"/>
          </w:tcPr>
          <w:p w14:paraId="367F902A" w14:textId="77777777" w:rsidR="00FE0DDA" w:rsidRPr="003F5A2F" w:rsidRDefault="00FE0DDA" w:rsidP="00FE0DDA">
            <w:pPr>
              <w:pStyle w:val="ListParagraph"/>
              <w:numPr>
                <w:ilvl w:val="0"/>
                <w:numId w:val="16"/>
              </w:num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>Age Requirement:</w:t>
            </w:r>
          </w:p>
        </w:tc>
        <w:tc>
          <w:tcPr>
            <w:tcW w:w="5840" w:type="dxa"/>
          </w:tcPr>
          <w:p w14:paraId="56CA6E21" w14:textId="77777777" w:rsidR="00FE0DDA" w:rsidRPr="003F5A2F" w:rsidRDefault="00FE0DDA" w:rsidP="00832467">
            <w:pPr>
              <w:rPr>
                <w:rFonts w:ascii="Aptos" w:hAnsi="Aptos"/>
                <w:sz w:val="24"/>
                <w:szCs w:val="24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Must be 18 years or older.</w:t>
            </w:r>
          </w:p>
        </w:tc>
      </w:tr>
      <w:tr w:rsidR="00FE0DDA" w:rsidRPr="003F5A2F" w14:paraId="0FECB9CB" w14:textId="77777777" w:rsidTr="00AC580B">
        <w:trPr>
          <w:trHeight w:val="810"/>
        </w:trPr>
        <w:tc>
          <w:tcPr>
            <w:tcW w:w="3510" w:type="dxa"/>
          </w:tcPr>
          <w:p w14:paraId="3E507AAC" w14:textId="77777777" w:rsidR="00FE0DDA" w:rsidRPr="003F5A2F" w:rsidRDefault="00FE0DDA" w:rsidP="00FE0DDA">
            <w:pPr>
              <w:pStyle w:val="ListParagraph"/>
              <w:numPr>
                <w:ilvl w:val="0"/>
                <w:numId w:val="16"/>
              </w:num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>Residency:</w:t>
            </w:r>
          </w:p>
        </w:tc>
        <w:tc>
          <w:tcPr>
            <w:tcW w:w="5840" w:type="dxa"/>
          </w:tcPr>
          <w:p w14:paraId="307EEA3B" w14:textId="77777777" w:rsidR="00FE0DDA" w:rsidRPr="003F5A2F" w:rsidRDefault="00FE0DDA" w:rsidP="00832467">
            <w:p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Applicants must be legal residents of the U.S. Virgin Islands.</w:t>
            </w:r>
          </w:p>
        </w:tc>
      </w:tr>
      <w:tr w:rsidR="00FE0DDA" w:rsidRPr="003F5A2F" w14:paraId="3B7CAD9C" w14:textId="77777777" w:rsidTr="00AC580B">
        <w:trPr>
          <w:trHeight w:val="1350"/>
        </w:trPr>
        <w:tc>
          <w:tcPr>
            <w:tcW w:w="3510" w:type="dxa"/>
            <w:vAlign w:val="center"/>
          </w:tcPr>
          <w:p w14:paraId="07A06ADB" w14:textId="77777777" w:rsidR="00FE0DDA" w:rsidRPr="003F5A2F" w:rsidRDefault="00FE0DDA" w:rsidP="00FE0DDA">
            <w:pPr>
              <w:pStyle w:val="ListParagraph"/>
              <w:numPr>
                <w:ilvl w:val="0"/>
                <w:numId w:val="16"/>
              </w:num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>Legal Status:</w:t>
            </w:r>
            <w:r w:rsidRPr="003F5A2F">
              <w:rPr>
                <w:rFonts w:ascii="Aptos" w:hAnsi="Aptos"/>
                <w:sz w:val="24"/>
                <w:szCs w:val="24"/>
              </w:rPr>
              <w:tab/>
            </w:r>
          </w:p>
        </w:tc>
        <w:tc>
          <w:tcPr>
            <w:tcW w:w="5840" w:type="dxa"/>
          </w:tcPr>
          <w:p w14:paraId="302FF953" w14:textId="77777777" w:rsidR="00FE0DDA" w:rsidRPr="003F5A2F" w:rsidRDefault="00FE0DDA" w:rsidP="00832467">
            <w:p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>Applicants must represent legally registered businesses or organizations operating within the U.S. Virgin Islands.</w:t>
            </w:r>
          </w:p>
        </w:tc>
      </w:tr>
      <w:tr w:rsidR="00FE0DDA" w:rsidRPr="003F5A2F" w14:paraId="4B04B785" w14:textId="77777777" w:rsidTr="00832467">
        <w:trPr>
          <w:trHeight w:val="945"/>
        </w:trPr>
        <w:tc>
          <w:tcPr>
            <w:tcW w:w="3510" w:type="dxa"/>
            <w:vAlign w:val="center"/>
          </w:tcPr>
          <w:p w14:paraId="391D05F3" w14:textId="109C1F15" w:rsidR="00FE0DDA" w:rsidRPr="003F5A2F" w:rsidRDefault="00FE0DDA" w:rsidP="00FE0DDA">
            <w:pPr>
              <w:pStyle w:val="ListParagraph"/>
              <w:numPr>
                <w:ilvl w:val="0"/>
                <w:numId w:val="16"/>
              </w:num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 xml:space="preserve">Engagement in </w:t>
            </w:r>
            <w:r w:rsidR="0037232D">
              <w:rPr>
                <w:rFonts w:ascii="Aptos" w:hAnsi="Aptos"/>
                <w:b/>
                <w:bCs/>
                <w:sz w:val="24"/>
                <w:szCs w:val="24"/>
              </w:rPr>
              <w:t xml:space="preserve">the </w:t>
            </w: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>Agriculture o</w:t>
            </w:r>
            <w:r w:rsidR="0037232D">
              <w:rPr>
                <w:rFonts w:ascii="Aptos" w:hAnsi="Aptos"/>
                <w:b/>
                <w:bCs/>
                <w:sz w:val="24"/>
                <w:szCs w:val="24"/>
              </w:rPr>
              <w:t>r</w:t>
            </w: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 xml:space="preserve"> Fishing</w:t>
            </w:r>
            <w:r w:rsidR="0037232D">
              <w:rPr>
                <w:rFonts w:ascii="Aptos" w:hAnsi="Aptos"/>
                <w:b/>
                <w:bCs/>
                <w:sz w:val="24"/>
                <w:szCs w:val="24"/>
              </w:rPr>
              <w:t xml:space="preserve"> Industry</w:t>
            </w: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>:</w:t>
            </w:r>
            <w:r w:rsidRPr="003F5A2F">
              <w:rPr>
                <w:rFonts w:ascii="Aptos" w:hAnsi="Apto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840" w:type="dxa"/>
          </w:tcPr>
          <w:p w14:paraId="297A11AC" w14:textId="62D3CF86" w:rsidR="00FE0DDA" w:rsidRPr="003F5A2F" w:rsidRDefault="00FE0DDA" w:rsidP="00832467">
            <w:pPr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  <w:r w:rsidRPr="003F5A2F">
              <w:rPr>
                <w:rFonts w:ascii="Aptos" w:hAnsi="Aptos"/>
                <w:sz w:val="24"/>
                <w:szCs w:val="24"/>
              </w:rPr>
              <w:t xml:space="preserve">Applicants must demonstrate active involvement in </w:t>
            </w:r>
            <w:r w:rsidR="0037232D">
              <w:rPr>
                <w:rFonts w:ascii="Aptos" w:hAnsi="Aptos"/>
                <w:sz w:val="24"/>
                <w:szCs w:val="24"/>
              </w:rPr>
              <w:t xml:space="preserve">the </w:t>
            </w:r>
            <w:r w:rsidRPr="003F5A2F">
              <w:rPr>
                <w:rFonts w:ascii="Aptos" w:hAnsi="Aptos"/>
                <w:sz w:val="24"/>
                <w:szCs w:val="24"/>
              </w:rPr>
              <w:t xml:space="preserve">agricultural or fishing </w:t>
            </w:r>
            <w:r w:rsidR="0037232D">
              <w:rPr>
                <w:rFonts w:ascii="Aptos" w:hAnsi="Aptos"/>
                <w:sz w:val="24"/>
                <w:szCs w:val="24"/>
              </w:rPr>
              <w:t>industry</w:t>
            </w:r>
            <w:r w:rsidRPr="003F5A2F">
              <w:rPr>
                <w:rFonts w:ascii="Aptos" w:hAnsi="Aptos"/>
                <w:sz w:val="24"/>
                <w:szCs w:val="24"/>
              </w:rPr>
              <w:t xml:space="preserve"> within the territory</w:t>
            </w:r>
            <w:r w:rsidR="0037232D">
              <w:rPr>
                <w:rFonts w:ascii="Aptos" w:hAnsi="Aptos"/>
                <w:sz w:val="24"/>
                <w:szCs w:val="24"/>
              </w:rPr>
              <w:t>.</w:t>
            </w:r>
            <w:r w:rsidRPr="003F5A2F">
              <w:rPr>
                <w:rFonts w:ascii="Aptos" w:hAnsi="Aptos"/>
                <w:sz w:val="24"/>
                <w:szCs w:val="24"/>
              </w:rPr>
              <w:t xml:space="preserve"> </w:t>
            </w:r>
            <w:r w:rsidR="002B0F16">
              <w:rPr>
                <w:rFonts w:ascii="Aptos" w:hAnsi="Aptos"/>
                <w:sz w:val="24"/>
                <w:szCs w:val="24"/>
              </w:rPr>
              <w:t>This involvement should a</w:t>
            </w:r>
            <w:r w:rsidRPr="003F5A2F">
              <w:rPr>
                <w:rFonts w:ascii="Aptos" w:hAnsi="Aptos"/>
                <w:sz w:val="24"/>
                <w:szCs w:val="24"/>
              </w:rPr>
              <w:t>lign with the</w:t>
            </w:r>
            <w:r w:rsidR="00832467">
              <w:rPr>
                <w:rFonts w:ascii="Aptos" w:hAnsi="Aptos"/>
                <w:sz w:val="24"/>
                <w:szCs w:val="24"/>
              </w:rPr>
              <w:t xml:space="preserve"> objectives of </w:t>
            </w:r>
            <w:r w:rsidRPr="003F5A2F">
              <w:rPr>
                <w:rFonts w:ascii="Aptos" w:hAnsi="Aptos"/>
                <w:sz w:val="24"/>
                <w:szCs w:val="24"/>
              </w:rPr>
              <w:t>promoting sustainability, enhancing food security, and fostering economic development.</w:t>
            </w:r>
          </w:p>
        </w:tc>
      </w:tr>
    </w:tbl>
    <w:p w14:paraId="68CBCF91" w14:textId="77777777" w:rsidR="00EA5295" w:rsidRDefault="00EA5295" w:rsidP="00B50CC5">
      <w:pPr>
        <w:rPr>
          <w:rFonts w:ascii="Aptos" w:hAnsi="Aptos"/>
          <w:b/>
          <w:bCs/>
          <w:sz w:val="24"/>
          <w:szCs w:val="24"/>
          <w:u w:val="single"/>
        </w:rPr>
      </w:pPr>
    </w:p>
    <w:p w14:paraId="50848115" w14:textId="77777777" w:rsidR="00832467" w:rsidRPr="003F5A2F" w:rsidRDefault="00832467" w:rsidP="00B50CC5">
      <w:pPr>
        <w:rPr>
          <w:rFonts w:ascii="Aptos" w:hAnsi="Aptos"/>
          <w:b/>
          <w:bCs/>
          <w:sz w:val="24"/>
          <w:szCs w:val="24"/>
          <w:u w:val="single"/>
        </w:rPr>
      </w:pPr>
    </w:p>
    <w:p w14:paraId="43E66C5D" w14:textId="28C05993" w:rsidR="00904DAC" w:rsidRPr="003F5A2F" w:rsidRDefault="00CB712F" w:rsidP="00CB712F">
      <w:pPr>
        <w:jc w:val="both"/>
        <w:rPr>
          <w:rFonts w:ascii="Aptos" w:hAnsi="Aptos"/>
          <w:b/>
          <w:bCs/>
          <w:sz w:val="24"/>
          <w:szCs w:val="24"/>
          <w:u w:val="single"/>
        </w:rPr>
      </w:pPr>
      <w:r w:rsidRPr="003F5A2F">
        <w:rPr>
          <w:rFonts w:ascii="Aptos" w:hAnsi="Aptos"/>
          <w:b/>
          <w:bCs/>
          <w:sz w:val="24"/>
          <w:szCs w:val="24"/>
          <w:u w:val="single"/>
        </w:rPr>
        <w:t>Eligib</w:t>
      </w:r>
      <w:r w:rsidR="003E6480" w:rsidRPr="003F5A2F">
        <w:rPr>
          <w:rFonts w:ascii="Aptos" w:hAnsi="Aptos"/>
          <w:b/>
          <w:bCs/>
          <w:sz w:val="24"/>
          <w:szCs w:val="24"/>
          <w:u w:val="single"/>
        </w:rPr>
        <w:t xml:space="preserve">le </w:t>
      </w:r>
      <w:r w:rsidR="00904DAC" w:rsidRPr="003F5A2F">
        <w:rPr>
          <w:rFonts w:ascii="Aptos" w:hAnsi="Aptos"/>
          <w:b/>
          <w:bCs/>
          <w:sz w:val="24"/>
          <w:szCs w:val="24"/>
          <w:u w:val="single"/>
        </w:rPr>
        <w:t>Categories:</w:t>
      </w:r>
    </w:p>
    <w:p w14:paraId="5644479D" w14:textId="77777777" w:rsidR="00A30D9E" w:rsidRPr="003F5A2F" w:rsidRDefault="00A30D9E" w:rsidP="00904DAC">
      <w:pPr>
        <w:ind w:left="360"/>
        <w:jc w:val="both"/>
        <w:rPr>
          <w:rFonts w:ascii="Aptos" w:hAnsi="Aptos"/>
          <w:b/>
          <w:bCs/>
          <w:sz w:val="24"/>
          <w:szCs w:val="24"/>
          <w:u w:val="single"/>
        </w:rPr>
      </w:pPr>
    </w:p>
    <w:p w14:paraId="405C9ED5" w14:textId="4F66ED36" w:rsidR="00E37810" w:rsidRPr="003F5A2F" w:rsidRDefault="003E6480" w:rsidP="003E6480">
      <w:pPr>
        <w:pStyle w:val="ListParagraph"/>
        <w:numPr>
          <w:ilvl w:val="0"/>
          <w:numId w:val="10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b/>
          <w:bCs/>
          <w:sz w:val="24"/>
          <w:szCs w:val="24"/>
        </w:rPr>
        <w:t xml:space="preserve">Individual </w:t>
      </w:r>
      <w:r w:rsidR="00881DEF" w:rsidRPr="003F5A2F">
        <w:rPr>
          <w:rFonts w:ascii="Aptos" w:hAnsi="Aptos"/>
          <w:b/>
          <w:bCs/>
          <w:sz w:val="24"/>
          <w:szCs w:val="24"/>
        </w:rPr>
        <w:t>Farmers and</w:t>
      </w:r>
      <w:r w:rsidRPr="003F5A2F">
        <w:rPr>
          <w:rFonts w:ascii="Aptos" w:hAnsi="Aptos"/>
          <w:b/>
          <w:bCs/>
          <w:sz w:val="24"/>
          <w:szCs w:val="24"/>
        </w:rPr>
        <w:t xml:space="preserve">/or </w:t>
      </w:r>
      <w:r w:rsidR="00881DEF" w:rsidRPr="003F5A2F">
        <w:rPr>
          <w:rFonts w:ascii="Aptos" w:hAnsi="Aptos"/>
          <w:b/>
          <w:bCs/>
          <w:sz w:val="24"/>
          <w:szCs w:val="24"/>
        </w:rPr>
        <w:t>Fishers:</w:t>
      </w:r>
      <w:r w:rsidR="00881DEF" w:rsidRPr="003F5A2F">
        <w:rPr>
          <w:rFonts w:ascii="Aptos" w:hAnsi="Aptos"/>
          <w:sz w:val="24"/>
          <w:szCs w:val="24"/>
        </w:rPr>
        <w:t xml:space="preserve">  Individuals or entities </w:t>
      </w:r>
      <w:r w:rsidR="006C7BF3" w:rsidRPr="003F5A2F">
        <w:rPr>
          <w:rFonts w:ascii="Aptos" w:hAnsi="Aptos"/>
          <w:sz w:val="24"/>
          <w:szCs w:val="24"/>
        </w:rPr>
        <w:t xml:space="preserve">intricately engaged </w:t>
      </w:r>
      <w:r w:rsidR="00881DEF" w:rsidRPr="003F5A2F">
        <w:rPr>
          <w:rFonts w:ascii="Aptos" w:hAnsi="Aptos"/>
          <w:sz w:val="24"/>
          <w:szCs w:val="24"/>
        </w:rPr>
        <w:t>in agricultural or fishing activities, including crop cultivation, livestock rearing, aquaculture, or commercial fishing operations.</w:t>
      </w:r>
    </w:p>
    <w:p w14:paraId="2690117B" w14:textId="77777777" w:rsidR="003E6480" w:rsidRPr="003F5A2F" w:rsidRDefault="003E6480" w:rsidP="00E37810">
      <w:pPr>
        <w:pStyle w:val="ListParagraph"/>
        <w:jc w:val="both"/>
        <w:rPr>
          <w:rFonts w:ascii="Aptos" w:hAnsi="Aptos"/>
          <w:sz w:val="24"/>
          <w:szCs w:val="24"/>
        </w:rPr>
      </w:pPr>
    </w:p>
    <w:p w14:paraId="3B3C8913" w14:textId="0A20281A" w:rsidR="00D95883" w:rsidRPr="003F5A2F" w:rsidRDefault="00881DEF" w:rsidP="00F854C8">
      <w:pPr>
        <w:pStyle w:val="ListParagraph"/>
        <w:numPr>
          <w:ilvl w:val="0"/>
          <w:numId w:val="10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b/>
          <w:bCs/>
          <w:sz w:val="24"/>
          <w:szCs w:val="24"/>
        </w:rPr>
        <w:t xml:space="preserve">Cooperatives: </w:t>
      </w:r>
      <w:r w:rsidRPr="003F5A2F">
        <w:rPr>
          <w:rFonts w:ascii="Aptos" w:hAnsi="Aptos"/>
          <w:sz w:val="24"/>
          <w:szCs w:val="24"/>
        </w:rPr>
        <w:t xml:space="preserve"> </w:t>
      </w:r>
      <w:r w:rsidR="00C346A9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A cooperative, </w:t>
      </w:r>
      <w:r w:rsidR="00B10F20" w:rsidRPr="003F5A2F">
        <w:rPr>
          <w:rFonts w:ascii="Aptos" w:hAnsi="Aptos" w:cs="Open Sans"/>
          <w:sz w:val="24"/>
          <w:szCs w:val="24"/>
          <w:shd w:val="clear" w:color="auto" w:fill="FFFFFF"/>
        </w:rPr>
        <w:t>kn</w:t>
      </w:r>
      <w:r w:rsidR="007C154B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own as </w:t>
      </w:r>
      <w:r w:rsidR="000A6C70" w:rsidRPr="003F5A2F">
        <w:rPr>
          <w:rFonts w:ascii="Aptos" w:hAnsi="Aptos" w:cs="Open Sans"/>
          <w:sz w:val="24"/>
          <w:szCs w:val="24"/>
          <w:shd w:val="clear" w:color="auto" w:fill="FFFFFF"/>
        </w:rPr>
        <w:t>a co-op, is an association</w:t>
      </w:r>
      <w:r w:rsidR="00A93D84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 of members </w:t>
      </w:r>
      <w:r w:rsidR="001200CD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within </w:t>
      </w:r>
      <w:r w:rsidR="00A93D84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a similar profession or industry </w:t>
      </w:r>
      <w:r w:rsidR="00EA766B" w:rsidRPr="003F5A2F">
        <w:rPr>
          <w:rFonts w:ascii="Aptos" w:hAnsi="Aptos" w:cs="Open Sans"/>
          <w:sz w:val="24"/>
          <w:szCs w:val="24"/>
          <w:shd w:val="clear" w:color="auto" w:fill="FFFFFF"/>
        </w:rPr>
        <w:t>collaborating to process</w:t>
      </w:r>
      <w:r w:rsidR="00A93D84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, prepare, and </w:t>
      </w:r>
      <w:r w:rsidR="00C346A9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handle products and supplies. </w:t>
      </w:r>
      <w:r w:rsidR="000A6C70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They operate </w:t>
      </w:r>
      <w:r w:rsidR="00EA766B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for the mutual benefit of </w:t>
      </w:r>
      <w:r w:rsidR="00DC41EA" w:rsidRPr="003F5A2F">
        <w:rPr>
          <w:rFonts w:ascii="Aptos" w:hAnsi="Aptos" w:cs="Open Sans"/>
          <w:sz w:val="24"/>
          <w:szCs w:val="24"/>
          <w:shd w:val="clear" w:color="auto" w:fill="FFFFFF"/>
        </w:rPr>
        <w:t>their members, providing access to combined resources, services, and earnings</w:t>
      </w:r>
      <w:r w:rsidR="00F60BFE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. </w:t>
      </w:r>
      <w:r w:rsidR="00FB5924" w:rsidRPr="003F5A2F">
        <w:rPr>
          <w:rFonts w:ascii="Aptos" w:hAnsi="Aptos" w:cs="Open Sans"/>
          <w:sz w:val="24"/>
          <w:szCs w:val="24"/>
          <w:shd w:val="clear" w:color="auto" w:fill="FFFFFF"/>
        </w:rPr>
        <w:t>Agricultural or fisheries cooperatives</w:t>
      </w:r>
      <w:r w:rsidR="00DC41EA" w:rsidRPr="003F5A2F">
        <w:rPr>
          <w:rFonts w:ascii="Aptos" w:hAnsi="Aptos" w:cs="Open Sans"/>
          <w:sz w:val="24"/>
          <w:szCs w:val="24"/>
          <w:shd w:val="clear" w:color="auto" w:fill="FFFFFF"/>
        </w:rPr>
        <w:t xml:space="preserve"> must: </w:t>
      </w:r>
    </w:p>
    <w:p w14:paraId="203809D4" w14:textId="72203AF4" w:rsidR="00D95883" w:rsidRPr="003F5A2F" w:rsidRDefault="00DC41EA" w:rsidP="00D95883">
      <w:pPr>
        <w:pStyle w:val="ListParagraph"/>
        <w:numPr>
          <w:ilvl w:val="0"/>
          <w:numId w:val="13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 xml:space="preserve">Be </w:t>
      </w:r>
      <w:r w:rsidR="00D95883" w:rsidRPr="003F5A2F">
        <w:rPr>
          <w:rFonts w:ascii="Aptos" w:hAnsi="Aptos"/>
          <w:sz w:val="24"/>
          <w:szCs w:val="24"/>
        </w:rPr>
        <w:t xml:space="preserve">duly registered and officially recognized as </w:t>
      </w:r>
      <w:r w:rsidR="002F0F9C" w:rsidRPr="003F5A2F">
        <w:rPr>
          <w:rFonts w:ascii="Aptos" w:hAnsi="Aptos"/>
          <w:sz w:val="24"/>
          <w:szCs w:val="24"/>
        </w:rPr>
        <w:t>a United States Virgin Islands cooperative entity</w:t>
      </w:r>
      <w:r w:rsidR="00773F8D" w:rsidRPr="003F5A2F">
        <w:rPr>
          <w:rFonts w:ascii="Aptos" w:hAnsi="Aptos"/>
          <w:sz w:val="24"/>
          <w:szCs w:val="24"/>
        </w:rPr>
        <w:t>.</w:t>
      </w:r>
    </w:p>
    <w:p w14:paraId="76279E57" w14:textId="25C48AD2" w:rsidR="00773F8D" w:rsidRPr="003F5A2F" w:rsidRDefault="00CF32B9" w:rsidP="00D95883">
      <w:pPr>
        <w:pStyle w:val="ListParagraph"/>
        <w:numPr>
          <w:ilvl w:val="0"/>
          <w:numId w:val="13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C</w:t>
      </w:r>
      <w:r w:rsidR="00773F8D" w:rsidRPr="003F5A2F">
        <w:rPr>
          <w:rFonts w:ascii="Aptos" w:hAnsi="Aptos"/>
          <w:sz w:val="24"/>
          <w:szCs w:val="24"/>
        </w:rPr>
        <w:t>omply with all relevant IRS regulations</w:t>
      </w:r>
      <w:r w:rsidR="00615036" w:rsidRPr="003F5A2F">
        <w:rPr>
          <w:rFonts w:ascii="Aptos" w:hAnsi="Aptos"/>
          <w:sz w:val="24"/>
          <w:szCs w:val="24"/>
        </w:rPr>
        <w:t xml:space="preserve"> </w:t>
      </w:r>
      <w:r w:rsidRPr="003F5A2F">
        <w:rPr>
          <w:rFonts w:ascii="Aptos" w:hAnsi="Aptos"/>
          <w:sz w:val="24"/>
          <w:szCs w:val="24"/>
        </w:rPr>
        <w:t xml:space="preserve">governing </w:t>
      </w:r>
      <w:r w:rsidR="00615036" w:rsidRPr="003F5A2F">
        <w:rPr>
          <w:rFonts w:ascii="Aptos" w:hAnsi="Aptos"/>
          <w:sz w:val="24"/>
          <w:szCs w:val="24"/>
        </w:rPr>
        <w:t xml:space="preserve">cooperative </w:t>
      </w:r>
      <w:r w:rsidRPr="003F5A2F">
        <w:rPr>
          <w:rFonts w:ascii="Aptos" w:hAnsi="Aptos"/>
          <w:sz w:val="24"/>
          <w:szCs w:val="24"/>
        </w:rPr>
        <w:t>associations</w:t>
      </w:r>
      <w:r w:rsidR="00615036" w:rsidRPr="003F5A2F">
        <w:rPr>
          <w:rFonts w:ascii="Aptos" w:hAnsi="Aptos"/>
          <w:sz w:val="24"/>
          <w:szCs w:val="24"/>
        </w:rPr>
        <w:t>.</w:t>
      </w:r>
    </w:p>
    <w:p w14:paraId="68285603" w14:textId="07A9C811" w:rsidR="000D072F" w:rsidRPr="003F5A2F" w:rsidRDefault="00CF32B9" w:rsidP="00D95883">
      <w:pPr>
        <w:pStyle w:val="ListParagraph"/>
        <w:numPr>
          <w:ilvl w:val="0"/>
          <w:numId w:val="13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P</w:t>
      </w:r>
      <w:r w:rsidR="000D072F" w:rsidRPr="003F5A2F">
        <w:rPr>
          <w:rFonts w:ascii="Aptos" w:hAnsi="Aptos"/>
          <w:sz w:val="24"/>
          <w:szCs w:val="24"/>
        </w:rPr>
        <w:t xml:space="preserve">rovide clear documentation of the </w:t>
      </w:r>
      <w:r w:rsidR="00631C39" w:rsidRPr="003F5A2F">
        <w:rPr>
          <w:rFonts w:ascii="Aptos" w:hAnsi="Aptos"/>
          <w:sz w:val="24"/>
          <w:szCs w:val="24"/>
        </w:rPr>
        <w:t xml:space="preserve">cooperative’s </w:t>
      </w:r>
      <w:r w:rsidR="002F0F9C" w:rsidRPr="003F5A2F">
        <w:rPr>
          <w:rFonts w:ascii="Aptos" w:hAnsi="Aptos"/>
          <w:sz w:val="24"/>
          <w:szCs w:val="24"/>
        </w:rPr>
        <w:t>structure</w:t>
      </w:r>
      <w:r w:rsidR="00A30D9E" w:rsidRPr="003F5A2F">
        <w:rPr>
          <w:rFonts w:ascii="Aptos" w:hAnsi="Aptos"/>
          <w:sz w:val="24"/>
          <w:szCs w:val="24"/>
        </w:rPr>
        <w:t>.</w:t>
      </w:r>
      <w:r w:rsidR="00631C39" w:rsidRPr="003F5A2F">
        <w:rPr>
          <w:rFonts w:ascii="Aptos" w:hAnsi="Aptos"/>
          <w:sz w:val="24"/>
          <w:szCs w:val="24"/>
        </w:rPr>
        <w:t xml:space="preserve"> </w:t>
      </w:r>
    </w:p>
    <w:p w14:paraId="357560A5" w14:textId="77777777" w:rsidR="00F854C8" w:rsidRDefault="00F854C8" w:rsidP="002234E6">
      <w:pPr>
        <w:rPr>
          <w:rFonts w:ascii="Aptos" w:hAnsi="Aptos"/>
          <w:b/>
          <w:bCs/>
          <w:sz w:val="24"/>
          <w:szCs w:val="24"/>
        </w:rPr>
      </w:pPr>
    </w:p>
    <w:p w14:paraId="188D8A99" w14:textId="77777777" w:rsidR="00832467" w:rsidRPr="003F5A2F" w:rsidRDefault="00832467" w:rsidP="002234E6">
      <w:pPr>
        <w:rPr>
          <w:rFonts w:ascii="Aptos" w:hAnsi="Aptos"/>
          <w:b/>
          <w:bCs/>
          <w:sz w:val="24"/>
          <w:szCs w:val="24"/>
        </w:rPr>
      </w:pPr>
    </w:p>
    <w:p w14:paraId="44E866B3" w14:textId="69DC407B" w:rsidR="006047E9" w:rsidRPr="003F5A2F" w:rsidRDefault="00881DEF" w:rsidP="00F854C8">
      <w:pPr>
        <w:pStyle w:val="ListParagraph"/>
        <w:numPr>
          <w:ilvl w:val="0"/>
          <w:numId w:val="10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b/>
          <w:bCs/>
          <w:sz w:val="24"/>
          <w:szCs w:val="24"/>
        </w:rPr>
        <w:t>Farm</w:t>
      </w:r>
      <w:r w:rsidR="00C346A9" w:rsidRPr="003F5A2F">
        <w:rPr>
          <w:rFonts w:ascii="Aptos" w:hAnsi="Aptos"/>
          <w:b/>
          <w:bCs/>
          <w:sz w:val="24"/>
          <w:szCs w:val="24"/>
        </w:rPr>
        <w:t>er</w:t>
      </w:r>
      <w:r w:rsidRPr="003F5A2F">
        <w:rPr>
          <w:rFonts w:ascii="Aptos" w:hAnsi="Aptos"/>
          <w:b/>
          <w:bCs/>
          <w:sz w:val="24"/>
          <w:szCs w:val="24"/>
        </w:rPr>
        <w:t xml:space="preserve"> Organizations:</w:t>
      </w:r>
      <w:r w:rsidR="001E7DCE" w:rsidRPr="003F5A2F">
        <w:rPr>
          <w:rFonts w:ascii="Aptos" w:hAnsi="Aptos"/>
          <w:sz w:val="24"/>
          <w:szCs w:val="24"/>
        </w:rPr>
        <w:t xml:space="preserve"> Farmer Organizations are associations of non-profit or for-profit farming and fishing entities that unite to support or promote local agriculture, sustainable farming practices, and agricultural education initiatives. Unlike cooperatives, Farmer Organizations operate without IRS regulations and focus</w:t>
      </w:r>
      <w:r w:rsidR="00B91275" w:rsidRPr="003F5A2F">
        <w:rPr>
          <w:rFonts w:ascii="Aptos" w:hAnsi="Aptos"/>
          <w:sz w:val="24"/>
          <w:szCs w:val="24"/>
        </w:rPr>
        <w:t xml:space="preserve"> on </w:t>
      </w:r>
      <w:r w:rsidR="00980F6E" w:rsidRPr="003F5A2F">
        <w:rPr>
          <w:rFonts w:ascii="Aptos" w:hAnsi="Aptos"/>
          <w:sz w:val="24"/>
          <w:szCs w:val="24"/>
        </w:rPr>
        <w:t>community development through agricultural best practices.</w:t>
      </w:r>
      <w:r w:rsidR="003901D3" w:rsidRPr="003F5A2F">
        <w:rPr>
          <w:rFonts w:ascii="Aptos" w:hAnsi="Aptos"/>
          <w:sz w:val="24"/>
          <w:szCs w:val="24"/>
        </w:rPr>
        <w:t xml:space="preserve"> Applicants must:</w:t>
      </w:r>
    </w:p>
    <w:p w14:paraId="26AB8147" w14:textId="2FD09AEA" w:rsidR="00F76112" w:rsidRPr="003F5A2F" w:rsidRDefault="003901D3" w:rsidP="00F76112">
      <w:pPr>
        <w:pStyle w:val="ListParagraph"/>
        <w:numPr>
          <w:ilvl w:val="0"/>
          <w:numId w:val="14"/>
        </w:numPr>
        <w:jc w:val="both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>D</w:t>
      </w:r>
      <w:r w:rsidR="00F76112" w:rsidRPr="003F5A2F">
        <w:rPr>
          <w:rFonts w:ascii="Aptos" w:hAnsi="Aptos"/>
          <w:sz w:val="24"/>
          <w:szCs w:val="24"/>
        </w:rPr>
        <w:t>emonstrate a steadfast commitment to supporting local ag</w:t>
      </w:r>
      <w:r w:rsidR="00CB476E" w:rsidRPr="003F5A2F">
        <w:rPr>
          <w:rFonts w:ascii="Aptos" w:hAnsi="Aptos"/>
          <w:sz w:val="24"/>
          <w:szCs w:val="24"/>
        </w:rPr>
        <w:t xml:space="preserve">riculture, promoting sustainable farming methods, engaging in educational </w:t>
      </w:r>
      <w:r w:rsidR="00927935" w:rsidRPr="003F5A2F">
        <w:rPr>
          <w:rFonts w:ascii="Aptos" w:hAnsi="Aptos"/>
          <w:sz w:val="24"/>
          <w:szCs w:val="24"/>
        </w:rPr>
        <w:t>outreach, and collaborating with stakeholders to address agriculture and food security challenges.</w:t>
      </w:r>
    </w:p>
    <w:p w14:paraId="55690442" w14:textId="77777777" w:rsidR="00FE0DDA" w:rsidRPr="003F5A2F" w:rsidRDefault="00FE0DDA" w:rsidP="00AF43B8">
      <w:pPr>
        <w:spacing w:line="360" w:lineRule="auto"/>
        <w:jc w:val="center"/>
        <w:rPr>
          <w:rFonts w:ascii="Aptos" w:hAnsi="Aptos"/>
          <w:sz w:val="24"/>
          <w:szCs w:val="24"/>
        </w:rPr>
      </w:pPr>
    </w:p>
    <w:p w14:paraId="1110561B" w14:textId="2890C883" w:rsidR="00464FD8" w:rsidRPr="003F5A2F" w:rsidRDefault="00881DEF" w:rsidP="00AF43B8">
      <w:pPr>
        <w:spacing w:line="360" w:lineRule="auto"/>
        <w:jc w:val="center"/>
        <w:rPr>
          <w:rFonts w:ascii="Aptos" w:hAnsi="Aptos"/>
          <w:sz w:val="24"/>
          <w:szCs w:val="24"/>
        </w:rPr>
      </w:pPr>
      <w:r w:rsidRPr="003F5A2F">
        <w:rPr>
          <w:rFonts w:ascii="Aptos" w:hAnsi="Aptos"/>
          <w:sz w:val="24"/>
          <w:szCs w:val="24"/>
        </w:rPr>
        <w:t xml:space="preserve">For inquiries or to </w:t>
      </w:r>
      <w:r w:rsidR="002C0857" w:rsidRPr="003F5A2F">
        <w:rPr>
          <w:rFonts w:ascii="Aptos" w:hAnsi="Aptos"/>
          <w:sz w:val="24"/>
          <w:szCs w:val="24"/>
        </w:rPr>
        <w:t>apply</w:t>
      </w:r>
      <w:r w:rsidRPr="003F5A2F">
        <w:rPr>
          <w:rFonts w:ascii="Aptos" w:hAnsi="Aptos"/>
          <w:sz w:val="24"/>
          <w:szCs w:val="24"/>
        </w:rPr>
        <w:t>, please email</w:t>
      </w:r>
      <w:r w:rsidR="00CB7440" w:rsidRPr="003F5A2F">
        <w:rPr>
          <w:rFonts w:ascii="Aptos" w:hAnsi="Aptos"/>
          <w:sz w:val="24"/>
          <w:szCs w:val="24"/>
        </w:rPr>
        <w:t xml:space="preserve"> </w:t>
      </w:r>
      <w:hyperlink r:id="rId11" w:history="1">
        <w:r w:rsidR="00A93D84" w:rsidRPr="003F5A2F">
          <w:rPr>
            <w:rStyle w:val="Hyperlink"/>
            <w:rFonts w:ascii="Aptos" w:hAnsi="Aptos"/>
            <w:sz w:val="24"/>
            <w:szCs w:val="24"/>
          </w:rPr>
          <w:t>vilocalfoodandfarmcouncil@doa.vi.gov</w:t>
        </w:r>
      </w:hyperlink>
      <w:r w:rsidR="00CB7440" w:rsidRPr="003F5A2F">
        <w:rPr>
          <w:rFonts w:ascii="Aptos" w:hAnsi="Aptos"/>
          <w:sz w:val="24"/>
          <w:szCs w:val="24"/>
        </w:rPr>
        <w:t>.</w:t>
      </w:r>
    </w:p>
    <w:sectPr w:rsidR="00464FD8" w:rsidRPr="003F5A2F" w:rsidSect="0043186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EDEBB" w14:textId="77777777" w:rsidR="0043186E" w:rsidRDefault="0043186E">
      <w:pPr>
        <w:spacing w:line="240" w:lineRule="auto"/>
      </w:pPr>
      <w:r>
        <w:separator/>
      </w:r>
    </w:p>
  </w:endnote>
  <w:endnote w:type="continuationSeparator" w:id="0">
    <w:p w14:paraId="515DAD53" w14:textId="77777777" w:rsidR="0043186E" w:rsidRDefault="0043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7BF81" w14:textId="77777777" w:rsidR="00881A80" w:rsidRDefault="00134594">
    <w:pPr>
      <w:widowControl w:val="0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68CBEBF" wp14:editId="607E6141">
          <wp:simplePos x="0" y="0"/>
          <wp:positionH relativeFrom="column">
            <wp:posOffset>-978407</wp:posOffset>
          </wp:positionH>
          <wp:positionV relativeFrom="paragraph">
            <wp:posOffset>365760</wp:posOffset>
          </wp:positionV>
          <wp:extent cx="7842536" cy="369495"/>
          <wp:effectExtent l="0" t="0" r="0" b="0"/>
          <wp:wrapSquare wrapText="bothSides" distT="0" distB="0" distL="0" distR="0"/>
          <wp:docPr id="127291459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536" cy="36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2A8735" w14:textId="77777777" w:rsidR="00881A80" w:rsidRDefault="00881A80">
    <w:pPr>
      <w:widowControl w:val="0"/>
      <w:jc w:val="center"/>
    </w:pPr>
  </w:p>
  <w:p w14:paraId="63920A2B" w14:textId="77777777" w:rsidR="00881A80" w:rsidRDefault="00881A8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7B2A6" w14:textId="77777777" w:rsidR="00881A80" w:rsidRDefault="00881A80">
    <w:pPr>
      <w:widowControl w:val="0"/>
    </w:pPr>
  </w:p>
  <w:p w14:paraId="5FFD7F91" w14:textId="77777777" w:rsidR="00881A80" w:rsidRDefault="00134594">
    <w:pPr>
      <w:widowControl w:val="0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7DBEBB9F" wp14:editId="1930B8DA">
          <wp:simplePos x="0" y="0"/>
          <wp:positionH relativeFrom="column">
            <wp:posOffset>-960119</wp:posOffset>
          </wp:positionH>
          <wp:positionV relativeFrom="paragraph">
            <wp:posOffset>0</wp:posOffset>
          </wp:positionV>
          <wp:extent cx="7821428" cy="350902"/>
          <wp:effectExtent l="0" t="0" r="0" b="0"/>
          <wp:wrapSquare wrapText="bothSides" distT="0" distB="0" distL="0" distR="0"/>
          <wp:docPr id="19682558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1428" cy="3509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3C1DC" w14:textId="77777777" w:rsidR="00881A80" w:rsidRDefault="00134594">
    <w:pPr>
      <w:widowControl w:val="0"/>
      <w:jc w:val="center"/>
      <w:rPr>
        <w:sz w:val="20"/>
        <w:szCs w:val="20"/>
      </w:rPr>
    </w:pPr>
    <w:r>
      <w:rPr>
        <w:b/>
        <w:sz w:val="20"/>
        <w:szCs w:val="20"/>
      </w:rPr>
      <w:t>Dr. David Hall • Co-chair</w:t>
    </w:r>
    <w:r>
      <w:rPr>
        <w:sz w:val="20"/>
        <w:szCs w:val="20"/>
      </w:rPr>
      <w:t xml:space="preserve"> UVI President</w:t>
    </w:r>
    <w:r>
      <w:rPr>
        <w:sz w:val="20"/>
        <w:szCs w:val="20"/>
      </w:rPr>
      <w:tab/>
      <w:t xml:space="preserve">   |   </w:t>
    </w:r>
    <w:r>
      <w:rPr>
        <w:b/>
        <w:sz w:val="20"/>
        <w:szCs w:val="20"/>
      </w:rPr>
      <w:t>Dr. Louis E. Petersen, Jr. • Co-chair</w:t>
    </w:r>
    <w:r>
      <w:rPr>
        <w:sz w:val="20"/>
        <w:szCs w:val="20"/>
      </w:rPr>
      <w:t xml:space="preserve"> VIDA Commissioner</w:t>
    </w:r>
  </w:p>
  <w:p w14:paraId="6000C2C7" w14:textId="77777777" w:rsidR="00881A80" w:rsidRDefault="00134594">
    <w:pPr>
      <w:widowControl w:val="0"/>
      <w:ind w:left="-90"/>
      <w:jc w:val="center"/>
      <w:rPr>
        <w:sz w:val="20"/>
        <w:szCs w:val="20"/>
      </w:rPr>
    </w:pPr>
    <w:r>
      <w:rPr>
        <w:b/>
        <w:sz w:val="20"/>
        <w:szCs w:val="20"/>
      </w:rPr>
      <w:t>Dr. Usman Adamu</w:t>
    </w:r>
    <w:r>
      <w:rPr>
        <w:sz w:val="20"/>
        <w:szCs w:val="20"/>
      </w:rPr>
      <w:t xml:space="preserve"> UVI Dean and Director School of Agriculture   |   </w:t>
    </w:r>
    <w:r>
      <w:rPr>
        <w:b/>
        <w:sz w:val="20"/>
        <w:szCs w:val="20"/>
      </w:rPr>
      <w:t>Wayne L. Biggs Jr.</w:t>
    </w:r>
    <w:r>
      <w:rPr>
        <w:sz w:val="20"/>
        <w:szCs w:val="20"/>
      </w:rPr>
      <w:t xml:space="preserve"> USVI EDA CEO</w:t>
    </w:r>
  </w:p>
  <w:p w14:paraId="183D2C6E" w14:textId="77777777" w:rsidR="00881A80" w:rsidRDefault="00134594">
    <w:pPr>
      <w:widowControl w:val="0"/>
      <w:jc w:val="center"/>
      <w:rPr>
        <w:sz w:val="20"/>
        <w:szCs w:val="20"/>
      </w:rPr>
    </w:pPr>
    <w:r>
      <w:rPr>
        <w:b/>
        <w:sz w:val="20"/>
        <w:szCs w:val="20"/>
      </w:rPr>
      <w:t>Dr. Dionne Wells-Hedrington</w:t>
    </w:r>
    <w:r>
      <w:rPr>
        <w:sz w:val="20"/>
        <w:szCs w:val="20"/>
      </w:rPr>
      <w:t xml:space="preserve"> VIDE Commissioner   |</w:t>
    </w:r>
    <w:r>
      <w:rPr>
        <w:b/>
        <w:sz w:val="20"/>
        <w:szCs w:val="20"/>
      </w:rPr>
      <w:t xml:space="preserve">   Jean-Pierre L. Oriol</w:t>
    </w:r>
    <w:r>
      <w:rPr>
        <w:sz w:val="20"/>
        <w:szCs w:val="20"/>
      </w:rPr>
      <w:t xml:space="preserve"> DPNR Commissioner</w:t>
    </w:r>
  </w:p>
  <w:p w14:paraId="7DDE2D28" w14:textId="77777777" w:rsidR="00881A80" w:rsidRDefault="00881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A0712" w14:textId="77777777" w:rsidR="0043186E" w:rsidRDefault="0043186E">
      <w:pPr>
        <w:spacing w:line="240" w:lineRule="auto"/>
      </w:pPr>
      <w:r>
        <w:separator/>
      </w:r>
    </w:p>
  </w:footnote>
  <w:footnote w:type="continuationSeparator" w:id="0">
    <w:p w14:paraId="6DE64929" w14:textId="77777777" w:rsidR="0043186E" w:rsidRDefault="00431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5A66E" w14:textId="77777777" w:rsidR="00881A80" w:rsidRDefault="00134594">
    <w:pPr>
      <w:ind w:left="-720" w:hanging="9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A1A953" wp14:editId="72E99883">
          <wp:simplePos x="0" y="0"/>
          <wp:positionH relativeFrom="page">
            <wp:posOffset>-12346</wp:posOffset>
          </wp:positionH>
          <wp:positionV relativeFrom="page">
            <wp:posOffset>113832</wp:posOffset>
          </wp:positionV>
          <wp:extent cx="7819809" cy="375952"/>
          <wp:effectExtent l="0" t="0" r="0" b="0"/>
          <wp:wrapSquare wrapText="bothSides" distT="0" distB="0" distL="0" distR="0"/>
          <wp:docPr id="5958565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9809" cy="37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6EA406" w14:textId="77777777" w:rsidR="00881A80" w:rsidRDefault="00881A80">
    <w:pPr>
      <w:ind w:left="-720" w:hanging="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C9778" w14:textId="77777777" w:rsidR="00881A80" w:rsidRDefault="00881A80">
    <w:pPr>
      <w:ind w:left="-720" w:hanging="90"/>
    </w:pPr>
  </w:p>
  <w:p w14:paraId="1DCBBAED" w14:textId="77777777" w:rsidR="00881A80" w:rsidRDefault="00134594">
    <w:pPr>
      <w:ind w:left="-720" w:hanging="9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B65D978" wp14:editId="3D54CF26">
          <wp:simplePos x="0" y="0"/>
          <wp:positionH relativeFrom="page">
            <wp:posOffset>571500</wp:posOffset>
          </wp:positionH>
          <wp:positionV relativeFrom="page">
            <wp:posOffset>188449</wp:posOffset>
          </wp:positionV>
          <wp:extent cx="1466850" cy="1456447"/>
          <wp:effectExtent l="0" t="0" r="0" b="0"/>
          <wp:wrapSquare wrapText="bothSides" distT="0" distB="0" distL="0" distR="0"/>
          <wp:docPr id="138427058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564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pPr w:leftFromText="180" w:rightFromText="180" w:topFromText="180" w:bottomFromText="180" w:vertAnchor="text" w:tblpX="2783"/>
      <w:tblW w:w="71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560"/>
      <w:gridCol w:w="610"/>
    </w:tblGrid>
    <w:tr w:rsidR="00881A80" w14:paraId="7A374227" w14:textId="77777777">
      <w:tc>
        <w:tcPr>
          <w:tcW w:w="655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2BCED1E4" w14:textId="4EE41A47" w:rsidR="00881A80" w:rsidRDefault="007B58AD">
          <w:pPr>
            <w:widowControl w:val="0"/>
            <w:spacing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#2 John Brewer’s Bay, St. Thomas, VI  00802</w:t>
          </w:r>
        </w:p>
      </w:tc>
      <w:tc>
        <w:tcPr>
          <w:tcW w:w="6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-44" w:type="dxa"/>
            <w:left w:w="-44" w:type="dxa"/>
            <w:bottom w:w="-44" w:type="dxa"/>
            <w:right w:w="-44" w:type="dxa"/>
          </w:tcMar>
        </w:tcPr>
        <w:p w14:paraId="3856EFB8" w14:textId="77777777" w:rsidR="00881A80" w:rsidRDefault="0013459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799BB6B3" wp14:editId="65BCDF52">
                <wp:extent cx="288750" cy="288750"/>
                <wp:effectExtent l="0" t="0" r="0" b="0"/>
                <wp:docPr id="12336397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750" cy="288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81A80" w14:paraId="01186896" w14:textId="77777777">
      <w:tc>
        <w:tcPr>
          <w:tcW w:w="655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34F1C9FB" w14:textId="2A9087B3" w:rsidR="00881A80" w:rsidRDefault="004F5116">
          <w:pPr>
            <w:widowControl w:val="0"/>
            <w:spacing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7B58AD">
            <w:rPr>
              <w:sz w:val="20"/>
              <w:szCs w:val="20"/>
            </w:rPr>
            <w:t>ilocalfoodandfarm</w:t>
          </w:r>
          <w:r w:rsidR="00624774">
            <w:rPr>
              <w:sz w:val="20"/>
              <w:szCs w:val="20"/>
            </w:rPr>
            <w:t>council.o</w:t>
          </w:r>
          <w:r w:rsidR="008371A3">
            <w:rPr>
              <w:sz w:val="20"/>
              <w:szCs w:val="20"/>
            </w:rPr>
            <w:t>rg</w:t>
          </w:r>
        </w:p>
      </w:tc>
      <w:tc>
        <w:tcPr>
          <w:tcW w:w="6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-44" w:type="dxa"/>
            <w:left w:w="-44" w:type="dxa"/>
            <w:bottom w:w="-44" w:type="dxa"/>
            <w:right w:w="-44" w:type="dxa"/>
          </w:tcMar>
        </w:tcPr>
        <w:p w14:paraId="3ADE66BE" w14:textId="77777777" w:rsidR="00881A80" w:rsidRDefault="0013459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9D03504" wp14:editId="638EA754">
                <wp:extent cx="297245" cy="297245"/>
                <wp:effectExtent l="0" t="0" r="0" b="0"/>
                <wp:docPr id="63958270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245" cy="29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81A80" w14:paraId="6D2F184D" w14:textId="77777777">
      <w:trPr>
        <w:trHeight w:val="549"/>
      </w:trPr>
      <w:tc>
        <w:tcPr>
          <w:tcW w:w="655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2070E2A4" w14:textId="4B419836" w:rsidR="00881A80" w:rsidRDefault="00624774">
          <w:pPr>
            <w:widowControl w:val="0"/>
            <w:spacing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340-693-1003</w:t>
          </w:r>
        </w:p>
      </w:tc>
      <w:tc>
        <w:tcPr>
          <w:tcW w:w="6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-44" w:type="dxa"/>
            <w:left w:w="-44" w:type="dxa"/>
            <w:bottom w:w="-44" w:type="dxa"/>
            <w:right w:w="-44" w:type="dxa"/>
          </w:tcMar>
        </w:tcPr>
        <w:p w14:paraId="25B35E22" w14:textId="77777777" w:rsidR="00881A80" w:rsidRDefault="0013459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72B6294A" wp14:editId="515AEBAD">
                <wp:extent cx="277166" cy="277166"/>
                <wp:effectExtent l="0" t="0" r="0" b="0"/>
                <wp:docPr id="19059862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66" cy="2771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C43147" w14:textId="77777777" w:rsidR="00881A80" w:rsidRDefault="00881A80">
    <w:pPr>
      <w:ind w:left="-720" w:hanging="90"/>
    </w:pPr>
  </w:p>
  <w:p w14:paraId="7BA35737" w14:textId="77777777" w:rsidR="00881A80" w:rsidRDefault="00881A80">
    <w:pPr>
      <w:ind w:left="-720" w:hanging="90"/>
    </w:pPr>
  </w:p>
  <w:p w14:paraId="4455E4CC" w14:textId="77777777" w:rsidR="00881A80" w:rsidRDefault="00881A80">
    <w:pPr>
      <w:ind w:left="-720" w:hanging="90"/>
    </w:pPr>
  </w:p>
  <w:p w14:paraId="2E373DDA" w14:textId="77777777" w:rsidR="00881A80" w:rsidRDefault="00881A80">
    <w:pPr>
      <w:ind w:left="-720" w:hanging="90"/>
    </w:pPr>
  </w:p>
  <w:p w14:paraId="184CA293" w14:textId="77777777" w:rsidR="00881A80" w:rsidRDefault="00881A80">
    <w:pPr>
      <w:ind w:left="-720" w:hanging="90"/>
    </w:pPr>
  </w:p>
  <w:p w14:paraId="4F0594BA" w14:textId="77777777" w:rsidR="00881A80" w:rsidRDefault="00881A80"/>
  <w:p w14:paraId="24278DAC" w14:textId="77777777" w:rsidR="00881A80" w:rsidRDefault="00881A80"/>
  <w:p w14:paraId="1C72BAC1" w14:textId="77777777" w:rsidR="00881A80" w:rsidRDefault="00134594">
    <w:r>
      <w:rPr>
        <w:noProof/>
      </w:rPr>
      <w:drawing>
        <wp:anchor distT="0" distB="0" distL="0" distR="0" simplePos="0" relativeHeight="251660288" behindDoc="0" locked="0" layoutInCell="1" hidden="0" allowOverlap="1" wp14:anchorId="281025FD" wp14:editId="0E8E2218">
          <wp:simplePos x="0" y="0"/>
          <wp:positionH relativeFrom="page">
            <wp:posOffset>-5291</wp:posOffset>
          </wp:positionH>
          <wp:positionV relativeFrom="page">
            <wp:posOffset>1709792</wp:posOffset>
          </wp:positionV>
          <wp:extent cx="7815023" cy="335059"/>
          <wp:effectExtent l="0" t="0" r="0" b="0"/>
          <wp:wrapSquare wrapText="bothSides" distT="0" distB="0" distL="0" distR="0"/>
          <wp:docPr id="128009047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023" cy="335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E60B1"/>
    <w:multiLevelType w:val="hybridMultilevel"/>
    <w:tmpl w:val="82F2E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7332A"/>
    <w:multiLevelType w:val="multilevel"/>
    <w:tmpl w:val="262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34FE4"/>
    <w:multiLevelType w:val="hybridMultilevel"/>
    <w:tmpl w:val="571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22C"/>
    <w:multiLevelType w:val="hybridMultilevel"/>
    <w:tmpl w:val="8850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47D"/>
    <w:multiLevelType w:val="multilevel"/>
    <w:tmpl w:val="C66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64EC0"/>
    <w:multiLevelType w:val="multilevel"/>
    <w:tmpl w:val="ABE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C030F"/>
    <w:multiLevelType w:val="hybridMultilevel"/>
    <w:tmpl w:val="FF0624CA"/>
    <w:lvl w:ilvl="0" w:tplc="519E8F7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bCs/>
        <w:i w:val="0"/>
        <w:strike w:val="0"/>
        <w:dstrike w:val="0"/>
        <w:color w:val="auto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41007"/>
    <w:multiLevelType w:val="multilevel"/>
    <w:tmpl w:val="12F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E06485"/>
    <w:multiLevelType w:val="hybridMultilevel"/>
    <w:tmpl w:val="4148B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0E3066"/>
    <w:multiLevelType w:val="multilevel"/>
    <w:tmpl w:val="E5A0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31844"/>
    <w:multiLevelType w:val="multilevel"/>
    <w:tmpl w:val="4BF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57E0C"/>
    <w:multiLevelType w:val="hybridMultilevel"/>
    <w:tmpl w:val="88546EAE"/>
    <w:lvl w:ilvl="0" w:tplc="84C2A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953B6"/>
    <w:multiLevelType w:val="multilevel"/>
    <w:tmpl w:val="461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0531F7"/>
    <w:multiLevelType w:val="multilevel"/>
    <w:tmpl w:val="422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87749F"/>
    <w:multiLevelType w:val="multilevel"/>
    <w:tmpl w:val="827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70D94"/>
    <w:multiLevelType w:val="hybridMultilevel"/>
    <w:tmpl w:val="CE46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93658"/>
    <w:multiLevelType w:val="multilevel"/>
    <w:tmpl w:val="240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14604"/>
    <w:multiLevelType w:val="multilevel"/>
    <w:tmpl w:val="880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D50677"/>
    <w:multiLevelType w:val="multilevel"/>
    <w:tmpl w:val="634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04294F"/>
    <w:multiLevelType w:val="hybridMultilevel"/>
    <w:tmpl w:val="CA36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D50B6"/>
    <w:multiLevelType w:val="hybridMultilevel"/>
    <w:tmpl w:val="16426512"/>
    <w:lvl w:ilvl="0" w:tplc="519E8F7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bCs/>
        <w:i w:val="0"/>
        <w:strike w:val="0"/>
        <w:dstrike w:val="0"/>
        <w:color w:val="auto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201F99"/>
    <w:multiLevelType w:val="hybridMultilevel"/>
    <w:tmpl w:val="9ECC89CC"/>
    <w:lvl w:ilvl="0" w:tplc="BD086404">
      <w:start w:val="1"/>
      <w:numFmt w:val="decimal"/>
      <w:lvlText w:val="%1."/>
      <w:lvlJc w:val="left"/>
      <w:pPr>
        <w:ind w:left="1440" w:hanging="360"/>
      </w:pPr>
      <w:rPr>
        <w:rFonts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B973F9"/>
    <w:multiLevelType w:val="hybridMultilevel"/>
    <w:tmpl w:val="7708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C6AC1"/>
    <w:multiLevelType w:val="hybridMultilevel"/>
    <w:tmpl w:val="68D2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2217">
    <w:abstractNumId w:val="10"/>
  </w:num>
  <w:num w:numId="2" w16cid:durableId="1310399763">
    <w:abstractNumId w:val="5"/>
  </w:num>
  <w:num w:numId="3" w16cid:durableId="437911802">
    <w:abstractNumId w:val="16"/>
  </w:num>
  <w:num w:numId="4" w16cid:durableId="1856577626">
    <w:abstractNumId w:val="3"/>
  </w:num>
  <w:num w:numId="5" w16cid:durableId="1825579909">
    <w:abstractNumId w:val="15"/>
  </w:num>
  <w:num w:numId="6" w16cid:durableId="1484152879">
    <w:abstractNumId w:val="22"/>
  </w:num>
  <w:num w:numId="7" w16cid:durableId="119350592">
    <w:abstractNumId w:val="12"/>
  </w:num>
  <w:num w:numId="8" w16cid:durableId="791747786">
    <w:abstractNumId w:val="13"/>
  </w:num>
  <w:num w:numId="9" w16cid:durableId="1863977362">
    <w:abstractNumId w:val="19"/>
  </w:num>
  <w:num w:numId="10" w16cid:durableId="2145847000">
    <w:abstractNumId w:val="23"/>
  </w:num>
  <w:num w:numId="11" w16cid:durableId="1497958446">
    <w:abstractNumId w:val="1"/>
  </w:num>
  <w:num w:numId="12" w16cid:durableId="1941911993">
    <w:abstractNumId w:val="18"/>
  </w:num>
  <w:num w:numId="13" w16cid:durableId="284779940">
    <w:abstractNumId w:val="6"/>
  </w:num>
  <w:num w:numId="14" w16cid:durableId="2073505180">
    <w:abstractNumId w:val="20"/>
  </w:num>
  <w:num w:numId="15" w16cid:durableId="1554271864">
    <w:abstractNumId w:val="9"/>
  </w:num>
  <w:num w:numId="16" w16cid:durableId="674110459">
    <w:abstractNumId w:val="11"/>
  </w:num>
  <w:num w:numId="17" w16cid:durableId="1059717351">
    <w:abstractNumId w:val="7"/>
  </w:num>
  <w:num w:numId="18" w16cid:durableId="1001466276">
    <w:abstractNumId w:val="17"/>
  </w:num>
  <w:num w:numId="19" w16cid:durableId="1890726597">
    <w:abstractNumId w:val="21"/>
  </w:num>
  <w:num w:numId="20" w16cid:durableId="1786729694">
    <w:abstractNumId w:val="2"/>
  </w:num>
  <w:num w:numId="21" w16cid:durableId="1798645786">
    <w:abstractNumId w:val="14"/>
  </w:num>
  <w:num w:numId="22" w16cid:durableId="2021009755">
    <w:abstractNumId w:val="4"/>
  </w:num>
  <w:num w:numId="23" w16cid:durableId="699864282">
    <w:abstractNumId w:val="8"/>
  </w:num>
  <w:num w:numId="24" w16cid:durableId="12299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yszQ1szAzMDc1NTNV0lEKTi0uzszPAykwNK4FAFZ8UWAtAAAA"/>
  </w:docVars>
  <w:rsids>
    <w:rsidRoot w:val="00881A80"/>
    <w:rsid w:val="00000A13"/>
    <w:rsid w:val="00001D6F"/>
    <w:rsid w:val="000023E6"/>
    <w:rsid w:val="00004BF5"/>
    <w:rsid w:val="000214DE"/>
    <w:rsid w:val="0002580D"/>
    <w:rsid w:val="00025FE8"/>
    <w:rsid w:val="00031769"/>
    <w:rsid w:val="000514CA"/>
    <w:rsid w:val="00055630"/>
    <w:rsid w:val="0007032E"/>
    <w:rsid w:val="00075C61"/>
    <w:rsid w:val="00076D65"/>
    <w:rsid w:val="0009732D"/>
    <w:rsid w:val="000A6C70"/>
    <w:rsid w:val="000B28ED"/>
    <w:rsid w:val="000B2B53"/>
    <w:rsid w:val="000D072F"/>
    <w:rsid w:val="000D361C"/>
    <w:rsid w:val="000E0F08"/>
    <w:rsid w:val="000E3D0A"/>
    <w:rsid w:val="000F124B"/>
    <w:rsid w:val="000F13DB"/>
    <w:rsid w:val="00111BA7"/>
    <w:rsid w:val="001200CD"/>
    <w:rsid w:val="00123DD2"/>
    <w:rsid w:val="0013139C"/>
    <w:rsid w:val="00133D42"/>
    <w:rsid w:val="00134594"/>
    <w:rsid w:val="00147138"/>
    <w:rsid w:val="00153896"/>
    <w:rsid w:val="00154F0D"/>
    <w:rsid w:val="00156DF3"/>
    <w:rsid w:val="00163A81"/>
    <w:rsid w:val="00172070"/>
    <w:rsid w:val="001854FC"/>
    <w:rsid w:val="00197664"/>
    <w:rsid w:val="001A134F"/>
    <w:rsid w:val="001B2D3A"/>
    <w:rsid w:val="001D160F"/>
    <w:rsid w:val="001E0D16"/>
    <w:rsid w:val="001E7DCE"/>
    <w:rsid w:val="001F469F"/>
    <w:rsid w:val="001F476B"/>
    <w:rsid w:val="001F6D23"/>
    <w:rsid w:val="002002C8"/>
    <w:rsid w:val="002033CE"/>
    <w:rsid w:val="00217EBC"/>
    <w:rsid w:val="002204EE"/>
    <w:rsid w:val="002234E6"/>
    <w:rsid w:val="002301BB"/>
    <w:rsid w:val="00232243"/>
    <w:rsid w:val="002435DB"/>
    <w:rsid w:val="00245D58"/>
    <w:rsid w:val="00266640"/>
    <w:rsid w:val="002738E1"/>
    <w:rsid w:val="00275CBE"/>
    <w:rsid w:val="00281335"/>
    <w:rsid w:val="00282422"/>
    <w:rsid w:val="00287DCB"/>
    <w:rsid w:val="002A3D1C"/>
    <w:rsid w:val="002A7487"/>
    <w:rsid w:val="002B0F16"/>
    <w:rsid w:val="002B7730"/>
    <w:rsid w:val="002C0857"/>
    <w:rsid w:val="002C1903"/>
    <w:rsid w:val="002C4B98"/>
    <w:rsid w:val="002D0F22"/>
    <w:rsid w:val="002F0F9C"/>
    <w:rsid w:val="002F3441"/>
    <w:rsid w:val="00300401"/>
    <w:rsid w:val="00321288"/>
    <w:rsid w:val="00327791"/>
    <w:rsid w:val="00330B1D"/>
    <w:rsid w:val="003433CD"/>
    <w:rsid w:val="00344FE7"/>
    <w:rsid w:val="00370150"/>
    <w:rsid w:val="0037232D"/>
    <w:rsid w:val="0038168F"/>
    <w:rsid w:val="003901D3"/>
    <w:rsid w:val="003B0C08"/>
    <w:rsid w:val="003B0DB0"/>
    <w:rsid w:val="003D5010"/>
    <w:rsid w:val="003E3514"/>
    <w:rsid w:val="003E3754"/>
    <w:rsid w:val="003E38A2"/>
    <w:rsid w:val="003E6480"/>
    <w:rsid w:val="003F21C6"/>
    <w:rsid w:val="003F5A2F"/>
    <w:rsid w:val="004008D6"/>
    <w:rsid w:val="00401562"/>
    <w:rsid w:val="00402C2E"/>
    <w:rsid w:val="004031C0"/>
    <w:rsid w:val="0043186E"/>
    <w:rsid w:val="00442C45"/>
    <w:rsid w:val="00456ECC"/>
    <w:rsid w:val="0046307D"/>
    <w:rsid w:val="00463997"/>
    <w:rsid w:val="00464FD8"/>
    <w:rsid w:val="004728DF"/>
    <w:rsid w:val="00477699"/>
    <w:rsid w:val="004808D6"/>
    <w:rsid w:val="004811F9"/>
    <w:rsid w:val="00481577"/>
    <w:rsid w:val="004859CC"/>
    <w:rsid w:val="00487234"/>
    <w:rsid w:val="004B5B8B"/>
    <w:rsid w:val="004B7F12"/>
    <w:rsid w:val="004C3E56"/>
    <w:rsid w:val="004C6EBD"/>
    <w:rsid w:val="004F5116"/>
    <w:rsid w:val="00510D57"/>
    <w:rsid w:val="00514186"/>
    <w:rsid w:val="00516D0B"/>
    <w:rsid w:val="00524B80"/>
    <w:rsid w:val="00527516"/>
    <w:rsid w:val="005366A7"/>
    <w:rsid w:val="00546036"/>
    <w:rsid w:val="005762DC"/>
    <w:rsid w:val="00584305"/>
    <w:rsid w:val="005A049B"/>
    <w:rsid w:val="005A5494"/>
    <w:rsid w:val="005B3B9B"/>
    <w:rsid w:val="005C17BB"/>
    <w:rsid w:val="005D742E"/>
    <w:rsid w:val="005E336F"/>
    <w:rsid w:val="005E532F"/>
    <w:rsid w:val="006047E9"/>
    <w:rsid w:val="00605A87"/>
    <w:rsid w:val="00612DBE"/>
    <w:rsid w:val="00615036"/>
    <w:rsid w:val="0061719E"/>
    <w:rsid w:val="00617651"/>
    <w:rsid w:val="00617E2B"/>
    <w:rsid w:val="006211CD"/>
    <w:rsid w:val="00623C6A"/>
    <w:rsid w:val="00624774"/>
    <w:rsid w:val="00626E16"/>
    <w:rsid w:val="00631C39"/>
    <w:rsid w:val="00633DE7"/>
    <w:rsid w:val="00651FE7"/>
    <w:rsid w:val="0065616E"/>
    <w:rsid w:val="006614AE"/>
    <w:rsid w:val="006614F1"/>
    <w:rsid w:val="00662AA4"/>
    <w:rsid w:val="00692E6B"/>
    <w:rsid w:val="006978EE"/>
    <w:rsid w:val="006A2AEC"/>
    <w:rsid w:val="006C6C68"/>
    <w:rsid w:val="006C7BF3"/>
    <w:rsid w:val="006E6568"/>
    <w:rsid w:val="006F29B6"/>
    <w:rsid w:val="007023DC"/>
    <w:rsid w:val="0071339A"/>
    <w:rsid w:val="00715133"/>
    <w:rsid w:val="00740F0A"/>
    <w:rsid w:val="007478B2"/>
    <w:rsid w:val="007509D3"/>
    <w:rsid w:val="007555AA"/>
    <w:rsid w:val="007611A8"/>
    <w:rsid w:val="00773CBF"/>
    <w:rsid w:val="00773F8D"/>
    <w:rsid w:val="007B3670"/>
    <w:rsid w:val="007B414F"/>
    <w:rsid w:val="007B4B45"/>
    <w:rsid w:val="007B58AD"/>
    <w:rsid w:val="007B7A7C"/>
    <w:rsid w:val="007B7AA7"/>
    <w:rsid w:val="007C0BF0"/>
    <w:rsid w:val="007C154B"/>
    <w:rsid w:val="007C33BB"/>
    <w:rsid w:val="007F4FB8"/>
    <w:rsid w:val="007F6D36"/>
    <w:rsid w:val="00831C25"/>
    <w:rsid w:val="00832467"/>
    <w:rsid w:val="008371A3"/>
    <w:rsid w:val="008556D6"/>
    <w:rsid w:val="0086794A"/>
    <w:rsid w:val="00881A80"/>
    <w:rsid w:val="00881DEF"/>
    <w:rsid w:val="00893B96"/>
    <w:rsid w:val="008A03CF"/>
    <w:rsid w:val="008C4F67"/>
    <w:rsid w:val="008D09F3"/>
    <w:rsid w:val="008E68E2"/>
    <w:rsid w:val="00904DAC"/>
    <w:rsid w:val="00907F92"/>
    <w:rsid w:val="00925854"/>
    <w:rsid w:val="00927935"/>
    <w:rsid w:val="009346BB"/>
    <w:rsid w:val="00934C1D"/>
    <w:rsid w:val="0093509D"/>
    <w:rsid w:val="0093561C"/>
    <w:rsid w:val="00936042"/>
    <w:rsid w:val="00937B22"/>
    <w:rsid w:val="00944462"/>
    <w:rsid w:val="009456E2"/>
    <w:rsid w:val="00965C69"/>
    <w:rsid w:val="0097104F"/>
    <w:rsid w:val="00980F6E"/>
    <w:rsid w:val="00993541"/>
    <w:rsid w:val="00995F22"/>
    <w:rsid w:val="00997D47"/>
    <w:rsid w:val="009A070A"/>
    <w:rsid w:val="009C5651"/>
    <w:rsid w:val="009C70F5"/>
    <w:rsid w:val="009D00DF"/>
    <w:rsid w:val="009D1024"/>
    <w:rsid w:val="009D178D"/>
    <w:rsid w:val="009D542F"/>
    <w:rsid w:val="009D70E5"/>
    <w:rsid w:val="009E4246"/>
    <w:rsid w:val="009F660B"/>
    <w:rsid w:val="00A07AE9"/>
    <w:rsid w:val="00A30D9E"/>
    <w:rsid w:val="00A343D1"/>
    <w:rsid w:val="00A35517"/>
    <w:rsid w:val="00A35D20"/>
    <w:rsid w:val="00A403F0"/>
    <w:rsid w:val="00A42DCD"/>
    <w:rsid w:val="00A47127"/>
    <w:rsid w:val="00A653E9"/>
    <w:rsid w:val="00A67CAC"/>
    <w:rsid w:val="00A93D84"/>
    <w:rsid w:val="00AA6DCB"/>
    <w:rsid w:val="00AB11BA"/>
    <w:rsid w:val="00AC2AF9"/>
    <w:rsid w:val="00AC580B"/>
    <w:rsid w:val="00AC783F"/>
    <w:rsid w:val="00AF43B8"/>
    <w:rsid w:val="00AF4873"/>
    <w:rsid w:val="00AF6938"/>
    <w:rsid w:val="00B01392"/>
    <w:rsid w:val="00B05087"/>
    <w:rsid w:val="00B1099D"/>
    <w:rsid w:val="00B10F20"/>
    <w:rsid w:val="00B11A22"/>
    <w:rsid w:val="00B209C1"/>
    <w:rsid w:val="00B20D0E"/>
    <w:rsid w:val="00B21BBA"/>
    <w:rsid w:val="00B232E1"/>
    <w:rsid w:val="00B24A34"/>
    <w:rsid w:val="00B31C04"/>
    <w:rsid w:val="00B3561C"/>
    <w:rsid w:val="00B422CB"/>
    <w:rsid w:val="00B42CFA"/>
    <w:rsid w:val="00B4419E"/>
    <w:rsid w:val="00B50CC5"/>
    <w:rsid w:val="00B640B3"/>
    <w:rsid w:val="00B667B1"/>
    <w:rsid w:val="00B72A37"/>
    <w:rsid w:val="00B74C24"/>
    <w:rsid w:val="00B83FF5"/>
    <w:rsid w:val="00B91275"/>
    <w:rsid w:val="00BA3144"/>
    <w:rsid w:val="00BA38E2"/>
    <w:rsid w:val="00BB116D"/>
    <w:rsid w:val="00BB70B5"/>
    <w:rsid w:val="00BD2E03"/>
    <w:rsid w:val="00BE0830"/>
    <w:rsid w:val="00BE63FB"/>
    <w:rsid w:val="00C061FB"/>
    <w:rsid w:val="00C1438E"/>
    <w:rsid w:val="00C20F5D"/>
    <w:rsid w:val="00C22553"/>
    <w:rsid w:val="00C231AF"/>
    <w:rsid w:val="00C346A9"/>
    <w:rsid w:val="00C47843"/>
    <w:rsid w:val="00C55D8D"/>
    <w:rsid w:val="00C67DB8"/>
    <w:rsid w:val="00C745BF"/>
    <w:rsid w:val="00C90007"/>
    <w:rsid w:val="00C979BC"/>
    <w:rsid w:val="00CA1047"/>
    <w:rsid w:val="00CA3482"/>
    <w:rsid w:val="00CA3636"/>
    <w:rsid w:val="00CA5A59"/>
    <w:rsid w:val="00CB22D2"/>
    <w:rsid w:val="00CB476E"/>
    <w:rsid w:val="00CB507B"/>
    <w:rsid w:val="00CB712F"/>
    <w:rsid w:val="00CB7440"/>
    <w:rsid w:val="00CD439C"/>
    <w:rsid w:val="00CE1E23"/>
    <w:rsid w:val="00CE2E57"/>
    <w:rsid w:val="00CE42F3"/>
    <w:rsid w:val="00CF32B9"/>
    <w:rsid w:val="00CF3917"/>
    <w:rsid w:val="00CF7CE3"/>
    <w:rsid w:val="00D21B67"/>
    <w:rsid w:val="00D23F1F"/>
    <w:rsid w:val="00D2430E"/>
    <w:rsid w:val="00D31A85"/>
    <w:rsid w:val="00D339C0"/>
    <w:rsid w:val="00D43676"/>
    <w:rsid w:val="00D57AB0"/>
    <w:rsid w:val="00D603C7"/>
    <w:rsid w:val="00D7344D"/>
    <w:rsid w:val="00D82007"/>
    <w:rsid w:val="00D847DD"/>
    <w:rsid w:val="00D90DCE"/>
    <w:rsid w:val="00D940E6"/>
    <w:rsid w:val="00D95883"/>
    <w:rsid w:val="00DA5C15"/>
    <w:rsid w:val="00DA70F5"/>
    <w:rsid w:val="00DA7D4F"/>
    <w:rsid w:val="00DB6B6D"/>
    <w:rsid w:val="00DC1AB4"/>
    <w:rsid w:val="00DC41EA"/>
    <w:rsid w:val="00DC4392"/>
    <w:rsid w:val="00DE00A5"/>
    <w:rsid w:val="00DE2B7A"/>
    <w:rsid w:val="00DE7482"/>
    <w:rsid w:val="00E11C11"/>
    <w:rsid w:val="00E1311E"/>
    <w:rsid w:val="00E16C0C"/>
    <w:rsid w:val="00E17543"/>
    <w:rsid w:val="00E37810"/>
    <w:rsid w:val="00E43928"/>
    <w:rsid w:val="00E51279"/>
    <w:rsid w:val="00E513B8"/>
    <w:rsid w:val="00E62175"/>
    <w:rsid w:val="00E6540D"/>
    <w:rsid w:val="00E711C5"/>
    <w:rsid w:val="00E774CB"/>
    <w:rsid w:val="00E84936"/>
    <w:rsid w:val="00E85E76"/>
    <w:rsid w:val="00E87C85"/>
    <w:rsid w:val="00E900C5"/>
    <w:rsid w:val="00EA29B2"/>
    <w:rsid w:val="00EA5295"/>
    <w:rsid w:val="00EA599B"/>
    <w:rsid w:val="00EA766B"/>
    <w:rsid w:val="00EB3828"/>
    <w:rsid w:val="00EC74CB"/>
    <w:rsid w:val="00EE6910"/>
    <w:rsid w:val="00EE75F9"/>
    <w:rsid w:val="00EF4423"/>
    <w:rsid w:val="00F11758"/>
    <w:rsid w:val="00F1584F"/>
    <w:rsid w:val="00F2143A"/>
    <w:rsid w:val="00F23B12"/>
    <w:rsid w:val="00F26B4A"/>
    <w:rsid w:val="00F30C26"/>
    <w:rsid w:val="00F500EB"/>
    <w:rsid w:val="00F578CE"/>
    <w:rsid w:val="00F60BFE"/>
    <w:rsid w:val="00F62E16"/>
    <w:rsid w:val="00F66598"/>
    <w:rsid w:val="00F76112"/>
    <w:rsid w:val="00F76E0F"/>
    <w:rsid w:val="00F826B2"/>
    <w:rsid w:val="00F854C8"/>
    <w:rsid w:val="00F9464E"/>
    <w:rsid w:val="00FB5924"/>
    <w:rsid w:val="00FC265D"/>
    <w:rsid w:val="00FE0DDA"/>
    <w:rsid w:val="00FF0243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52491"/>
  <w15:docId w15:val="{10E5AC4E-6F2B-4105-BFA0-7802959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97"/>
  </w:style>
  <w:style w:type="paragraph" w:styleId="Footer">
    <w:name w:val="footer"/>
    <w:basedOn w:val="Normal"/>
    <w:link w:val="FooterChar"/>
    <w:uiPriority w:val="99"/>
    <w:unhideWhenUsed/>
    <w:rsid w:val="00463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97"/>
  </w:style>
  <w:style w:type="paragraph" w:styleId="NormalWeb">
    <w:name w:val="Normal (Web)"/>
    <w:basedOn w:val="Normal"/>
    <w:uiPriority w:val="99"/>
    <w:unhideWhenUsed/>
    <w:rsid w:val="007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02C8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02C8"/>
    <w:rPr>
      <w:rFonts w:eastAsia="Times New Roman"/>
      <w:vanish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3E38A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7B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826B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2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953353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47156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6159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402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07728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475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103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60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22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5631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714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0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0131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1189684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172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06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1126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654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06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93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7591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667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46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1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977479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073740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2776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316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68511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888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080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67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952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5654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2721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5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55900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96371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2657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355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65824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30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265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389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412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5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135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abc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ocalfoodandfarmcouncil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localfoodandfarmcouncil@doa.vi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ilocalfoodandfarmcouncil@doa.v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ocalfoodandfarmcouncil@doa.vi.go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May</dc:creator>
  <cp:lastModifiedBy>John Morosco</cp:lastModifiedBy>
  <cp:revision>2</cp:revision>
  <dcterms:created xsi:type="dcterms:W3CDTF">2024-04-22T14:23:00Z</dcterms:created>
  <dcterms:modified xsi:type="dcterms:W3CDTF">2024-04-22T14:23:00Z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b848fefe9c4f453d4254ba1617a15df3b6f72fa6a0b8f123908ef164c5524361</vt:lpwstr>
  </property>
  <property fmtid="{D5CDD505-2E9C-101B-9397-08002B2CF9AE}" pid="3" name="MSIP_Label_da076c56-7906-4b5b-aa9e-bc6dfecc55b4_Enabled">
    <vt:lpwstr>true</vt:lpwstr>
  </property>
  <property fmtid="{D5CDD505-2E9C-101B-9397-08002B2CF9AE}" pid="4" name="MSIP_Label_da076c56-7906-4b5b-aa9e-bc6dfecc55b4_SetDate">
    <vt:lpwstr>2024-04-22T14:23:11Z</vt:lpwstr>
  </property>
  <property fmtid="{D5CDD505-2E9C-101B-9397-08002B2CF9AE}" pid="5" name="MSIP_Label_da076c56-7906-4b5b-aa9e-bc6dfecc55b4_Method">
    <vt:lpwstr>Standard</vt:lpwstr>
  </property>
  <property fmtid="{D5CDD505-2E9C-101B-9397-08002B2CF9AE}" pid="6" name="MSIP_Label_da076c56-7906-4b5b-aa9e-bc6dfecc55b4_Name">
    <vt:lpwstr>defa4170-0d19-0005-0004-bc88714345d2</vt:lpwstr>
  </property>
  <property fmtid="{D5CDD505-2E9C-101B-9397-08002B2CF9AE}" pid="7" name="MSIP_Label_da076c56-7906-4b5b-aa9e-bc6dfecc55b4_SiteId">
    <vt:lpwstr>2545989e-0855-40fc-8985-8d3bd416e901</vt:lpwstr>
  </property>
  <property fmtid="{D5CDD505-2E9C-101B-9397-08002B2CF9AE}" pid="8" name="MSIP_Label_da076c56-7906-4b5b-aa9e-bc6dfecc55b4_ActionId">
    <vt:lpwstr>13df8ea0-30ac-4da9-994a-478945983978</vt:lpwstr>
  </property>
  <property fmtid="{D5CDD505-2E9C-101B-9397-08002B2CF9AE}" pid="9" name="MSIP_Label_da076c56-7906-4b5b-aa9e-bc6dfecc55b4_ContentBits">
    <vt:lpwstr>0</vt:lpwstr>
  </property>
</Properties>
</file>