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0D5DF" w14:textId="2B8A47AD" w:rsidR="000E0478" w:rsidRDefault="008A03BD">
      <w:pPr>
        <w:rPr>
          <w:rFonts w:ascii="Bahnschrift SemiBold SemiConden" w:hAnsi="Bahnschrift SemiBold SemiConden"/>
        </w:rPr>
      </w:pPr>
      <w:r w:rsidRPr="008A03BD">
        <w:rPr>
          <w:rFonts w:ascii="Bahnschrift SemiBold SemiConden" w:hAnsi="Bahnschrift SemiBold SemiConden"/>
        </w:rPr>
        <w:t>2019 – Second Quarter Newsletter</w:t>
      </w:r>
    </w:p>
    <w:p w14:paraId="0644C1F1" w14:textId="77777777" w:rsidR="008A03BD" w:rsidRDefault="008A03BD">
      <w:pPr>
        <w:rPr>
          <w:rFonts w:ascii="Bahnschrift SemiBold SemiConden" w:hAnsi="Bahnschrift SemiBold SemiConden"/>
        </w:rPr>
        <w:sectPr w:rsidR="008A03BD" w:rsidSect="008747E6">
          <w:headerReference w:type="default" r:id="rId6"/>
          <w:footerReference w:type="default" r:id="rId7"/>
          <w:pgSz w:w="12240" w:h="15840"/>
          <w:pgMar w:top="432" w:right="720" w:bottom="720" w:left="720" w:header="720" w:footer="720" w:gutter="0"/>
          <w:cols w:space="720"/>
          <w:docGrid w:linePitch="360"/>
        </w:sectPr>
      </w:pPr>
    </w:p>
    <w:p w14:paraId="72EC736A" w14:textId="13D0F133" w:rsidR="008A03BD" w:rsidRDefault="008A03BD">
      <w:pPr>
        <w:rPr>
          <w:rFonts w:ascii="Bahnschrift SemiBold SemiConden" w:hAnsi="Bahnschrift SemiBold SemiConden"/>
        </w:rPr>
      </w:pPr>
    </w:p>
    <w:p w14:paraId="51C1DEDC" w14:textId="00B38A39" w:rsidR="008A03BD" w:rsidRDefault="008A03BD">
      <w:pPr>
        <w:rPr>
          <w:rFonts w:ascii="Arial" w:hAnsi="Arial" w:cs="Arial"/>
        </w:rPr>
      </w:pPr>
      <w:r>
        <w:rPr>
          <w:rFonts w:ascii="Arial" w:hAnsi="Arial" w:cs="Arial"/>
        </w:rPr>
        <w:t>Dear Partners,</w:t>
      </w:r>
    </w:p>
    <w:p w14:paraId="02CA662E" w14:textId="38CBEE9E" w:rsidR="008A03BD" w:rsidRDefault="008A03BD">
      <w:pPr>
        <w:rPr>
          <w:rFonts w:ascii="Arial" w:hAnsi="Arial" w:cs="Arial"/>
        </w:rPr>
      </w:pPr>
      <w:r>
        <w:rPr>
          <w:rFonts w:ascii="Arial" w:hAnsi="Arial" w:cs="Arial"/>
        </w:rPr>
        <w:t>We continue to be blessed with guest ministers at Oasis of Love Church as well as the larger meetings planned that are a combined effort of several churches in the area working together</w:t>
      </w:r>
      <w:r w:rsidR="004B2DCC">
        <w:rPr>
          <w:rFonts w:ascii="Arial" w:hAnsi="Arial" w:cs="Arial"/>
        </w:rPr>
        <w:t xml:space="preserve">.  We just had Mark and Rebecca Sanchez </w:t>
      </w:r>
      <w:r w:rsidR="00EC23AC">
        <w:rPr>
          <w:rFonts w:ascii="Arial" w:hAnsi="Arial" w:cs="Arial"/>
        </w:rPr>
        <w:t>return to</w:t>
      </w:r>
      <w:r w:rsidR="00510901">
        <w:rPr>
          <w:rFonts w:ascii="Arial" w:hAnsi="Arial" w:cs="Arial"/>
        </w:rPr>
        <w:t xml:space="preserve"> San Luis Potosi to</w:t>
      </w:r>
      <w:r w:rsidR="00EC23AC">
        <w:rPr>
          <w:rFonts w:ascii="Arial" w:hAnsi="Arial" w:cs="Arial"/>
        </w:rPr>
        <w:t xml:space="preserve"> </w:t>
      </w:r>
      <w:r w:rsidR="004B2DCC">
        <w:rPr>
          <w:rFonts w:ascii="Arial" w:hAnsi="Arial" w:cs="Arial"/>
        </w:rPr>
        <w:t>speak at the church and also in our cell groups</w:t>
      </w:r>
      <w:r w:rsidR="00510901">
        <w:rPr>
          <w:rFonts w:ascii="Arial" w:hAnsi="Arial" w:cs="Arial"/>
        </w:rPr>
        <w:t>,</w:t>
      </w:r>
      <w:r w:rsidR="004B2DCC">
        <w:rPr>
          <w:rFonts w:ascii="Arial" w:hAnsi="Arial" w:cs="Arial"/>
        </w:rPr>
        <w:t xml:space="preserve"> teaching on faith and worship.  In July we are looking forward to the ministry of Bishop O</w:t>
      </w:r>
      <w:r w:rsidR="00AD061B">
        <w:rPr>
          <w:rFonts w:ascii="Arial" w:hAnsi="Arial" w:cs="Arial"/>
        </w:rPr>
        <w:t>l</w:t>
      </w:r>
      <w:bookmarkStart w:id="0" w:name="_GoBack"/>
      <w:bookmarkEnd w:id="0"/>
      <w:r w:rsidR="004B2DCC">
        <w:rPr>
          <w:rFonts w:ascii="Arial" w:hAnsi="Arial" w:cs="Arial"/>
        </w:rPr>
        <w:t>u from Africa.</w:t>
      </w:r>
    </w:p>
    <w:p w14:paraId="5E37F400" w14:textId="2E5160FF" w:rsidR="00EC23AC" w:rsidRDefault="00EC23AC">
      <w:pPr>
        <w:rPr>
          <w:rFonts w:ascii="Arial" w:hAnsi="Arial" w:cs="Arial"/>
        </w:rPr>
      </w:pPr>
      <w:r>
        <w:rPr>
          <w:rFonts w:ascii="Arial" w:hAnsi="Arial" w:cs="Arial"/>
        </w:rPr>
        <w:t>A highlight of every July is our trip to Jackson, Michigan for the missionary conference there.  Our host is Pastor Jerry Cox and many of our ministry partners will be there as well.  We have been blessed to add</w:t>
      </w:r>
      <w:r w:rsidR="00BF49CC">
        <w:rPr>
          <w:rFonts w:ascii="Arial" w:hAnsi="Arial" w:cs="Arial"/>
        </w:rPr>
        <w:t xml:space="preserve"> Foundation Stone Church </w:t>
      </w:r>
      <w:r>
        <w:rPr>
          <w:rFonts w:ascii="Arial" w:hAnsi="Arial" w:cs="Arial"/>
        </w:rPr>
        <w:t>from Texas</w:t>
      </w:r>
      <w:r w:rsidR="00BF49CC">
        <w:rPr>
          <w:rFonts w:ascii="Arial" w:hAnsi="Arial" w:cs="Arial"/>
        </w:rPr>
        <w:t xml:space="preserve"> as our new partner</w:t>
      </w:r>
      <w:r>
        <w:rPr>
          <w:rFonts w:ascii="Arial" w:hAnsi="Arial" w:cs="Arial"/>
        </w:rPr>
        <w:t xml:space="preserve"> and will be visiting with them along the way.  </w:t>
      </w:r>
    </w:p>
    <w:p w14:paraId="793C9199" w14:textId="756EA1AB" w:rsidR="00BF49CC" w:rsidRDefault="00BF49CC">
      <w:pPr>
        <w:rPr>
          <w:rFonts w:ascii="Arial" w:hAnsi="Arial" w:cs="Arial"/>
        </w:rPr>
      </w:pPr>
      <w:r>
        <w:rPr>
          <w:rFonts w:ascii="Arial" w:hAnsi="Arial" w:cs="Arial"/>
        </w:rPr>
        <w:t>August will be a busy month starting on the 1</w:t>
      </w:r>
      <w:r w:rsidRPr="00BF49CC">
        <w:rPr>
          <w:rFonts w:ascii="Arial" w:hAnsi="Arial" w:cs="Arial"/>
          <w:vertAlign w:val="superscript"/>
        </w:rPr>
        <w:t>st</w:t>
      </w:r>
      <w:r>
        <w:rPr>
          <w:rFonts w:ascii="Arial" w:hAnsi="Arial" w:cs="Arial"/>
        </w:rPr>
        <w:t xml:space="preserve"> with a Marriage Seminar where we will join with other local churches.  We are expecting 600 people to attend with guest ministers Luis &amp; Lilly ministering.  </w:t>
      </w:r>
      <w:r w:rsidR="006A2516">
        <w:rPr>
          <w:rFonts w:ascii="Arial" w:hAnsi="Arial" w:cs="Arial"/>
        </w:rPr>
        <w:t>After that, Martha will be taking 4 leaders from San Luis Potosi with her for a Ladies Conference with the Otomis in the State of Mexico.  They will be ministering for three days; Friday, Saturday and on Sunday.  We are already making plans for September as well with pastors and prophets Alphonso &amp; Maricu.</w:t>
      </w:r>
    </w:p>
    <w:p w14:paraId="303D0666" w14:textId="41C2FF4B" w:rsidR="006A2516" w:rsidRDefault="006A2516">
      <w:pPr>
        <w:rPr>
          <w:rFonts w:ascii="Arial" w:hAnsi="Arial" w:cs="Arial"/>
        </w:rPr>
      </w:pPr>
      <w:r>
        <w:rPr>
          <w:rFonts w:ascii="Arial" w:hAnsi="Arial" w:cs="Arial"/>
        </w:rPr>
        <w:t>As we have shown before, our ministry has been given favor and acceptance to minister in our local hospitals.  There have been a number of outreaches over the years and the need is urgent.  People travel from other areas to receive treatment for cancer and many times their families arrive with no place to stay and no money to buy food while away from home.  The pictures in this newsletter show our Praise Team from Oasis of Love Church giving out food and showing the love of Christ to these families waiting for their family members in the hospital.  This is just one of the outreaches we are involved in, but the pictures speak for themselves as our team meets with these families in their time of need.</w:t>
      </w:r>
    </w:p>
    <w:p w14:paraId="6D18DED2" w14:textId="17C213AD" w:rsidR="00510901" w:rsidRDefault="00510901">
      <w:pPr>
        <w:rPr>
          <w:rFonts w:ascii="Arial" w:hAnsi="Arial" w:cs="Arial"/>
        </w:rPr>
      </w:pPr>
      <w:r>
        <w:rPr>
          <w:rFonts w:ascii="Arial" w:hAnsi="Arial" w:cs="Arial"/>
        </w:rPr>
        <w:t>2 Corinthians 1:3 – 5</w:t>
      </w:r>
    </w:p>
    <w:p w14:paraId="397845A0" w14:textId="1659B7DF" w:rsidR="00510901" w:rsidRPr="00510901" w:rsidRDefault="00D62BA9">
      <w:pPr>
        <w:rPr>
          <w:rFonts w:ascii="Arial" w:hAnsi="Arial" w:cs="Arial"/>
          <w:i/>
          <w:iCs/>
          <w:color w:val="262626" w:themeColor="text1" w:themeTint="D9"/>
        </w:rPr>
      </w:pPr>
      <w:hyperlink r:id="rId8" w:history="1">
        <w:r w:rsidR="00510901" w:rsidRPr="00510901">
          <w:rPr>
            <w:rStyle w:val="Hyperlink"/>
            <w:rFonts w:ascii="Arial" w:hAnsi="Arial" w:cs="Arial"/>
            <w:b/>
            <w:bCs/>
            <w:i/>
            <w:iCs/>
            <w:color w:val="262626" w:themeColor="text1" w:themeTint="D9"/>
            <w:sz w:val="17"/>
            <w:szCs w:val="17"/>
          </w:rPr>
          <w:t>3</w:t>
        </w:r>
      </w:hyperlink>
      <w:r w:rsidR="00510901" w:rsidRPr="00510901">
        <w:rPr>
          <w:rFonts w:ascii="Arial" w:hAnsi="Arial" w:cs="Arial"/>
          <w:i/>
          <w:iCs/>
          <w:color w:val="262626" w:themeColor="text1" w:themeTint="D9"/>
          <w:shd w:val="clear" w:color="auto" w:fill="FFFFFF"/>
        </w:rPr>
        <w:t xml:space="preserve">Praise be to the God and Father of our Lord Jesus Christ, the Father of compassion and the God of all comfort, </w:t>
      </w:r>
      <w:hyperlink r:id="rId9" w:history="1">
        <w:r w:rsidR="00510901" w:rsidRPr="00510901">
          <w:rPr>
            <w:rStyle w:val="Hyperlink"/>
            <w:rFonts w:ascii="Arial" w:hAnsi="Arial" w:cs="Arial"/>
            <w:b/>
            <w:bCs/>
            <w:i/>
            <w:iCs/>
            <w:color w:val="262626" w:themeColor="text1" w:themeTint="D9"/>
            <w:sz w:val="17"/>
            <w:szCs w:val="17"/>
          </w:rPr>
          <w:t>4</w:t>
        </w:r>
      </w:hyperlink>
      <w:r w:rsidR="00510901" w:rsidRPr="00510901">
        <w:rPr>
          <w:rFonts w:ascii="Arial" w:hAnsi="Arial" w:cs="Arial"/>
          <w:i/>
          <w:iCs/>
          <w:color w:val="262626" w:themeColor="text1" w:themeTint="D9"/>
          <w:shd w:val="clear" w:color="auto" w:fill="FFFFFF"/>
        </w:rPr>
        <w:t xml:space="preserve">who comforts us in all our troubles, so that we can comfort those in any trouble with the comfort we ourselves receive from God. </w:t>
      </w:r>
      <w:hyperlink r:id="rId10" w:history="1">
        <w:r w:rsidR="00510901" w:rsidRPr="00510901">
          <w:rPr>
            <w:rStyle w:val="Hyperlink"/>
            <w:rFonts w:ascii="Arial" w:hAnsi="Arial" w:cs="Arial"/>
            <w:b/>
            <w:bCs/>
            <w:i/>
            <w:iCs/>
            <w:color w:val="262626" w:themeColor="text1" w:themeTint="D9"/>
            <w:sz w:val="17"/>
            <w:szCs w:val="17"/>
          </w:rPr>
          <w:t>5</w:t>
        </w:r>
      </w:hyperlink>
      <w:r w:rsidR="00510901" w:rsidRPr="00510901">
        <w:rPr>
          <w:rFonts w:ascii="Arial" w:hAnsi="Arial" w:cs="Arial"/>
          <w:i/>
          <w:iCs/>
          <w:color w:val="262626" w:themeColor="text1" w:themeTint="D9"/>
          <w:shd w:val="clear" w:color="auto" w:fill="FFFFFF"/>
        </w:rPr>
        <w:t>For just as we share abundantly in the sufferings of Christ, so also our comfort abounds through Christ.</w:t>
      </w:r>
    </w:p>
    <w:p w14:paraId="70C8C2D9" w14:textId="542120B7" w:rsidR="00510901" w:rsidRDefault="00510901">
      <w:pPr>
        <w:rPr>
          <w:rFonts w:ascii="Arial" w:hAnsi="Arial" w:cs="Arial"/>
        </w:rPr>
      </w:pPr>
      <w:r>
        <w:rPr>
          <w:rFonts w:ascii="Arial" w:hAnsi="Arial" w:cs="Arial"/>
        </w:rPr>
        <w:t>We are thankful for your prayers and support that make so many things possible to bring the good news to San Luis Potosi and Central Mexico.</w:t>
      </w:r>
    </w:p>
    <w:p w14:paraId="15F0EABE" w14:textId="32CCC60F" w:rsidR="00510901" w:rsidRDefault="00510901">
      <w:pPr>
        <w:rPr>
          <w:rFonts w:ascii="Arial" w:hAnsi="Arial" w:cs="Arial"/>
        </w:rPr>
      </w:pPr>
      <w:r>
        <w:rPr>
          <w:rFonts w:ascii="Arial" w:hAnsi="Arial" w:cs="Arial"/>
        </w:rPr>
        <w:t>God Bless you all,</w:t>
      </w:r>
    </w:p>
    <w:p w14:paraId="74D6F0BB" w14:textId="74DE3A7B" w:rsidR="00510901" w:rsidRDefault="00510901">
      <w:pPr>
        <w:rPr>
          <w:rFonts w:ascii="Arial" w:hAnsi="Arial" w:cs="Arial"/>
        </w:rPr>
      </w:pPr>
    </w:p>
    <w:p w14:paraId="0C7666F7" w14:textId="39C6E400" w:rsidR="00510901" w:rsidRDefault="00510901">
      <w:pPr>
        <w:rPr>
          <w:rFonts w:ascii="Lucida Handwriting" w:hAnsi="Lucida Handwriting" w:cs="Arial"/>
        </w:rPr>
      </w:pPr>
      <w:r>
        <w:rPr>
          <w:rFonts w:ascii="Lucida Handwriting" w:hAnsi="Lucida Handwriting" w:cs="Arial"/>
        </w:rPr>
        <w:t>Sammy and Martha Langston</w:t>
      </w:r>
    </w:p>
    <w:p w14:paraId="1E25A0CE" w14:textId="2496B948" w:rsidR="008747E6" w:rsidRDefault="008747E6">
      <w:pPr>
        <w:rPr>
          <w:rFonts w:ascii="Lucida Handwriting" w:hAnsi="Lucida Handwriting" w:cs="Arial"/>
        </w:rPr>
      </w:pPr>
    </w:p>
    <w:p w14:paraId="454ECCB5" w14:textId="7B101584" w:rsidR="008747E6" w:rsidRDefault="008747E6">
      <w:pPr>
        <w:rPr>
          <w:rFonts w:ascii="Lucida Handwriting" w:hAnsi="Lucida Handwriting" w:cs="Arial"/>
        </w:rPr>
      </w:pPr>
    </w:p>
    <w:p w14:paraId="33165A05" w14:textId="49DE00BC" w:rsidR="008747E6" w:rsidRPr="008747E6" w:rsidRDefault="008747E6" w:rsidP="008747E6">
      <w:pPr>
        <w:jc w:val="center"/>
        <w:rPr>
          <w:rFonts w:ascii="Bahnschrift SemiBold SemiConden" w:hAnsi="Bahnschrift SemiBold SemiConden" w:cs="Arial"/>
          <w:sz w:val="40"/>
          <w:szCs w:val="40"/>
        </w:rPr>
      </w:pPr>
      <w:r w:rsidRPr="008747E6">
        <w:rPr>
          <w:rFonts w:ascii="Bahnschrift SemiBold SemiConden" w:hAnsi="Bahnschrift SemiBold SemiConden" w:cs="Arial"/>
          <w:sz w:val="40"/>
          <w:szCs w:val="40"/>
        </w:rPr>
        <w:t>Praise Team Ministry at the Hospitals</w:t>
      </w:r>
    </w:p>
    <w:p w14:paraId="1190996F" w14:textId="77777777" w:rsidR="008747E6" w:rsidRDefault="008747E6">
      <w:pPr>
        <w:rPr>
          <w:rFonts w:ascii="Arial" w:hAnsi="Arial" w:cs="Arial"/>
        </w:rPr>
      </w:pPr>
    </w:p>
    <w:p w14:paraId="4B6B220D" w14:textId="7B694BDF" w:rsidR="008747E6" w:rsidRDefault="008747E6">
      <w:pPr>
        <w:rPr>
          <w:rFonts w:ascii="Arial" w:hAnsi="Arial" w:cs="Arial"/>
        </w:rPr>
        <w:sectPr w:rsidR="008747E6" w:rsidSect="008A03BD">
          <w:type w:val="continuous"/>
          <w:pgSz w:w="12240" w:h="15840"/>
          <w:pgMar w:top="432" w:right="720" w:bottom="720" w:left="720" w:header="720" w:footer="720" w:gutter="0"/>
          <w:cols w:space="720"/>
          <w:docGrid w:linePitch="360"/>
        </w:sectPr>
      </w:pPr>
    </w:p>
    <w:p w14:paraId="27794B7E" w14:textId="549EFAE4" w:rsidR="004B2DCC" w:rsidRDefault="008747E6">
      <w:pPr>
        <w:rPr>
          <w:rFonts w:ascii="Arial" w:hAnsi="Arial" w:cs="Arial"/>
        </w:rPr>
      </w:pPr>
      <w:r>
        <w:rPr>
          <w:rFonts w:ascii="Arial" w:hAnsi="Arial" w:cs="Arial"/>
          <w:noProof/>
        </w:rPr>
        <w:drawing>
          <wp:inline distT="0" distB="0" distL="0" distR="0" wp14:anchorId="1C6F69DA" wp14:editId="6DF243C6">
            <wp:extent cx="3095625" cy="3067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3274" t="14732" b="13393"/>
                    <a:stretch/>
                  </pic:blipFill>
                  <pic:spPr bwMode="auto">
                    <a:xfrm>
                      <a:off x="0" y="0"/>
                      <a:ext cx="3095625" cy="3067050"/>
                    </a:xfrm>
                    <a:prstGeom prst="rect">
                      <a:avLst/>
                    </a:prstGeom>
                    <a:noFill/>
                    <a:ln>
                      <a:noFill/>
                    </a:ln>
                    <a:extLst>
                      <a:ext uri="{53640926-AAD7-44D8-BBD7-CCE9431645EC}">
                        <a14:shadowObscured xmlns:a14="http://schemas.microsoft.com/office/drawing/2010/main"/>
                      </a:ext>
                    </a:extLst>
                  </pic:spPr>
                </pic:pic>
              </a:graphicData>
            </a:graphic>
          </wp:inline>
        </w:drawing>
      </w:r>
    </w:p>
    <w:p w14:paraId="720BCDD3" w14:textId="735AEEB2" w:rsidR="008747E6" w:rsidRDefault="008747E6">
      <w:pPr>
        <w:rPr>
          <w:rFonts w:ascii="Arial" w:hAnsi="Arial" w:cs="Arial"/>
        </w:rPr>
      </w:pPr>
      <w:r>
        <w:rPr>
          <w:rFonts w:ascii="Arial" w:hAnsi="Arial" w:cs="Arial"/>
          <w:noProof/>
        </w:rPr>
        <w:drawing>
          <wp:inline distT="0" distB="0" distL="0" distR="0" wp14:anchorId="241A17C4" wp14:editId="61D80037">
            <wp:extent cx="3076575" cy="2400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582"/>
                    <a:stretch/>
                  </pic:blipFill>
                  <pic:spPr bwMode="auto">
                    <a:xfrm>
                      <a:off x="0" y="0"/>
                      <a:ext cx="3076575" cy="2400300"/>
                    </a:xfrm>
                    <a:prstGeom prst="rect">
                      <a:avLst/>
                    </a:prstGeom>
                    <a:noFill/>
                    <a:ln>
                      <a:noFill/>
                    </a:ln>
                    <a:extLst>
                      <a:ext uri="{53640926-AAD7-44D8-BBD7-CCE9431645EC}">
                        <a14:shadowObscured xmlns:a14="http://schemas.microsoft.com/office/drawing/2010/main"/>
                      </a:ext>
                    </a:extLst>
                  </pic:spPr>
                </pic:pic>
              </a:graphicData>
            </a:graphic>
          </wp:inline>
        </w:drawing>
      </w:r>
    </w:p>
    <w:p w14:paraId="0284056C" w14:textId="7C59D2A7" w:rsidR="008747E6" w:rsidRDefault="008747E6">
      <w:pPr>
        <w:rPr>
          <w:rFonts w:ascii="Arial" w:hAnsi="Arial" w:cs="Arial"/>
        </w:rPr>
      </w:pPr>
      <w:r>
        <w:rPr>
          <w:rFonts w:ascii="Arial" w:hAnsi="Arial" w:cs="Arial"/>
          <w:noProof/>
        </w:rPr>
        <w:drawing>
          <wp:inline distT="0" distB="0" distL="0" distR="0" wp14:anchorId="1CF34EC6" wp14:editId="0C051D72">
            <wp:extent cx="3200400" cy="25193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96" b="3198"/>
                    <a:stretch/>
                  </pic:blipFill>
                  <pic:spPr bwMode="auto">
                    <a:xfrm>
                      <a:off x="0" y="0"/>
                      <a:ext cx="3200400" cy="2519319"/>
                    </a:xfrm>
                    <a:prstGeom prst="rect">
                      <a:avLst/>
                    </a:prstGeom>
                    <a:noFill/>
                    <a:ln>
                      <a:noFill/>
                    </a:ln>
                    <a:extLst>
                      <a:ext uri="{53640926-AAD7-44D8-BBD7-CCE9431645EC}">
                        <a14:shadowObscured xmlns:a14="http://schemas.microsoft.com/office/drawing/2010/main"/>
                      </a:ext>
                    </a:extLst>
                  </pic:spPr>
                </pic:pic>
              </a:graphicData>
            </a:graphic>
          </wp:inline>
        </w:drawing>
      </w:r>
    </w:p>
    <w:p w14:paraId="25BF600C" w14:textId="101DA0B1" w:rsidR="008747E6" w:rsidRDefault="008747E6">
      <w:pPr>
        <w:rPr>
          <w:rFonts w:ascii="Arial" w:hAnsi="Arial" w:cs="Arial"/>
        </w:rPr>
      </w:pPr>
      <w:r>
        <w:rPr>
          <w:rFonts w:ascii="Arial" w:hAnsi="Arial" w:cs="Arial"/>
          <w:noProof/>
        </w:rPr>
        <w:drawing>
          <wp:inline distT="0" distB="0" distL="0" distR="0" wp14:anchorId="6B80D2E3" wp14:editId="56F8568F">
            <wp:extent cx="3219450" cy="2866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249" r="12262"/>
                    <a:stretch/>
                  </pic:blipFill>
                  <pic:spPr bwMode="auto">
                    <a:xfrm>
                      <a:off x="0" y="0"/>
                      <a:ext cx="3235589" cy="2880759"/>
                    </a:xfrm>
                    <a:prstGeom prst="rect">
                      <a:avLst/>
                    </a:prstGeom>
                    <a:noFill/>
                    <a:ln>
                      <a:noFill/>
                    </a:ln>
                    <a:extLst>
                      <a:ext uri="{53640926-AAD7-44D8-BBD7-CCE9431645EC}">
                        <a14:shadowObscured xmlns:a14="http://schemas.microsoft.com/office/drawing/2010/main"/>
                      </a:ext>
                    </a:extLst>
                  </pic:spPr>
                </pic:pic>
              </a:graphicData>
            </a:graphic>
          </wp:inline>
        </w:drawing>
      </w:r>
    </w:p>
    <w:p w14:paraId="26CA64E4" w14:textId="3D8D554C" w:rsidR="008747E6" w:rsidRDefault="008747E6">
      <w:pPr>
        <w:rPr>
          <w:rFonts w:ascii="Arial" w:hAnsi="Arial" w:cs="Arial"/>
        </w:rPr>
      </w:pPr>
    </w:p>
    <w:p w14:paraId="720E0F9C" w14:textId="77777777" w:rsidR="008747E6" w:rsidRDefault="008747E6">
      <w:pPr>
        <w:rPr>
          <w:rFonts w:ascii="Arial" w:hAnsi="Arial" w:cs="Arial"/>
        </w:rPr>
      </w:pPr>
    </w:p>
    <w:p w14:paraId="65E3AEF7" w14:textId="77777777" w:rsidR="008747E6" w:rsidRDefault="008747E6">
      <w:pPr>
        <w:rPr>
          <w:rFonts w:ascii="Arial" w:hAnsi="Arial" w:cs="Arial"/>
          <w:noProof/>
        </w:rPr>
      </w:pPr>
    </w:p>
    <w:p w14:paraId="510DD432" w14:textId="137CDACC" w:rsidR="008747E6" w:rsidRPr="008A03BD" w:rsidRDefault="008747E6">
      <w:pPr>
        <w:rPr>
          <w:rFonts w:ascii="Arial" w:hAnsi="Arial" w:cs="Arial"/>
        </w:rPr>
      </w:pPr>
      <w:r>
        <w:rPr>
          <w:rFonts w:ascii="Arial" w:hAnsi="Arial" w:cs="Arial"/>
          <w:noProof/>
        </w:rPr>
        <w:drawing>
          <wp:inline distT="0" distB="0" distL="0" distR="0" wp14:anchorId="53E9C9AE" wp14:editId="3BAFC383">
            <wp:extent cx="3114675" cy="4381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r="5217"/>
                    <a:stretch/>
                  </pic:blipFill>
                  <pic:spPr bwMode="auto">
                    <a:xfrm>
                      <a:off x="0" y="0"/>
                      <a:ext cx="3114675" cy="4381500"/>
                    </a:xfrm>
                    <a:prstGeom prst="rect">
                      <a:avLst/>
                    </a:prstGeom>
                    <a:noFill/>
                    <a:ln>
                      <a:noFill/>
                    </a:ln>
                    <a:extLst>
                      <a:ext uri="{53640926-AAD7-44D8-BBD7-CCE9431645EC}">
                        <a14:shadowObscured xmlns:a14="http://schemas.microsoft.com/office/drawing/2010/main"/>
                      </a:ext>
                    </a:extLst>
                  </pic:spPr>
                </pic:pic>
              </a:graphicData>
            </a:graphic>
          </wp:inline>
        </w:drawing>
      </w:r>
    </w:p>
    <w:sectPr w:rsidR="008747E6" w:rsidRPr="008A03BD" w:rsidSect="008747E6">
      <w:type w:val="continuous"/>
      <w:pgSz w:w="12240" w:h="15840"/>
      <w:pgMar w:top="432"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1173C" w14:textId="77777777" w:rsidR="00D62BA9" w:rsidRDefault="00D62BA9" w:rsidP="00510E33">
      <w:pPr>
        <w:spacing w:after="0" w:line="240" w:lineRule="auto"/>
      </w:pPr>
      <w:r>
        <w:separator/>
      </w:r>
    </w:p>
  </w:endnote>
  <w:endnote w:type="continuationSeparator" w:id="0">
    <w:p w14:paraId="5BBB10D5" w14:textId="77777777" w:rsidR="00D62BA9" w:rsidRDefault="00D62BA9" w:rsidP="00510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D61A9" w14:textId="77777777" w:rsidR="001405CC" w:rsidRDefault="001405CC">
    <w:pPr>
      <w:pStyle w:val="Footer"/>
      <w:rPr>
        <w:rFonts w:ascii="Arial" w:hAnsi="Arial" w:cs="Arial"/>
        <w:color w:val="2F5496" w:themeColor="accent1" w:themeShade="BF"/>
        <w:sz w:val="24"/>
        <w:szCs w:val="24"/>
      </w:rPr>
    </w:pPr>
  </w:p>
  <w:p w14:paraId="25A852DC" w14:textId="77777777" w:rsidR="001405CC" w:rsidRPr="00594DE4" w:rsidRDefault="00A23297" w:rsidP="00594DE4">
    <w:pPr>
      <w:tabs>
        <w:tab w:val="left" w:pos="2520"/>
        <w:tab w:val="center" w:pos="5400"/>
      </w:tabs>
      <w:ind w:left="95" w:right="95"/>
      <w:jc w:val="center"/>
      <w:rPr>
        <w:rFonts w:ascii="Arial" w:hAnsi="Arial" w:cs="Arial"/>
        <w:color w:val="0070C0"/>
        <w:sz w:val="24"/>
        <w:szCs w:val="24"/>
      </w:rPr>
    </w:pPr>
    <w:r w:rsidRPr="00594DE4">
      <w:rPr>
        <w:rFonts w:ascii="Arial" w:hAnsi="Arial" w:cs="Arial"/>
        <w:b/>
        <w:color w:val="0070C0"/>
        <w:sz w:val="24"/>
        <w:szCs w:val="24"/>
      </w:rPr>
      <w:t>On the web at</w:t>
    </w:r>
    <w:r>
      <w:rPr>
        <w:rFonts w:ascii="Arial" w:hAnsi="Arial" w:cs="Arial"/>
        <w:color w:val="0070C0"/>
        <w:sz w:val="24"/>
        <w:szCs w:val="24"/>
      </w:rPr>
      <w:t xml:space="preserve"> </w:t>
    </w:r>
    <w:r w:rsidR="00594DE4">
      <w:rPr>
        <w:rFonts w:ascii="Arial" w:hAnsi="Arial" w:cs="Arial"/>
        <w:color w:val="0070C0"/>
        <w:sz w:val="24"/>
        <w:szCs w:val="24"/>
      </w:rPr>
      <w:t xml:space="preserve">  </w:t>
    </w:r>
    <w:hyperlink r:id="rId1" w:history="1">
      <w:r w:rsidRPr="00A23297">
        <w:rPr>
          <w:rStyle w:val="Hyperlink"/>
          <w:rFonts w:ascii="Arial" w:hAnsi="Arial" w:cs="Arial"/>
          <w:sz w:val="24"/>
          <w:szCs w:val="24"/>
        </w:rPr>
        <w:t>www.extensionsofjesus.com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587A2" w14:textId="77777777" w:rsidR="00D62BA9" w:rsidRDefault="00D62BA9" w:rsidP="00510E33">
      <w:pPr>
        <w:spacing w:after="0" w:line="240" w:lineRule="auto"/>
      </w:pPr>
      <w:r>
        <w:separator/>
      </w:r>
    </w:p>
  </w:footnote>
  <w:footnote w:type="continuationSeparator" w:id="0">
    <w:p w14:paraId="655DA3FA" w14:textId="77777777" w:rsidR="00D62BA9" w:rsidRDefault="00D62BA9" w:rsidP="00510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6911" w14:textId="77777777" w:rsidR="00510E33" w:rsidRDefault="00510E33" w:rsidP="005E380F">
    <w:pPr>
      <w:pStyle w:val="Header"/>
      <w:pBdr>
        <w:bottom w:val="single" w:sz="36" w:space="0" w:color="C00000"/>
      </w:pBdr>
      <w:tabs>
        <w:tab w:val="clear" w:pos="4680"/>
        <w:tab w:val="clear" w:pos="9360"/>
        <w:tab w:val="left" w:pos="2790"/>
        <w:tab w:val="center" w:pos="5400"/>
        <w:tab w:val="left" w:pos="9765"/>
      </w:tabs>
      <w:jc w:val="center"/>
      <w:rPr>
        <w:rFonts w:ascii="Arial" w:hAnsi="Arial" w:cs="Arial"/>
        <w:b/>
        <w:color w:val="2F5496" w:themeColor="accent1" w:themeShade="BF"/>
        <w:sz w:val="24"/>
        <w:szCs w:val="24"/>
      </w:rPr>
    </w:pPr>
    <w:r w:rsidRPr="005E380F">
      <w:rPr>
        <w:rFonts w:ascii="Arial" w:hAnsi="Arial" w:cs="Arial"/>
        <w:b/>
        <w:noProof/>
        <w:sz w:val="24"/>
        <w:szCs w:val="24"/>
      </w:rPr>
      <w:drawing>
        <wp:anchor distT="0" distB="0" distL="114300" distR="114300" simplePos="0" relativeHeight="251658240" behindDoc="0" locked="0" layoutInCell="1" allowOverlap="1" wp14:anchorId="7FE86F81" wp14:editId="130AB28F">
          <wp:simplePos x="0" y="0"/>
          <wp:positionH relativeFrom="margin">
            <wp:align>left</wp:align>
          </wp:positionH>
          <wp:positionV relativeFrom="paragraph">
            <wp:posOffset>-190500</wp:posOffset>
          </wp:positionV>
          <wp:extent cx="952500" cy="10706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iginal-logos_2017_Feb_3009-19696582.jpg"/>
                  <pic:cNvPicPr/>
                </pic:nvPicPr>
                <pic:blipFill>
                  <a:blip r:embed="rId1">
                    <a:extLst>
                      <a:ext uri="{28A0092B-C50C-407E-A947-70E740481C1C}">
                        <a14:useLocalDpi xmlns:a14="http://schemas.microsoft.com/office/drawing/2010/main" val="0"/>
                      </a:ext>
                    </a:extLst>
                  </a:blip>
                  <a:stretch>
                    <a:fillRect/>
                  </a:stretch>
                </pic:blipFill>
                <pic:spPr>
                  <a:xfrm>
                    <a:off x="0" y="0"/>
                    <a:ext cx="952500" cy="1070610"/>
                  </a:xfrm>
                  <a:prstGeom prst="rect">
                    <a:avLst/>
                  </a:prstGeom>
                </pic:spPr>
              </pic:pic>
            </a:graphicData>
          </a:graphic>
          <wp14:sizeRelH relativeFrom="margin">
            <wp14:pctWidth>0</wp14:pctWidth>
          </wp14:sizeRelH>
          <wp14:sizeRelV relativeFrom="margin">
            <wp14:pctHeight>0</wp14:pctHeight>
          </wp14:sizeRelV>
        </wp:anchor>
      </w:drawing>
    </w:r>
    <w:r w:rsidR="005E380F" w:rsidRPr="005E380F">
      <w:rPr>
        <w:rFonts w:ascii="Arial" w:hAnsi="Arial" w:cs="Arial"/>
        <w:b/>
        <w:color w:val="2F5496" w:themeColor="accent1" w:themeShade="BF"/>
        <w:sz w:val="24"/>
        <w:szCs w:val="24"/>
      </w:rPr>
      <w:t xml:space="preserve"> </w:t>
    </w:r>
    <w:r w:rsidR="003A5E2F">
      <w:rPr>
        <w:rFonts w:ascii="Arial" w:hAnsi="Arial" w:cs="Arial"/>
        <w:b/>
        <w:color w:val="2F5496" w:themeColor="accent1" w:themeShade="BF"/>
        <w:sz w:val="24"/>
        <w:szCs w:val="24"/>
      </w:rPr>
      <w:t xml:space="preserve">Mailing </w:t>
    </w:r>
    <w:r w:rsidR="005E380F" w:rsidRPr="005E380F">
      <w:rPr>
        <w:rFonts w:ascii="Arial" w:hAnsi="Arial" w:cs="Arial"/>
        <w:b/>
        <w:color w:val="2F5496" w:themeColor="accent1" w:themeShade="BF"/>
        <w:sz w:val="24"/>
        <w:szCs w:val="24"/>
      </w:rPr>
      <w:t>Address:  371 Afton Ave., Boardman, Ohio 44512</w:t>
    </w:r>
  </w:p>
  <w:p w14:paraId="6C149F18" w14:textId="77777777" w:rsidR="003A5E2F" w:rsidRDefault="003A5E2F" w:rsidP="003A5E2F">
    <w:pPr>
      <w:ind w:left="95" w:right="95"/>
      <w:jc w:val="center"/>
      <w:rPr>
        <w:rFonts w:ascii="Arial" w:hAnsi="Arial" w:cs="Arial"/>
        <w:sz w:val="24"/>
        <w:szCs w:val="24"/>
      </w:rPr>
    </w:pPr>
    <w:r>
      <w:rPr>
        <w:rFonts w:ascii="Arial" w:hAnsi="Arial" w:cs="Arial"/>
        <w:b/>
        <w:color w:val="C00000"/>
        <w:sz w:val="18"/>
        <w:szCs w:val="18"/>
      </w:rPr>
      <w:t>Ministry Permanent Address:  263 Sierra Drive, Royse City, Texas 75189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E33"/>
    <w:rsid w:val="00083D01"/>
    <w:rsid w:val="000E0478"/>
    <w:rsid w:val="001405CC"/>
    <w:rsid w:val="00214C1E"/>
    <w:rsid w:val="003A5E2F"/>
    <w:rsid w:val="0049383F"/>
    <w:rsid w:val="004B2DCC"/>
    <w:rsid w:val="004C5752"/>
    <w:rsid w:val="00510901"/>
    <w:rsid w:val="00510E33"/>
    <w:rsid w:val="00594DE4"/>
    <w:rsid w:val="005E380F"/>
    <w:rsid w:val="006A2516"/>
    <w:rsid w:val="007C5830"/>
    <w:rsid w:val="007F35F8"/>
    <w:rsid w:val="008747E6"/>
    <w:rsid w:val="00895822"/>
    <w:rsid w:val="008A03BD"/>
    <w:rsid w:val="00A23297"/>
    <w:rsid w:val="00AD061B"/>
    <w:rsid w:val="00BD5F29"/>
    <w:rsid w:val="00BF49CC"/>
    <w:rsid w:val="00CC3EDE"/>
    <w:rsid w:val="00D62BA9"/>
    <w:rsid w:val="00DC3C18"/>
    <w:rsid w:val="00DE74C8"/>
    <w:rsid w:val="00EC2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D7C9"/>
  <w15:chartTrackingRefBased/>
  <w15:docId w15:val="{5BF6B70F-C786-4FAE-AA57-456BBC74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0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33"/>
  </w:style>
  <w:style w:type="paragraph" w:styleId="Footer">
    <w:name w:val="footer"/>
    <w:basedOn w:val="Normal"/>
    <w:link w:val="FooterChar"/>
    <w:uiPriority w:val="99"/>
    <w:unhideWhenUsed/>
    <w:rsid w:val="0051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33"/>
  </w:style>
  <w:style w:type="table" w:styleId="TableGrid">
    <w:name w:val="Table Grid"/>
    <w:basedOn w:val="TableNormal"/>
    <w:uiPriority w:val="39"/>
    <w:rsid w:val="00140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297"/>
    <w:rPr>
      <w:color w:val="0563C1" w:themeColor="hyperlink"/>
      <w:u w:val="single"/>
    </w:rPr>
  </w:style>
  <w:style w:type="character" w:styleId="Mention">
    <w:name w:val="Mention"/>
    <w:basedOn w:val="DefaultParagraphFont"/>
    <w:uiPriority w:val="99"/>
    <w:semiHidden/>
    <w:unhideWhenUsed/>
    <w:rsid w:val="00A23297"/>
    <w:rPr>
      <w:color w:val="2B579A"/>
      <w:shd w:val="clear" w:color="auto" w:fill="E6E6E6"/>
    </w:rPr>
  </w:style>
  <w:style w:type="character" w:customStyle="1" w:styleId="reftext">
    <w:name w:val="reftext"/>
    <w:basedOn w:val="DefaultParagraphFont"/>
    <w:rsid w:val="00510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2_corinthians/1-3.ht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hyperlink" Target="http://biblehub.com/2_corinthians/1-5.htm" TargetMode="External"/><Relationship Id="rId4" Type="http://schemas.openxmlformats.org/officeDocument/2006/relationships/footnotes" Target="footnotes.xml"/><Relationship Id="rId9" Type="http://schemas.openxmlformats.org/officeDocument/2006/relationships/hyperlink" Target="http://biblehub.com/2_corinthians/1-4.ht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hyperlink" Target="http://www.extensionsofjes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Breen</dc:creator>
  <cp:keywords/>
  <dc:description/>
  <cp:lastModifiedBy>Debbie Breen</cp:lastModifiedBy>
  <cp:revision>3</cp:revision>
  <cp:lastPrinted>2017-06-14T00:26:00Z</cp:lastPrinted>
  <dcterms:created xsi:type="dcterms:W3CDTF">2019-07-04T16:40:00Z</dcterms:created>
  <dcterms:modified xsi:type="dcterms:W3CDTF">2019-07-07T19:04:00Z</dcterms:modified>
</cp:coreProperties>
</file>