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395F19" w14:textId="5F7A603E" w:rsidR="00D1605E" w:rsidRPr="00D1605E" w:rsidRDefault="00D1605E" w:rsidP="00D1605E">
      <w:pPr>
        <w:pStyle w:val="Style1"/>
        <w:adjustRightInd/>
        <w:rPr>
          <w:sz w:val="24"/>
          <w:szCs w:val="24"/>
        </w:rPr>
      </w:pPr>
      <w:r>
        <w:rPr>
          <w:sz w:val="24"/>
          <w:szCs w:val="24"/>
        </w:rPr>
        <w:t>Below are the suggested changes to the PYC By-Laws.  Additional language is in red.  Deleted language is highlighted in yellow.</w:t>
      </w:r>
    </w:p>
    <w:p w14:paraId="44DB4618" w14:textId="77777777" w:rsidR="00D1605E" w:rsidRDefault="00D1605E" w:rsidP="00D1605E">
      <w:pPr>
        <w:pStyle w:val="Style1"/>
        <w:adjustRightInd/>
        <w:jc w:val="center"/>
        <w:rPr>
          <w:b/>
          <w:bCs/>
          <w:sz w:val="24"/>
          <w:szCs w:val="24"/>
        </w:rPr>
      </w:pPr>
    </w:p>
    <w:p w14:paraId="25F3B1D9" w14:textId="53F16EED" w:rsidR="00D1605E" w:rsidRDefault="00D1605E" w:rsidP="00D1605E">
      <w:pPr>
        <w:pStyle w:val="Style1"/>
        <w:adjustRightInd/>
        <w:jc w:val="center"/>
        <w:rPr>
          <w:b/>
          <w:bCs/>
          <w:sz w:val="24"/>
          <w:szCs w:val="24"/>
        </w:rPr>
      </w:pPr>
      <w:r>
        <w:rPr>
          <w:b/>
          <w:bCs/>
          <w:sz w:val="24"/>
          <w:szCs w:val="24"/>
        </w:rPr>
        <w:t>ARTICLE 3 - MEMBERSHIP</w:t>
      </w:r>
    </w:p>
    <w:p w14:paraId="10FAA5AE" w14:textId="5E54672C" w:rsidR="00D1605E" w:rsidRDefault="00D1605E" w:rsidP="00D1605E">
      <w:pPr>
        <w:pStyle w:val="Style1"/>
        <w:adjustRightInd/>
        <w:spacing w:before="120"/>
        <w:rPr>
          <w:spacing w:val="-1"/>
          <w:sz w:val="24"/>
          <w:szCs w:val="24"/>
        </w:rPr>
      </w:pPr>
      <w:r>
        <w:rPr>
          <w:b/>
          <w:bCs/>
          <w:spacing w:val="-2"/>
          <w:sz w:val="24"/>
          <w:szCs w:val="24"/>
        </w:rPr>
        <w:t xml:space="preserve">Section 1 - </w:t>
      </w:r>
      <w:r w:rsidRPr="00C4134C">
        <w:rPr>
          <w:b/>
          <w:bCs/>
          <w:i/>
          <w:spacing w:val="-2"/>
          <w:sz w:val="24"/>
          <w:szCs w:val="24"/>
        </w:rPr>
        <w:t>Eligibility.</w:t>
      </w:r>
      <w:r>
        <w:rPr>
          <w:b/>
          <w:bCs/>
          <w:spacing w:val="-2"/>
          <w:sz w:val="24"/>
          <w:szCs w:val="24"/>
        </w:rPr>
        <w:t xml:space="preserve">  </w:t>
      </w:r>
      <w:r>
        <w:rPr>
          <w:spacing w:val="-2"/>
          <w:sz w:val="24"/>
          <w:szCs w:val="24"/>
        </w:rPr>
        <w:t xml:space="preserve">Membership in the Pontoon Yacht Club shall be open to all individuals, age </w:t>
      </w:r>
      <w:r>
        <w:rPr>
          <w:sz w:val="24"/>
          <w:szCs w:val="24"/>
        </w:rPr>
        <w:t xml:space="preserve">twenty-one or over, who are of good moral character and who are interested in </w:t>
      </w:r>
      <w:r>
        <w:rPr>
          <w:spacing w:val="-1"/>
          <w:sz w:val="24"/>
          <w:szCs w:val="24"/>
        </w:rPr>
        <w:t xml:space="preserve">pontoon boating. The ownership of a pontoon boat </w:t>
      </w:r>
      <w:r>
        <w:rPr>
          <w:color w:val="FF0000"/>
          <w:spacing w:val="-1"/>
          <w:sz w:val="24"/>
          <w:szCs w:val="24"/>
        </w:rPr>
        <w:t xml:space="preserve">or a membership in a boat-share club </w:t>
      </w:r>
      <w:r>
        <w:rPr>
          <w:spacing w:val="-1"/>
          <w:sz w:val="24"/>
          <w:szCs w:val="24"/>
        </w:rPr>
        <w:t xml:space="preserve">is a prerequisite for </w:t>
      </w:r>
      <w:r w:rsidR="0010156C">
        <w:rPr>
          <w:spacing w:val="-1"/>
          <w:sz w:val="24"/>
          <w:szCs w:val="24"/>
        </w:rPr>
        <w:t xml:space="preserve">initial </w:t>
      </w:r>
      <w:r>
        <w:rPr>
          <w:spacing w:val="-2"/>
          <w:sz w:val="24"/>
          <w:szCs w:val="24"/>
        </w:rPr>
        <w:t xml:space="preserve">membership. </w:t>
      </w:r>
      <w:r w:rsidRPr="00FD5D74">
        <w:rPr>
          <w:spacing w:val="-2"/>
          <w:sz w:val="24"/>
          <w:szCs w:val="24"/>
        </w:rPr>
        <w:t xml:space="preserve">A </w:t>
      </w:r>
      <w:r w:rsidRPr="00D1605E">
        <w:rPr>
          <w:strike/>
          <w:spacing w:val="-2"/>
          <w:sz w:val="24"/>
          <w:szCs w:val="24"/>
          <w:highlight w:val="yellow"/>
        </w:rPr>
        <w:t>regular</w:t>
      </w:r>
      <w:r>
        <w:rPr>
          <w:spacing w:val="-2"/>
          <w:sz w:val="24"/>
          <w:szCs w:val="24"/>
        </w:rPr>
        <w:t xml:space="preserve"> </w:t>
      </w:r>
      <w:r w:rsidRPr="00FD5D74">
        <w:rPr>
          <w:spacing w:val="-2"/>
          <w:sz w:val="24"/>
          <w:szCs w:val="24"/>
        </w:rPr>
        <w:t>membership shall be interpreted to mean</w:t>
      </w:r>
      <w:r w:rsidRPr="0043527B">
        <w:rPr>
          <w:spacing w:val="-2"/>
          <w:sz w:val="24"/>
          <w:szCs w:val="24"/>
        </w:rPr>
        <w:t xml:space="preserve"> </w:t>
      </w:r>
      <w:r w:rsidRPr="0043527B">
        <w:rPr>
          <w:spacing w:val="-1"/>
          <w:sz w:val="24"/>
          <w:szCs w:val="24"/>
        </w:rPr>
        <w:t>the registered owner(s) and partner of the pontoon boat</w:t>
      </w:r>
      <w:r>
        <w:rPr>
          <w:spacing w:val="-1"/>
          <w:sz w:val="24"/>
          <w:szCs w:val="24"/>
        </w:rPr>
        <w:t xml:space="preserve"> owner</w:t>
      </w:r>
      <w:r>
        <w:rPr>
          <w:sz w:val="24"/>
          <w:szCs w:val="24"/>
        </w:rPr>
        <w:t xml:space="preserve">. </w:t>
      </w:r>
      <w:r>
        <w:rPr>
          <w:spacing w:val="-1"/>
          <w:sz w:val="24"/>
          <w:szCs w:val="24"/>
        </w:rPr>
        <w:t>The total number of memberships is limited to sixty.</w:t>
      </w:r>
    </w:p>
    <w:p w14:paraId="318BD4D1" w14:textId="734CCDBB" w:rsidR="00D1605E" w:rsidRDefault="00D1605E" w:rsidP="00D1605E">
      <w:pPr>
        <w:pStyle w:val="Style2"/>
        <w:spacing w:before="120"/>
        <w:ind w:left="0" w:right="0" w:firstLine="0"/>
        <w:rPr>
          <w:rStyle w:val="CharacterStyle1"/>
          <w:strike/>
        </w:rPr>
      </w:pPr>
      <w:r w:rsidRPr="00D1605E">
        <w:rPr>
          <w:rStyle w:val="CharacterStyle1"/>
          <w:b/>
          <w:bCs/>
          <w:strike/>
          <w:spacing w:val="-2"/>
          <w:highlight w:val="yellow"/>
        </w:rPr>
        <w:t xml:space="preserve">Section 9 – </w:t>
      </w:r>
      <w:r w:rsidRPr="00D1605E">
        <w:rPr>
          <w:rStyle w:val="CharacterStyle1"/>
          <w:b/>
          <w:bCs/>
          <w:i/>
          <w:strike/>
          <w:spacing w:val="-2"/>
          <w:highlight w:val="yellow"/>
        </w:rPr>
        <w:t>Associate Membership</w:t>
      </w:r>
      <w:r w:rsidRPr="00D1605E">
        <w:rPr>
          <w:rStyle w:val="CharacterStyle1"/>
          <w:b/>
          <w:bCs/>
          <w:strike/>
          <w:spacing w:val="-2"/>
          <w:highlight w:val="yellow"/>
        </w:rPr>
        <w:t xml:space="preserve">.  </w:t>
      </w:r>
      <w:r w:rsidRPr="00D1605E">
        <w:rPr>
          <w:rStyle w:val="CharacterStyle1"/>
          <w:strike/>
          <w:spacing w:val="-2"/>
          <w:highlight w:val="yellow"/>
        </w:rPr>
        <w:t xml:space="preserve">An Associate Membership in the Pontoon Yacht Club is available for those </w:t>
      </w:r>
      <w:r w:rsidRPr="00D1605E">
        <w:rPr>
          <w:rStyle w:val="CharacterStyle1"/>
          <w:strike/>
          <w:spacing w:val="-1"/>
          <w:highlight w:val="yellow"/>
        </w:rPr>
        <w:t xml:space="preserve">members who have been active members in the Club, but who have disposed of their pontoon boat. A written request for Associate Membership must be sent to the Commodore for review by the Board of Directors. If approved, it will </w:t>
      </w:r>
      <w:r w:rsidRPr="00D1605E">
        <w:rPr>
          <w:rStyle w:val="CharacterStyle1"/>
          <w:strike/>
          <w:spacing w:val="-2"/>
          <w:highlight w:val="yellow"/>
        </w:rPr>
        <w:t xml:space="preserve">become effective January 1 of the following year. At that time, the member will surrender the assigned PYC number and be reassigned a number series starting </w:t>
      </w:r>
      <w:r w:rsidRPr="00D1605E">
        <w:rPr>
          <w:rStyle w:val="CharacterStyle1"/>
          <w:strike/>
          <w:spacing w:val="-1"/>
          <w:highlight w:val="yellow"/>
        </w:rPr>
        <w:t xml:space="preserve">with PYC - Al, PYC - A2, etc. Associate members will be subject to the same </w:t>
      </w:r>
      <w:r w:rsidRPr="00D1605E">
        <w:rPr>
          <w:rStyle w:val="CharacterStyle1"/>
          <w:strike/>
          <w:highlight w:val="yellow"/>
        </w:rPr>
        <w:t>dues and responsibilities as a regular member.</w:t>
      </w:r>
    </w:p>
    <w:p w14:paraId="39A0A036" w14:textId="77777777" w:rsidR="00D1605E" w:rsidRDefault="00D1605E" w:rsidP="00D1605E">
      <w:pPr>
        <w:pStyle w:val="Style1"/>
        <w:adjustRightInd/>
        <w:spacing w:before="120"/>
        <w:rPr>
          <w:sz w:val="24"/>
          <w:szCs w:val="24"/>
        </w:rPr>
      </w:pPr>
      <w:r>
        <w:rPr>
          <w:b/>
          <w:bCs/>
          <w:spacing w:val="-2"/>
          <w:sz w:val="24"/>
          <w:szCs w:val="24"/>
        </w:rPr>
        <w:t xml:space="preserve">Section 5 – </w:t>
      </w:r>
      <w:r w:rsidRPr="005508C7">
        <w:rPr>
          <w:b/>
          <w:bCs/>
          <w:i/>
          <w:spacing w:val="-2"/>
          <w:sz w:val="24"/>
          <w:szCs w:val="24"/>
        </w:rPr>
        <w:t>Nominating Committee</w:t>
      </w:r>
      <w:r>
        <w:rPr>
          <w:b/>
          <w:bCs/>
          <w:spacing w:val="-2"/>
          <w:sz w:val="24"/>
          <w:szCs w:val="24"/>
        </w:rPr>
        <w:t xml:space="preserve">.  </w:t>
      </w:r>
      <w:r>
        <w:rPr>
          <w:spacing w:val="-2"/>
          <w:sz w:val="24"/>
          <w:szCs w:val="24"/>
        </w:rPr>
        <w:t xml:space="preserve">A nominating committee consisting of three Pontoon Yacht Club members shall be </w:t>
      </w:r>
      <w:r>
        <w:rPr>
          <w:spacing w:val="-1"/>
          <w:sz w:val="24"/>
          <w:szCs w:val="24"/>
        </w:rPr>
        <w:t xml:space="preserve">approved by the Board of Directors. The committee shall appoint a Chairperson. No current officer in the Pontoon Yacht Club </w:t>
      </w:r>
      <w:r>
        <w:rPr>
          <w:spacing w:val="-2"/>
          <w:sz w:val="24"/>
          <w:szCs w:val="24"/>
        </w:rPr>
        <w:t xml:space="preserve">shall be eligible for appointment to the nominating committee. Pontoon Yacht Club members shall be notified of the appointment of the nominating committee by means </w:t>
      </w:r>
      <w:r>
        <w:rPr>
          <w:spacing w:val="-1"/>
          <w:sz w:val="24"/>
          <w:szCs w:val="24"/>
        </w:rPr>
        <w:t xml:space="preserve">of the September Newsletter of the Pontoon Yacht Club. Nominations by the nominating </w:t>
      </w:r>
      <w:r>
        <w:rPr>
          <w:spacing w:val="-2"/>
          <w:sz w:val="24"/>
          <w:szCs w:val="24"/>
        </w:rPr>
        <w:t xml:space="preserve">committee and/or by </w:t>
      </w:r>
      <w:r w:rsidRPr="00D1605E">
        <w:rPr>
          <w:strike/>
          <w:spacing w:val="-2"/>
          <w:sz w:val="24"/>
          <w:szCs w:val="24"/>
          <w:highlight w:val="yellow"/>
        </w:rPr>
        <w:t>regular</w:t>
      </w:r>
      <w:r>
        <w:rPr>
          <w:spacing w:val="-2"/>
          <w:sz w:val="24"/>
          <w:szCs w:val="24"/>
        </w:rPr>
        <w:t xml:space="preserve"> members of the Pontoon Yacht Club, or self-nominations, shall be made at the first regular meeting in October of each year. Nominations will then be closed. The nominees and the offices they are seeking will be listed in the </w:t>
      </w:r>
      <w:r>
        <w:rPr>
          <w:sz w:val="24"/>
          <w:szCs w:val="24"/>
        </w:rPr>
        <w:t>November Newsletter.</w:t>
      </w:r>
    </w:p>
    <w:p w14:paraId="081CC627" w14:textId="77777777" w:rsidR="00D1605E" w:rsidRPr="0090413B" w:rsidRDefault="00D1605E" w:rsidP="00D1605E">
      <w:pPr>
        <w:pStyle w:val="Style3"/>
        <w:adjustRightInd/>
        <w:spacing w:before="120"/>
        <w:rPr>
          <w:color w:val="FF0000"/>
        </w:rPr>
        <w:sectPr w:rsidR="00D1605E" w:rsidRPr="0090413B" w:rsidSect="002F778E">
          <w:pgSz w:w="12240" w:h="15840"/>
          <w:pgMar w:top="1440" w:right="1440" w:bottom="1440" w:left="1440" w:header="720" w:footer="720" w:gutter="0"/>
          <w:cols w:space="720"/>
          <w:noEndnote/>
        </w:sectPr>
      </w:pPr>
      <w:r>
        <w:rPr>
          <w:rStyle w:val="CharacterStyle1"/>
          <w:b/>
          <w:bCs/>
        </w:rPr>
        <w:t xml:space="preserve">Section 6 – </w:t>
      </w:r>
      <w:r>
        <w:rPr>
          <w:rStyle w:val="CharacterStyle1"/>
          <w:b/>
          <w:bCs/>
          <w:i/>
        </w:rPr>
        <w:t>Voting Eligibility</w:t>
      </w:r>
      <w:r>
        <w:rPr>
          <w:rStyle w:val="CharacterStyle1"/>
          <w:b/>
          <w:bCs/>
        </w:rPr>
        <w:t xml:space="preserve">.  </w:t>
      </w:r>
      <w:r>
        <w:rPr>
          <w:rStyle w:val="CharacterStyle1"/>
        </w:rPr>
        <w:t xml:space="preserve">One vote per </w:t>
      </w:r>
      <w:r w:rsidRPr="00D1605E">
        <w:rPr>
          <w:rStyle w:val="CharacterStyle1"/>
          <w:strike/>
          <w:highlight w:val="yellow"/>
        </w:rPr>
        <w:t>regular</w:t>
      </w:r>
      <w:r>
        <w:rPr>
          <w:rStyle w:val="CharacterStyle1"/>
        </w:rPr>
        <w:t xml:space="preserve"> membership applies to all voting.  </w:t>
      </w:r>
      <w:r w:rsidRPr="00D1605E">
        <w:rPr>
          <w:rStyle w:val="CharacterStyle1"/>
          <w:strike/>
          <w:highlight w:val="yellow"/>
        </w:rPr>
        <w:t>Associate Members are non-voting.</w:t>
      </w:r>
    </w:p>
    <w:p w14:paraId="647D6535" w14:textId="77777777" w:rsidR="00D1605E" w:rsidRPr="006267B0" w:rsidRDefault="00D1605E" w:rsidP="00D1605E">
      <w:pPr>
        <w:pStyle w:val="Style2"/>
        <w:spacing w:before="120"/>
        <w:ind w:left="0" w:right="0" w:firstLine="0"/>
        <w:rPr>
          <w:rStyle w:val="CharacterStyle1"/>
          <w:strike/>
        </w:rPr>
      </w:pPr>
    </w:p>
    <w:p w14:paraId="023B21C9" w14:textId="77777777" w:rsidR="00D1605E" w:rsidRDefault="00D1605E" w:rsidP="00D1605E">
      <w:pPr>
        <w:pStyle w:val="Style1"/>
        <w:adjustRightInd/>
        <w:spacing w:before="120"/>
        <w:rPr>
          <w:sz w:val="24"/>
          <w:szCs w:val="24"/>
        </w:rPr>
      </w:pPr>
    </w:p>
    <w:p w14:paraId="3C69880D" w14:textId="77777777" w:rsidR="0099213D" w:rsidRDefault="0099213D"/>
    <w:sectPr w:rsidR="009921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05E"/>
    <w:rsid w:val="0010156C"/>
    <w:rsid w:val="00760710"/>
    <w:rsid w:val="007C008C"/>
    <w:rsid w:val="0099213D"/>
    <w:rsid w:val="00A173AB"/>
    <w:rsid w:val="00D160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148C41"/>
  <w15:chartTrackingRefBased/>
  <w15:docId w15:val="{55534BB4-30E0-45BD-81DC-B35CB2DDD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 1"/>
    <w:uiPriority w:val="99"/>
    <w:rsid w:val="00D1605E"/>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Style2">
    <w:name w:val="Style 2"/>
    <w:uiPriority w:val="99"/>
    <w:rsid w:val="00D1605E"/>
    <w:pPr>
      <w:widowControl w:val="0"/>
      <w:autoSpaceDE w:val="0"/>
      <w:autoSpaceDN w:val="0"/>
      <w:spacing w:before="36" w:after="0" w:line="240" w:lineRule="auto"/>
      <w:ind w:left="1152" w:right="216" w:hanging="1080"/>
    </w:pPr>
    <w:rPr>
      <w:rFonts w:ascii="Times New Roman" w:eastAsia="Times New Roman" w:hAnsi="Times New Roman" w:cs="Times New Roman"/>
      <w:sz w:val="24"/>
      <w:szCs w:val="24"/>
    </w:rPr>
  </w:style>
  <w:style w:type="character" w:customStyle="1" w:styleId="CharacterStyle1">
    <w:name w:val="Character Style 1"/>
    <w:uiPriority w:val="99"/>
    <w:rsid w:val="00D1605E"/>
    <w:rPr>
      <w:sz w:val="24"/>
      <w:szCs w:val="24"/>
    </w:rPr>
  </w:style>
  <w:style w:type="paragraph" w:customStyle="1" w:styleId="Style3">
    <w:name w:val="Style 3"/>
    <w:uiPriority w:val="99"/>
    <w:rsid w:val="00D1605E"/>
    <w:pPr>
      <w:widowControl w:val="0"/>
      <w:autoSpaceDE w:val="0"/>
      <w:autoSpaceDN w:val="0"/>
      <w:adjustRightInd w:val="0"/>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317</Words>
  <Characters>1810</Characters>
  <Application>Microsoft Office Word</Application>
  <DocSecurity>0</DocSecurity>
  <Lines>15</Lines>
  <Paragraphs>4</Paragraphs>
  <ScaleCrop>false</ScaleCrop>
  <Company/>
  <LinksUpToDate>false</LinksUpToDate>
  <CharactersWithSpaces>2123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Kindinger</dc:creator>
  <cp:keywords/>
  <dc:description/>
  <cp:lastModifiedBy>Elizabeth Nebergall</cp:lastModifiedBy>
  <cp:revision>4</cp:revision>
  <dcterms:created xsi:type="dcterms:W3CDTF">2021-07-29T13:58:00Z</dcterms:created>
  <dcterms:modified xsi:type="dcterms:W3CDTF">2021-07-31T21:28:00Z</dcterms:modified>
</cp:coreProperties>
</file>