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D9C" w:rsidRPr="003C5A8A" w:rsidRDefault="00C97D95" w:rsidP="00241D9C">
      <w:pPr>
        <w:spacing w:after="0" w:line="240" w:lineRule="auto"/>
        <w:jc w:val="center"/>
        <w:rPr>
          <w:b/>
          <w:sz w:val="28"/>
          <w:szCs w:val="28"/>
        </w:rPr>
      </w:pPr>
      <w:r>
        <w:t xml:space="preserve"> </w:t>
      </w:r>
      <w:r w:rsidR="00572821">
        <w:rPr>
          <w:b/>
          <w:sz w:val="28"/>
          <w:szCs w:val="28"/>
        </w:rPr>
        <w:t>TOWN OF HUNTINGTON</w:t>
      </w:r>
    </w:p>
    <w:p w:rsidR="00241D9C" w:rsidRPr="003C5A8A" w:rsidRDefault="00241D9C" w:rsidP="00241D9C">
      <w:pPr>
        <w:spacing w:after="0" w:line="240" w:lineRule="auto"/>
        <w:jc w:val="center"/>
        <w:rPr>
          <w:b/>
          <w:sz w:val="28"/>
          <w:szCs w:val="28"/>
        </w:rPr>
      </w:pPr>
      <w:r w:rsidRPr="003C5A8A">
        <w:rPr>
          <w:b/>
          <w:sz w:val="28"/>
          <w:szCs w:val="28"/>
        </w:rPr>
        <w:t>PROCLAMATION</w:t>
      </w:r>
    </w:p>
    <w:p w:rsidR="00241D9C" w:rsidRDefault="00241D9C" w:rsidP="00241D9C">
      <w:pPr>
        <w:spacing w:after="0" w:line="240" w:lineRule="auto"/>
        <w:jc w:val="center"/>
        <w:rPr>
          <w:b/>
          <w:sz w:val="14"/>
          <w:szCs w:val="14"/>
        </w:rPr>
      </w:pPr>
      <w:r w:rsidRPr="003C5A8A">
        <w:rPr>
          <w:b/>
          <w:sz w:val="28"/>
          <w:szCs w:val="28"/>
        </w:rPr>
        <w:t>PURPLE HEART TOWN</w:t>
      </w:r>
    </w:p>
    <w:p w:rsidR="00435099" w:rsidRPr="00435099" w:rsidRDefault="00435099" w:rsidP="00241D9C">
      <w:pPr>
        <w:spacing w:after="0" w:line="240" w:lineRule="auto"/>
        <w:jc w:val="center"/>
        <w:rPr>
          <w:b/>
          <w:sz w:val="14"/>
          <w:szCs w:val="14"/>
        </w:rPr>
      </w:pPr>
    </w:p>
    <w:p w:rsidR="00241D9C" w:rsidRPr="003C5A8A" w:rsidRDefault="00241D9C" w:rsidP="00241D9C">
      <w:pPr>
        <w:spacing w:after="0" w:line="240" w:lineRule="auto"/>
        <w:jc w:val="center"/>
        <w:rPr>
          <w:b/>
          <w:sz w:val="12"/>
          <w:szCs w:val="12"/>
        </w:rPr>
      </w:pPr>
    </w:p>
    <w:p w:rsidR="00241D9C" w:rsidRPr="003C5A8A" w:rsidRDefault="00241D9C" w:rsidP="00241D9C">
      <w:pPr>
        <w:rPr>
          <w:sz w:val="24"/>
          <w:szCs w:val="24"/>
        </w:rPr>
      </w:pPr>
      <w:r w:rsidRPr="003C5A8A">
        <w:rPr>
          <w:b/>
          <w:sz w:val="24"/>
          <w:szCs w:val="24"/>
        </w:rPr>
        <w:t>WHEREAS</w:t>
      </w:r>
      <w:r w:rsidRPr="003C5A8A">
        <w:rPr>
          <w:sz w:val="24"/>
          <w:szCs w:val="24"/>
        </w:rPr>
        <w:t xml:space="preserve">, </w:t>
      </w:r>
      <w:r>
        <w:rPr>
          <w:sz w:val="24"/>
          <w:szCs w:val="24"/>
        </w:rPr>
        <w:t xml:space="preserve">the </w:t>
      </w:r>
      <w:r w:rsidR="00572821">
        <w:rPr>
          <w:sz w:val="24"/>
          <w:szCs w:val="24"/>
        </w:rPr>
        <w:t xml:space="preserve">people of the Town of Huntington </w:t>
      </w:r>
      <w:r w:rsidR="008D1BE6">
        <w:rPr>
          <w:sz w:val="24"/>
          <w:szCs w:val="24"/>
        </w:rPr>
        <w:t>have</w:t>
      </w:r>
      <w:r w:rsidRPr="003C5A8A">
        <w:rPr>
          <w:sz w:val="24"/>
          <w:szCs w:val="24"/>
        </w:rPr>
        <w:t xml:space="preserve"> great admiration and the utmost gratitude for all the men and women who have selflessly served their country and this community in the Armed Forces</w:t>
      </w:r>
      <w:r>
        <w:rPr>
          <w:sz w:val="24"/>
          <w:szCs w:val="24"/>
        </w:rPr>
        <w:t xml:space="preserve"> for the good of all</w:t>
      </w:r>
      <w:r w:rsidRPr="003C5A8A">
        <w:rPr>
          <w:sz w:val="24"/>
          <w:szCs w:val="24"/>
        </w:rPr>
        <w:t>; and</w:t>
      </w:r>
    </w:p>
    <w:p w:rsidR="00241D9C" w:rsidRPr="003C5A8A" w:rsidRDefault="00241D9C" w:rsidP="00241D9C">
      <w:pPr>
        <w:rPr>
          <w:sz w:val="24"/>
          <w:szCs w:val="24"/>
        </w:rPr>
      </w:pPr>
      <w:r w:rsidRPr="003C5A8A">
        <w:rPr>
          <w:b/>
          <w:sz w:val="24"/>
          <w:szCs w:val="24"/>
        </w:rPr>
        <w:t>WHEREAS</w:t>
      </w:r>
      <w:r w:rsidRPr="003C5A8A">
        <w:rPr>
          <w:sz w:val="24"/>
          <w:szCs w:val="24"/>
        </w:rPr>
        <w:t>, contributions and sacrifices of t</w:t>
      </w:r>
      <w:r w:rsidR="00572821">
        <w:rPr>
          <w:sz w:val="24"/>
          <w:szCs w:val="24"/>
        </w:rPr>
        <w:t xml:space="preserve">he men and women from Huntington </w:t>
      </w:r>
      <w:r w:rsidRPr="003C5A8A">
        <w:rPr>
          <w:sz w:val="24"/>
          <w:szCs w:val="24"/>
        </w:rPr>
        <w:t xml:space="preserve">who served in </w:t>
      </w:r>
      <w:r>
        <w:rPr>
          <w:sz w:val="24"/>
          <w:szCs w:val="24"/>
        </w:rPr>
        <w:t xml:space="preserve">harm’s way in </w:t>
      </w:r>
      <w:r w:rsidRPr="003C5A8A">
        <w:rPr>
          <w:sz w:val="24"/>
          <w:szCs w:val="24"/>
        </w:rPr>
        <w:t>the Armed Forces have been vital in maintaining the freedom and the way of life enjoyed by our citizens; and</w:t>
      </w:r>
    </w:p>
    <w:p w:rsidR="00241D9C" w:rsidRPr="003C5A8A" w:rsidRDefault="00241D9C" w:rsidP="00241D9C">
      <w:pPr>
        <w:rPr>
          <w:sz w:val="24"/>
          <w:szCs w:val="24"/>
        </w:rPr>
      </w:pPr>
      <w:r w:rsidRPr="003C5A8A">
        <w:rPr>
          <w:b/>
          <w:sz w:val="24"/>
          <w:szCs w:val="24"/>
        </w:rPr>
        <w:t>WHEREAS</w:t>
      </w:r>
      <w:r w:rsidR="00F20168">
        <w:rPr>
          <w:sz w:val="24"/>
          <w:szCs w:val="24"/>
        </w:rPr>
        <w:t xml:space="preserve">, </w:t>
      </w:r>
      <w:r w:rsidR="00393C17">
        <w:rPr>
          <w:sz w:val="24"/>
          <w:szCs w:val="24"/>
        </w:rPr>
        <w:t>c</w:t>
      </w:r>
      <w:r w:rsidR="008D1BE6">
        <w:rPr>
          <w:sz w:val="24"/>
          <w:szCs w:val="24"/>
        </w:rPr>
        <w:t>itizens of</w:t>
      </w:r>
      <w:r w:rsidRPr="003C5A8A">
        <w:rPr>
          <w:sz w:val="24"/>
          <w:szCs w:val="24"/>
        </w:rPr>
        <w:t xml:space="preserve"> our community have been killed in action while serving in the Armed Forces and have been </w:t>
      </w:r>
      <w:r w:rsidR="00393C17" w:rsidRPr="003C5A8A">
        <w:rPr>
          <w:sz w:val="24"/>
          <w:szCs w:val="24"/>
        </w:rPr>
        <w:t>posthumously</w:t>
      </w:r>
      <w:r w:rsidRPr="003C5A8A">
        <w:rPr>
          <w:sz w:val="24"/>
          <w:szCs w:val="24"/>
        </w:rPr>
        <w:t xml:space="preserve"> awarded the Purple Hea</w:t>
      </w:r>
      <w:r w:rsidR="00393C17">
        <w:rPr>
          <w:sz w:val="24"/>
          <w:szCs w:val="24"/>
        </w:rPr>
        <w:t>rt for their ultimate sacrifice</w:t>
      </w:r>
      <w:r w:rsidRPr="003C5A8A">
        <w:rPr>
          <w:sz w:val="24"/>
          <w:szCs w:val="24"/>
        </w:rPr>
        <w:t>; and</w:t>
      </w:r>
    </w:p>
    <w:p w:rsidR="00241D9C" w:rsidRPr="003C5A8A" w:rsidRDefault="00241D9C" w:rsidP="00241D9C">
      <w:pPr>
        <w:rPr>
          <w:sz w:val="24"/>
          <w:szCs w:val="24"/>
        </w:rPr>
      </w:pPr>
      <w:r w:rsidRPr="003C5A8A">
        <w:rPr>
          <w:b/>
          <w:sz w:val="24"/>
          <w:szCs w:val="24"/>
        </w:rPr>
        <w:t>WHEREAS</w:t>
      </w:r>
      <w:r w:rsidR="00F20168">
        <w:rPr>
          <w:sz w:val="24"/>
          <w:szCs w:val="24"/>
        </w:rPr>
        <w:t>, citizens</w:t>
      </w:r>
      <w:r w:rsidR="008D1BE6">
        <w:rPr>
          <w:sz w:val="24"/>
          <w:szCs w:val="24"/>
        </w:rPr>
        <w:t xml:space="preserve"> of our community</w:t>
      </w:r>
      <w:r w:rsidRPr="003C5A8A">
        <w:rPr>
          <w:sz w:val="24"/>
          <w:szCs w:val="24"/>
        </w:rPr>
        <w:t xml:space="preserve"> have been awarded the Purple Heart for their bodily sacrifice of being wounded in action while engaged in combat; and</w:t>
      </w:r>
    </w:p>
    <w:p w:rsidR="00393C17" w:rsidRDefault="00241D9C" w:rsidP="00241D9C">
      <w:pPr>
        <w:rPr>
          <w:sz w:val="24"/>
          <w:szCs w:val="24"/>
        </w:rPr>
      </w:pPr>
      <w:r w:rsidRPr="003C5A8A">
        <w:rPr>
          <w:b/>
          <w:sz w:val="24"/>
          <w:szCs w:val="24"/>
        </w:rPr>
        <w:t>WHEREAS</w:t>
      </w:r>
      <w:r w:rsidRPr="003C5A8A">
        <w:rPr>
          <w:sz w:val="24"/>
          <w:szCs w:val="24"/>
        </w:rPr>
        <w:t>, the Purple Heart is the oldest American military decoration in prese</w:t>
      </w:r>
      <w:r w:rsidR="00535CF8">
        <w:rPr>
          <w:sz w:val="24"/>
          <w:szCs w:val="24"/>
        </w:rPr>
        <w:t xml:space="preserve">nt use and was </w:t>
      </w:r>
      <w:r w:rsidR="00393C17">
        <w:rPr>
          <w:sz w:val="24"/>
          <w:szCs w:val="24"/>
        </w:rPr>
        <w:t xml:space="preserve">created as </w:t>
      </w:r>
      <w:r w:rsidR="00393C17" w:rsidRPr="003C5A8A">
        <w:rPr>
          <w:sz w:val="24"/>
          <w:szCs w:val="24"/>
        </w:rPr>
        <w:t xml:space="preserve">The Badge of Military Merit on August 7, 1782 in Newburgh, New York by General George Washington. </w:t>
      </w:r>
      <w:r w:rsidR="00393C17">
        <w:rPr>
          <w:sz w:val="24"/>
          <w:szCs w:val="24"/>
        </w:rPr>
        <w:t>Initially</w:t>
      </w:r>
      <w:r w:rsidR="00535CF8">
        <w:rPr>
          <w:sz w:val="24"/>
          <w:szCs w:val="24"/>
        </w:rPr>
        <w:t xml:space="preserve"> </w:t>
      </w:r>
      <w:r w:rsidR="00393C17">
        <w:rPr>
          <w:sz w:val="24"/>
          <w:szCs w:val="24"/>
        </w:rPr>
        <w:t xml:space="preserve">it was </w:t>
      </w:r>
      <w:r w:rsidR="00535CF8" w:rsidRPr="003C5A8A">
        <w:rPr>
          <w:sz w:val="24"/>
          <w:szCs w:val="24"/>
        </w:rPr>
        <w:t>made of purple cloth, shaped as a heart with the</w:t>
      </w:r>
      <w:r w:rsidR="00535CF8">
        <w:rPr>
          <w:sz w:val="24"/>
          <w:szCs w:val="24"/>
        </w:rPr>
        <w:t xml:space="preserve"> word</w:t>
      </w:r>
      <w:r w:rsidR="00535CF8" w:rsidRPr="003C5A8A">
        <w:rPr>
          <w:sz w:val="24"/>
          <w:szCs w:val="24"/>
        </w:rPr>
        <w:t xml:space="preserve"> “Merit”</w:t>
      </w:r>
      <w:r w:rsidR="00535CF8">
        <w:rPr>
          <w:sz w:val="24"/>
          <w:szCs w:val="24"/>
        </w:rPr>
        <w:t xml:space="preserve"> sewn upon it</w:t>
      </w:r>
      <w:r w:rsidR="00393C17">
        <w:rPr>
          <w:sz w:val="24"/>
          <w:szCs w:val="24"/>
        </w:rPr>
        <w:t>; and</w:t>
      </w:r>
    </w:p>
    <w:p w:rsidR="00393C17" w:rsidRPr="003C5A8A" w:rsidRDefault="008D1BE6" w:rsidP="00241D9C">
      <w:pPr>
        <w:rPr>
          <w:sz w:val="24"/>
          <w:szCs w:val="24"/>
        </w:rPr>
      </w:pPr>
      <w:r w:rsidRPr="00393C17">
        <w:rPr>
          <w:b/>
          <w:sz w:val="24"/>
          <w:szCs w:val="24"/>
        </w:rPr>
        <w:t>WHEREAS</w:t>
      </w:r>
      <w:r>
        <w:rPr>
          <w:sz w:val="24"/>
          <w:szCs w:val="24"/>
        </w:rPr>
        <w:t>, the heritage it represents i</w:t>
      </w:r>
      <w:r w:rsidR="00393C17">
        <w:rPr>
          <w:sz w:val="24"/>
          <w:szCs w:val="24"/>
        </w:rPr>
        <w:t>s sacred to those who know</w:t>
      </w:r>
      <w:r>
        <w:rPr>
          <w:sz w:val="24"/>
          <w:szCs w:val="24"/>
        </w:rPr>
        <w:t xml:space="preserve"> the price paid</w:t>
      </w:r>
      <w:r w:rsidR="00393C17">
        <w:rPr>
          <w:sz w:val="24"/>
          <w:szCs w:val="24"/>
        </w:rPr>
        <w:t xml:space="preserve"> to</w:t>
      </w:r>
      <w:r>
        <w:rPr>
          <w:sz w:val="24"/>
          <w:szCs w:val="24"/>
        </w:rPr>
        <w:t xml:space="preserve"> wear the Purple Heart</w:t>
      </w:r>
      <w:r w:rsidR="00393C17">
        <w:rPr>
          <w:sz w:val="24"/>
          <w:szCs w:val="24"/>
        </w:rPr>
        <w:t>; and</w:t>
      </w:r>
    </w:p>
    <w:p w:rsidR="00241D9C" w:rsidRPr="003C5A8A" w:rsidRDefault="00241D9C" w:rsidP="00241D9C">
      <w:pPr>
        <w:rPr>
          <w:sz w:val="24"/>
          <w:szCs w:val="24"/>
        </w:rPr>
      </w:pPr>
      <w:r w:rsidRPr="003C5A8A">
        <w:rPr>
          <w:b/>
          <w:sz w:val="24"/>
          <w:szCs w:val="24"/>
        </w:rPr>
        <w:t>WHEREAS</w:t>
      </w:r>
      <w:r w:rsidRPr="003C5A8A">
        <w:rPr>
          <w:sz w:val="24"/>
          <w:szCs w:val="24"/>
        </w:rPr>
        <w:t>, August 7</w:t>
      </w:r>
      <w:r w:rsidR="00393C17" w:rsidRPr="00393C17">
        <w:rPr>
          <w:sz w:val="24"/>
          <w:szCs w:val="24"/>
          <w:vertAlign w:val="superscript"/>
        </w:rPr>
        <w:t>th</w:t>
      </w:r>
      <w:r w:rsidRPr="003C5A8A">
        <w:rPr>
          <w:sz w:val="24"/>
          <w:szCs w:val="24"/>
        </w:rPr>
        <w:t xml:space="preserve"> is nationally recognized as Purple Heart Appreciation</w:t>
      </w:r>
      <w:r>
        <w:rPr>
          <w:sz w:val="24"/>
          <w:szCs w:val="24"/>
        </w:rPr>
        <w:t xml:space="preserve"> Day; and</w:t>
      </w:r>
    </w:p>
    <w:p w:rsidR="00241D9C" w:rsidRPr="003C5A8A" w:rsidRDefault="00241D9C" w:rsidP="00241D9C">
      <w:pPr>
        <w:rPr>
          <w:sz w:val="24"/>
          <w:szCs w:val="24"/>
        </w:rPr>
      </w:pPr>
      <w:r w:rsidRPr="003C5A8A">
        <w:rPr>
          <w:b/>
          <w:sz w:val="24"/>
          <w:szCs w:val="24"/>
        </w:rPr>
        <w:t>NOW, THEREFORE BE IT PROCLAIMED</w:t>
      </w:r>
      <w:r w:rsidR="00572821">
        <w:rPr>
          <w:sz w:val="24"/>
          <w:szCs w:val="24"/>
        </w:rPr>
        <w:t xml:space="preserve">, We the Huntington </w:t>
      </w:r>
      <w:r w:rsidRPr="003C5A8A">
        <w:rPr>
          <w:sz w:val="24"/>
          <w:szCs w:val="24"/>
        </w:rPr>
        <w:t>Sele</w:t>
      </w:r>
      <w:r>
        <w:rPr>
          <w:sz w:val="24"/>
          <w:szCs w:val="24"/>
        </w:rPr>
        <w:t>ct B</w:t>
      </w:r>
      <w:r w:rsidR="00740C7C">
        <w:rPr>
          <w:sz w:val="24"/>
          <w:szCs w:val="24"/>
        </w:rPr>
        <w:t xml:space="preserve">oard on </w:t>
      </w:r>
      <w:r w:rsidR="00645546">
        <w:rPr>
          <w:sz w:val="24"/>
          <w:szCs w:val="24"/>
        </w:rPr>
        <w:t>behal</w:t>
      </w:r>
      <w:r w:rsidR="00746058">
        <w:rPr>
          <w:sz w:val="24"/>
          <w:szCs w:val="24"/>
        </w:rPr>
        <w:t>f of the Town of Huntington</w:t>
      </w:r>
      <w:r w:rsidR="00740C7C">
        <w:rPr>
          <w:sz w:val="24"/>
          <w:szCs w:val="24"/>
        </w:rPr>
        <w:t xml:space="preserve"> </w:t>
      </w:r>
      <w:r w:rsidRPr="003C5A8A">
        <w:rPr>
          <w:sz w:val="24"/>
          <w:szCs w:val="24"/>
        </w:rPr>
        <w:t xml:space="preserve">, go on </w:t>
      </w:r>
      <w:r>
        <w:rPr>
          <w:sz w:val="24"/>
          <w:szCs w:val="24"/>
        </w:rPr>
        <w:t>reco</w:t>
      </w:r>
      <w:r w:rsidR="00645546">
        <w:rPr>
          <w:sz w:val="24"/>
          <w:szCs w:val="24"/>
        </w:rPr>
        <w:t xml:space="preserve">rd </w:t>
      </w:r>
      <w:r w:rsidR="00746058">
        <w:rPr>
          <w:sz w:val="24"/>
          <w:szCs w:val="24"/>
        </w:rPr>
        <w:t xml:space="preserve">to hereby proclaim Huntington </w:t>
      </w:r>
      <w:r w:rsidRPr="003C5A8A">
        <w:rPr>
          <w:sz w:val="24"/>
          <w:szCs w:val="24"/>
        </w:rPr>
        <w:t xml:space="preserve">Massachusetts a Purple Heart Town, honoring the service and sacrifice of our nation’s men and women in uniform that were wounded or killed by the enemy while serving to protect the freedoms enjoyed by all Americans. </w:t>
      </w:r>
    </w:p>
    <w:p w:rsidR="00241D9C" w:rsidRDefault="00241D9C" w:rsidP="00241D9C">
      <w:pPr>
        <w:rPr>
          <w:sz w:val="24"/>
          <w:szCs w:val="24"/>
        </w:rPr>
      </w:pPr>
      <w:r w:rsidRPr="003C5A8A">
        <w:rPr>
          <w:b/>
          <w:sz w:val="24"/>
          <w:szCs w:val="24"/>
        </w:rPr>
        <w:t>ALSO, BE IT PROCLAIMED,</w:t>
      </w:r>
      <w:r w:rsidRPr="003C5A8A">
        <w:rPr>
          <w:sz w:val="24"/>
          <w:szCs w:val="24"/>
        </w:rPr>
        <w:t xml:space="preserve"> We the Tow</w:t>
      </w:r>
      <w:r w:rsidR="00746058">
        <w:rPr>
          <w:sz w:val="24"/>
          <w:szCs w:val="24"/>
        </w:rPr>
        <w:t xml:space="preserve">n of Huntington </w:t>
      </w:r>
      <w:r w:rsidRPr="003C5A8A">
        <w:rPr>
          <w:sz w:val="24"/>
          <w:szCs w:val="24"/>
        </w:rPr>
        <w:t>will recognize August 7</w:t>
      </w:r>
      <w:r w:rsidRPr="003C5A8A">
        <w:rPr>
          <w:sz w:val="24"/>
          <w:szCs w:val="24"/>
          <w:vertAlign w:val="superscript"/>
        </w:rPr>
        <w:t>th</w:t>
      </w:r>
      <w:r w:rsidRPr="003C5A8A">
        <w:rPr>
          <w:sz w:val="24"/>
          <w:szCs w:val="24"/>
        </w:rPr>
        <w:t xml:space="preserve"> annually </w:t>
      </w:r>
      <w:r>
        <w:rPr>
          <w:sz w:val="24"/>
          <w:szCs w:val="24"/>
        </w:rPr>
        <w:t>as Purple Heart Day, and urge the pe</w:t>
      </w:r>
      <w:r w:rsidR="00F20168">
        <w:rPr>
          <w:sz w:val="24"/>
          <w:szCs w:val="24"/>
        </w:rPr>
        <w:t>ople</w:t>
      </w:r>
      <w:r w:rsidR="00746058">
        <w:rPr>
          <w:sz w:val="24"/>
          <w:szCs w:val="24"/>
        </w:rPr>
        <w:t xml:space="preserve"> and organizations of Huntington </w:t>
      </w:r>
      <w:r>
        <w:rPr>
          <w:sz w:val="24"/>
          <w:szCs w:val="24"/>
        </w:rPr>
        <w:t>to display the American Flag as well as other publi</w:t>
      </w:r>
      <w:r w:rsidR="00740C7C">
        <w:rPr>
          <w:sz w:val="24"/>
          <w:szCs w:val="24"/>
        </w:rPr>
        <w:t>c expressions of recognition of</w:t>
      </w:r>
      <w:r>
        <w:rPr>
          <w:sz w:val="24"/>
          <w:szCs w:val="24"/>
        </w:rPr>
        <w:t xml:space="preserve"> our Purple Heart recipients.</w:t>
      </w:r>
    </w:p>
    <w:p w:rsidR="00C97D95" w:rsidRDefault="00C97D95" w:rsidP="00C97D95"/>
    <w:sectPr w:rsidR="00C97D95" w:rsidSect="0059649F">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C4D" w:rsidRDefault="007D1C4D" w:rsidP="0016201D">
      <w:pPr>
        <w:spacing w:after="0" w:line="240" w:lineRule="auto"/>
      </w:pPr>
      <w:r>
        <w:separator/>
      </w:r>
    </w:p>
  </w:endnote>
  <w:endnote w:type="continuationSeparator" w:id="0">
    <w:p w:rsidR="007D1C4D" w:rsidRDefault="007D1C4D" w:rsidP="001620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MicroStencil-Black">
    <w:altName w:val="Courier New"/>
    <w:charset w:val="00"/>
    <w:family w:val="auto"/>
    <w:pitch w:val="variable"/>
    <w:sig w:usb0="00000001" w:usb1="2000F5C7"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C4D" w:rsidRDefault="007D1C4D" w:rsidP="0016201D">
      <w:pPr>
        <w:spacing w:after="0" w:line="240" w:lineRule="auto"/>
      </w:pPr>
      <w:r>
        <w:separator/>
      </w:r>
    </w:p>
  </w:footnote>
  <w:footnote w:type="continuationSeparator" w:id="0">
    <w:p w:rsidR="007D1C4D" w:rsidRDefault="007D1C4D" w:rsidP="001620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01D" w:rsidRPr="006E06F0" w:rsidRDefault="006E06F0" w:rsidP="0016201D">
    <w:pPr>
      <w:spacing w:after="0" w:line="240" w:lineRule="auto"/>
      <w:jc w:val="center"/>
      <w:rPr>
        <w:rFonts w:ascii="MicroStencil-Black" w:hAnsi="MicroStencil-Black"/>
        <w:b/>
        <w:sz w:val="32"/>
        <w:szCs w:val="32"/>
      </w:rPr>
    </w:pPr>
    <w:r>
      <w:rPr>
        <w:rFonts w:ascii="MicroStencil-Black" w:hAnsi="MicroStencil-Black"/>
        <w:b/>
        <w:noProof/>
        <w:sz w:val="32"/>
        <w:szCs w:val="32"/>
      </w:rPr>
      <w:drawing>
        <wp:anchor distT="0" distB="0" distL="114300" distR="114300" simplePos="0" relativeHeight="251660288" behindDoc="0" locked="0" layoutInCell="1" allowOverlap="1">
          <wp:simplePos x="0" y="0"/>
          <wp:positionH relativeFrom="column">
            <wp:posOffset>889497</wp:posOffset>
          </wp:positionH>
          <wp:positionV relativeFrom="paragraph">
            <wp:posOffset>-228600</wp:posOffset>
          </wp:positionV>
          <wp:extent cx="933450" cy="1066800"/>
          <wp:effectExtent l="1905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933450" cy="1066800"/>
                  </a:xfrm>
                  <a:prstGeom prst="rect">
                    <a:avLst/>
                  </a:prstGeom>
                  <a:noFill/>
                </pic:spPr>
              </pic:pic>
            </a:graphicData>
          </a:graphic>
        </wp:anchor>
      </w:drawing>
    </w:r>
    <w:r>
      <w:rPr>
        <w:rFonts w:ascii="MicroStencil-Black" w:hAnsi="MicroStencil-Black"/>
        <w:b/>
        <w:noProof/>
        <w:sz w:val="32"/>
        <w:szCs w:val="32"/>
      </w:rPr>
      <w:drawing>
        <wp:anchor distT="0" distB="0" distL="114300" distR="114300" simplePos="0" relativeHeight="251661312" behindDoc="0" locked="0" layoutInCell="1" allowOverlap="1">
          <wp:simplePos x="0" y="0"/>
          <wp:positionH relativeFrom="column">
            <wp:posOffset>4095750</wp:posOffset>
          </wp:positionH>
          <wp:positionV relativeFrom="paragraph">
            <wp:posOffset>-177800</wp:posOffset>
          </wp:positionV>
          <wp:extent cx="722630" cy="1016000"/>
          <wp:effectExtent l="19050" t="0" r="1270" b="0"/>
          <wp:wrapNone/>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srcRect/>
                  <a:stretch>
                    <a:fillRect/>
                  </a:stretch>
                </pic:blipFill>
                <pic:spPr bwMode="auto">
                  <a:xfrm>
                    <a:off x="0" y="0"/>
                    <a:ext cx="722630" cy="1016000"/>
                  </a:xfrm>
                  <a:prstGeom prst="rect">
                    <a:avLst/>
                  </a:prstGeom>
                  <a:noFill/>
                </pic:spPr>
              </pic:pic>
            </a:graphicData>
          </a:graphic>
        </wp:anchor>
      </w:drawing>
    </w:r>
    <w:r w:rsidR="0016201D" w:rsidRPr="006E06F0">
      <w:rPr>
        <w:rFonts w:ascii="MicroStencil-Black" w:hAnsi="MicroStencil-Black"/>
        <w:b/>
        <w:sz w:val="32"/>
        <w:szCs w:val="32"/>
      </w:rPr>
      <w:t xml:space="preserve">Western </w:t>
    </w:r>
  </w:p>
  <w:p w:rsidR="0016201D" w:rsidRPr="006E06F0" w:rsidRDefault="0016201D" w:rsidP="0016201D">
    <w:pPr>
      <w:spacing w:after="0" w:line="240" w:lineRule="auto"/>
      <w:jc w:val="center"/>
      <w:rPr>
        <w:rFonts w:ascii="MicroStencil-Black" w:hAnsi="MicroStencil-Black"/>
        <w:b/>
        <w:sz w:val="32"/>
        <w:szCs w:val="32"/>
      </w:rPr>
    </w:pPr>
    <w:r w:rsidRPr="006E06F0">
      <w:rPr>
        <w:rFonts w:ascii="MicroStencil-Black" w:hAnsi="MicroStencil-Black"/>
        <w:b/>
        <w:sz w:val="32"/>
        <w:szCs w:val="32"/>
      </w:rPr>
      <w:t>Massachusetts</w:t>
    </w:r>
  </w:p>
  <w:p w:rsidR="0016201D" w:rsidRDefault="0016201D" w:rsidP="0016201D">
    <w:pPr>
      <w:spacing w:after="0" w:line="240" w:lineRule="auto"/>
      <w:jc w:val="center"/>
      <w:rPr>
        <w:sz w:val="24"/>
        <w:szCs w:val="24"/>
      </w:rPr>
    </w:pPr>
    <w:r w:rsidRPr="003F58B2">
      <w:rPr>
        <w:rFonts w:ascii="MicroStencil-Black" w:hAnsi="MicroStencil-Black"/>
        <w:b/>
        <w:sz w:val="32"/>
        <w:szCs w:val="32"/>
      </w:rPr>
      <w:t>875</w:t>
    </w:r>
  </w:p>
  <w:p w:rsidR="0016201D" w:rsidRPr="00435099" w:rsidRDefault="0016201D">
    <w:pPr>
      <w:pStyle w:val="Header"/>
      <w:rPr>
        <w:sz w:val="26"/>
        <w:szCs w:val="2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13314"/>
  </w:hdrShapeDefaults>
  <w:footnotePr>
    <w:footnote w:id="-1"/>
    <w:footnote w:id="0"/>
  </w:footnotePr>
  <w:endnotePr>
    <w:endnote w:id="-1"/>
    <w:endnote w:id="0"/>
  </w:endnotePr>
  <w:compat/>
  <w:rsids>
    <w:rsidRoot w:val="0016201D"/>
    <w:rsid w:val="00114631"/>
    <w:rsid w:val="0016201D"/>
    <w:rsid w:val="001A07BA"/>
    <w:rsid w:val="002006A1"/>
    <w:rsid w:val="00216DA5"/>
    <w:rsid w:val="00241D9C"/>
    <w:rsid w:val="00283F1E"/>
    <w:rsid w:val="00393C17"/>
    <w:rsid w:val="003E544E"/>
    <w:rsid w:val="00435099"/>
    <w:rsid w:val="004C7B21"/>
    <w:rsid w:val="00535CF8"/>
    <w:rsid w:val="00572821"/>
    <w:rsid w:val="0059649F"/>
    <w:rsid w:val="005F2DC4"/>
    <w:rsid w:val="00645546"/>
    <w:rsid w:val="006E06F0"/>
    <w:rsid w:val="007262C9"/>
    <w:rsid w:val="00740C7C"/>
    <w:rsid w:val="00746058"/>
    <w:rsid w:val="00773E93"/>
    <w:rsid w:val="007D1C4D"/>
    <w:rsid w:val="008B10C3"/>
    <w:rsid w:val="008D1BE6"/>
    <w:rsid w:val="00930E09"/>
    <w:rsid w:val="009C7CF3"/>
    <w:rsid w:val="009D359B"/>
    <w:rsid w:val="00A165E8"/>
    <w:rsid w:val="00A81378"/>
    <w:rsid w:val="00C417FF"/>
    <w:rsid w:val="00C97D95"/>
    <w:rsid w:val="00F20168"/>
    <w:rsid w:val="00F31B78"/>
    <w:rsid w:val="00F567F3"/>
    <w:rsid w:val="00FD22FC"/>
    <w:rsid w:val="00FF2B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D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620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201D"/>
  </w:style>
  <w:style w:type="paragraph" w:styleId="Footer">
    <w:name w:val="footer"/>
    <w:basedOn w:val="Normal"/>
    <w:link w:val="FooterChar"/>
    <w:uiPriority w:val="99"/>
    <w:semiHidden/>
    <w:unhideWhenUsed/>
    <w:rsid w:val="0016201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6201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Willette, MT-BC, HPMT</dc:creator>
  <cp:lastModifiedBy>SSG Brian Willette</cp:lastModifiedBy>
  <cp:revision>3</cp:revision>
  <dcterms:created xsi:type="dcterms:W3CDTF">2014-09-23T15:30:00Z</dcterms:created>
  <dcterms:modified xsi:type="dcterms:W3CDTF">2014-09-23T15:31:00Z</dcterms:modified>
</cp:coreProperties>
</file>