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E2DA" w14:textId="50DF63E0" w:rsidR="00BF7D76" w:rsidRDefault="00BF7D7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FUR LOSS</w:t>
      </w:r>
    </w:p>
    <w:p w14:paraId="6A7321C3" w14:textId="363F3876" w:rsidR="005D63F4" w:rsidRDefault="00BF7D76">
      <w:r>
        <w:rPr>
          <w:rFonts w:ascii="Arial" w:hAnsi="Arial" w:cs="Arial"/>
          <w:color w:val="222222"/>
          <w:shd w:val="clear" w:color="auto" w:fill="FFFFFF"/>
        </w:rPr>
        <w:t xml:space="preserve">Dr. Bruce Williams is a very </w:t>
      </w:r>
      <w:r>
        <w:rPr>
          <w:rFonts w:ascii="Arial" w:hAnsi="Arial" w:cs="Arial"/>
          <w:color w:val="222222"/>
          <w:shd w:val="clear" w:color="auto" w:fill="FFFFFF"/>
        </w:rPr>
        <w:t>well-known</w:t>
      </w:r>
      <w:r>
        <w:rPr>
          <w:rFonts w:ascii="Arial" w:hAnsi="Arial" w:cs="Arial"/>
          <w:color w:val="222222"/>
          <w:shd w:val="clear" w:color="auto" w:fill="FFFFFF"/>
        </w:rPr>
        <w:t xml:space="preserve"> ferret vet. As regards fur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loss, regrowth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and then fur loss again, he states: "Adrenal disease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causes hormone imbalances which in turn cause the hair loss.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changing season also causes hormone changes, which can sometimes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"balance out" the adrenal-associated ones and let the hair grow back 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 while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but the underlying adrenal disorder is still there, and chances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are good that the hair loss will come back again at the next coat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change." He's basically saying if your </w:t>
      </w:r>
      <w:r>
        <w:rPr>
          <w:rFonts w:ascii="Arial" w:hAnsi="Arial" w:cs="Arial"/>
          <w:color w:val="222222"/>
          <w:shd w:val="clear" w:color="auto" w:fill="FFFFFF"/>
        </w:rPr>
        <w:t xml:space="preserve">ferret </w:t>
      </w:r>
      <w:r>
        <w:rPr>
          <w:rFonts w:ascii="Arial" w:hAnsi="Arial" w:cs="Arial"/>
          <w:color w:val="222222"/>
          <w:shd w:val="clear" w:color="auto" w:fill="FFFFFF"/>
        </w:rPr>
        <w:t>has fur loss, regrows</w:t>
      </w:r>
      <w:r>
        <w:rPr>
          <w:rFonts w:ascii="Arial" w:hAnsi="Arial" w:cs="Arial"/>
          <w:color w:val="222222"/>
          <w:shd w:val="clear" w:color="auto" w:fill="FFFFFF"/>
        </w:rPr>
        <w:t xml:space="preserve"> it </w:t>
      </w:r>
      <w:r>
        <w:rPr>
          <w:rFonts w:ascii="Arial" w:hAnsi="Arial" w:cs="Arial"/>
          <w:color w:val="222222"/>
          <w:shd w:val="clear" w:color="auto" w:fill="FFFFFF"/>
        </w:rPr>
        <w:t>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then loses</w:t>
      </w:r>
      <w:r>
        <w:rPr>
          <w:rFonts w:ascii="Arial" w:hAnsi="Arial" w:cs="Arial"/>
          <w:color w:val="222222"/>
          <w:shd w:val="clear" w:color="auto" w:fill="FFFFFF"/>
        </w:rPr>
        <w:t xml:space="preserve"> the</w:t>
      </w:r>
      <w:r>
        <w:rPr>
          <w:rFonts w:ascii="Arial" w:hAnsi="Arial" w:cs="Arial"/>
          <w:color w:val="222222"/>
          <w:shd w:val="clear" w:color="auto" w:fill="FFFFFF"/>
        </w:rPr>
        <w:t xml:space="preserve"> fur again, it is very likely </w:t>
      </w:r>
      <w:r w:rsidRPr="00BF7D76">
        <w:rPr>
          <w:rFonts w:ascii="Arial" w:hAnsi="Arial" w:cs="Arial"/>
          <w:b/>
          <w:bCs/>
          <w:color w:val="222222"/>
          <w:shd w:val="clear" w:color="auto" w:fill="FFFFFF"/>
        </w:rPr>
        <w:t>adrenal disease</w:t>
      </w:r>
      <w:r>
        <w:rPr>
          <w:rFonts w:ascii="Arial" w:hAnsi="Arial" w:cs="Arial"/>
          <w:color w:val="222222"/>
          <w:shd w:val="clear" w:color="auto" w:fill="FFFFFF"/>
        </w:rPr>
        <w:t xml:space="preserve"> that is not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showing other symptoms yet.</w:t>
      </w:r>
    </w:p>
    <w:sectPr w:rsidR="005D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76"/>
    <w:rsid w:val="005D63F4"/>
    <w:rsid w:val="00B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9102"/>
  <w15:chartTrackingRefBased/>
  <w15:docId w15:val="{A5C01285-CF68-4BD3-A01C-994C237B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2023-01-03T21:31:00Z</dcterms:created>
  <dcterms:modified xsi:type="dcterms:W3CDTF">2023-01-03T21:34:00Z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1e08003d-2c45-4354-80f6-674c2fbafec7</vt:lpwstr>
  </property>
</Properties>
</file>