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CB1D" w14:textId="4BA3F070" w:rsidR="00792C7B" w:rsidRDefault="00792C7B" w:rsidP="002E44EA">
      <w:pPr>
        <w:pStyle w:val="AttorneyInfo"/>
        <w:rPr>
          <w:iCs/>
          <w:color w:val="000000" w:themeColor="text1"/>
        </w:rPr>
      </w:pPr>
      <w:r>
        <w:rPr>
          <w:iCs/>
          <w:color w:val="000000" w:themeColor="text1"/>
        </w:rPr>
        <w:t>NAME</w:t>
      </w:r>
    </w:p>
    <w:p w14:paraId="557F663C" w14:textId="7A352C18" w:rsidR="00792C7B" w:rsidRDefault="00792C7B" w:rsidP="002E44EA">
      <w:pPr>
        <w:pStyle w:val="AttorneyInfo"/>
        <w:rPr>
          <w:iCs/>
          <w:color w:val="000000" w:themeColor="text1"/>
        </w:rPr>
      </w:pPr>
      <w:r>
        <w:rPr>
          <w:iCs/>
          <w:color w:val="000000" w:themeColor="text1"/>
        </w:rPr>
        <w:t>ADDRESS</w:t>
      </w:r>
    </w:p>
    <w:p w14:paraId="71C91F0C" w14:textId="367FBE85" w:rsidR="00792C7B" w:rsidRDefault="00792C7B" w:rsidP="002E44EA">
      <w:pPr>
        <w:pStyle w:val="AttorneyInfo"/>
        <w:rPr>
          <w:iCs/>
          <w:color w:val="000000" w:themeColor="text1"/>
        </w:rPr>
      </w:pPr>
      <w:r>
        <w:rPr>
          <w:iCs/>
          <w:color w:val="000000" w:themeColor="text1"/>
        </w:rPr>
        <w:t>CITY, STATE, ZIP CODE</w:t>
      </w:r>
    </w:p>
    <w:p w14:paraId="2CFEC012" w14:textId="0D558B44" w:rsidR="00792C7B" w:rsidRDefault="00792C7B" w:rsidP="002E44EA">
      <w:pPr>
        <w:pStyle w:val="AttorneyInfo"/>
        <w:rPr>
          <w:iCs/>
          <w:color w:val="000000" w:themeColor="text1"/>
        </w:rPr>
      </w:pPr>
      <w:r>
        <w:rPr>
          <w:iCs/>
          <w:color w:val="000000" w:themeColor="text1"/>
        </w:rPr>
        <w:t>PHONE</w:t>
      </w:r>
    </w:p>
    <w:p w14:paraId="2B0EA404" w14:textId="43AFAF29" w:rsidR="00792C7B" w:rsidRPr="00792C7B" w:rsidRDefault="00792C7B" w:rsidP="002E44EA">
      <w:pPr>
        <w:pStyle w:val="AttorneyInfo"/>
        <w:rPr>
          <w:iCs/>
          <w:color w:val="000000" w:themeColor="text1"/>
        </w:rPr>
      </w:pPr>
      <w:r>
        <w:rPr>
          <w:iCs/>
          <w:color w:val="000000" w:themeColor="text1"/>
        </w:rPr>
        <w:t>EMAIL ROLE</w:t>
      </w:r>
    </w:p>
    <w:p w14:paraId="3E200B0E" w14:textId="77777777" w:rsidR="00814602" w:rsidRPr="009E3AB7" w:rsidRDefault="00814602" w:rsidP="00023DE3">
      <w:pPr>
        <w:pStyle w:val="CourtName"/>
        <w:rPr>
          <w:color w:val="000000" w:themeColor="text1"/>
        </w:rPr>
      </w:pPr>
    </w:p>
    <w:p w14:paraId="67307598" w14:textId="6E54E1BD" w:rsidR="00871672" w:rsidRPr="009E3AB7" w:rsidRDefault="00590A73" w:rsidP="004E2AA3">
      <w:pPr>
        <w:pStyle w:val="CourtName"/>
        <w:spacing w:after="240"/>
        <w:rPr>
          <w:color w:val="000000" w:themeColor="text1"/>
        </w:rPr>
      </w:pPr>
      <w:r w:rsidRPr="009E3AB7">
        <w:rPr>
          <w:color w:val="000000" w:themeColor="text1"/>
        </w:rPr>
        <w:t>superior court of arizona</w:t>
      </w:r>
    </w:p>
    <w:p w14:paraId="5B8F1A5D" w14:textId="7D5E4A00" w:rsidR="00FF25C7" w:rsidRPr="009E3AB7" w:rsidRDefault="00590A73" w:rsidP="00814602">
      <w:pPr>
        <w:pStyle w:val="CourtName"/>
        <w:rPr>
          <w:color w:val="000000" w:themeColor="text1"/>
        </w:rPr>
      </w:pPr>
      <w:r w:rsidRPr="009E3AB7">
        <w:rPr>
          <w:color w:val="000000" w:themeColor="text1"/>
        </w:rPr>
        <w:t xml:space="preserve">county of </w:t>
      </w:r>
      <w:r w:rsidR="00792C7B">
        <w:rPr>
          <w:color w:val="000000" w:themeColor="text1"/>
        </w:rPr>
        <w:t>&lt;INSERT&gt;</w:t>
      </w:r>
    </w:p>
    <w:p w14:paraId="1BF34E6F" w14:textId="77777777" w:rsidR="00590A73" w:rsidRPr="009E3AB7" w:rsidRDefault="00590A73" w:rsidP="00871672">
      <w:pPr>
        <w:rPr>
          <w:color w:val="000000" w:themeColor="text1"/>
        </w:rPr>
      </w:pPr>
    </w:p>
    <w:tbl>
      <w:tblPr>
        <w:tblW w:w="9720" w:type="dxa"/>
        <w:tblInd w:w="-90" w:type="dxa"/>
        <w:tblLook w:val="04A0" w:firstRow="1" w:lastRow="0" w:firstColumn="1" w:lastColumn="0" w:noHBand="0" w:noVBand="1"/>
      </w:tblPr>
      <w:tblGrid>
        <w:gridCol w:w="4680"/>
        <w:gridCol w:w="5040"/>
      </w:tblGrid>
      <w:tr w:rsidR="009E3AB7" w:rsidRPr="009E3AB7" w14:paraId="50F04BEC" w14:textId="77777777" w:rsidTr="00CD0B7D">
        <w:tc>
          <w:tcPr>
            <w:tcW w:w="4680" w:type="dxa"/>
            <w:tcBorders>
              <w:bottom w:val="single" w:sz="4" w:space="0" w:color="auto"/>
              <w:right w:val="single" w:sz="4" w:space="0" w:color="auto"/>
            </w:tcBorders>
            <w:shd w:val="clear" w:color="auto" w:fill="auto"/>
          </w:tcPr>
          <w:p w14:paraId="407C3A6B" w14:textId="4E133840" w:rsidR="00A775AF" w:rsidRPr="009E3AB7" w:rsidRDefault="00A775AF" w:rsidP="004B093C">
            <w:pPr>
              <w:pStyle w:val="PartyName"/>
              <w:rPr>
                <w:color w:val="000000" w:themeColor="text1"/>
              </w:rPr>
            </w:pPr>
            <w:r w:rsidRPr="009E3AB7">
              <w:rPr>
                <w:color w:val="000000" w:themeColor="text1"/>
              </w:rPr>
              <w:t>In re the Matter of:</w:t>
            </w:r>
          </w:p>
          <w:p w14:paraId="5E7385EE" w14:textId="77777777" w:rsidR="00A775AF" w:rsidRPr="009E3AB7" w:rsidRDefault="00A775AF" w:rsidP="004B093C">
            <w:pPr>
              <w:pStyle w:val="PartyName"/>
              <w:rPr>
                <w:color w:val="000000" w:themeColor="text1"/>
              </w:rPr>
            </w:pPr>
          </w:p>
          <w:p w14:paraId="239EB254" w14:textId="1ECFC326" w:rsidR="009D09E2" w:rsidRPr="009E3AB7" w:rsidRDefault="00792C7B" w:rsidP="004B093C">
            <w:pPr>
              <w:pStyle w:val="PartyName"/>
              <w:rPr>
                <w:color w:val="000000" w:themeColor="text1"/>
              </w:rPr>
            </w:pPr>
            <w:r>
              <w:rPr>
                <w:color w:val="000000" w:themeColor="text1"/>
              </w:rPr>
              <w:t>NAME</w:t>
            </w:r>
            <w:r w:rsidR="005E0439" w:rsidRPr="009E3AB7">
              <w:rPr>
                <w:color w:val="000000" w:themeColor="text1"/>
              </w:rPr>
              <w:t xml:space="preserve">, </w:t>
            </w:r>
          </w:p>
          <w:p w14:paraId="7DAAB668" w14:textId="77777777" w:rsidR="005E0439" w:rsidRPr="009E3AB7" w:rsidRDefault="005E0439" w:rsidP="004B093C">
            <w:pPr>
              <w:pStyle w:val="PartyName"/>
              <w:rPr>
                <w:color w:val="000000" w:themeColor="text1"/>
              </w:rPr>
            </w:pPr>
          </w:p>
          <w:p w14:paraId="74D18AC9" w14:textId="77160E1B" w:rsidR="004B093C" w:rsidRPr="009E3AB7" w:rsidRDefault="004B093C" w:rsidP="004B093C">
            <w:pPr>
              <w:pStyle w:val="PartyType"/>
              <w:rPr>
                <w:color w:val="000000" w:themeColor="text1"/>
              </w:rPr>
            </w:pPr>
            <w:r w:rsidRPr="009E3AB7">
              <w:rPr>
                <w:color w:val="000000" w:themeColor="text1"/>
              </w:rPr>
              <w:tab/>
            </w:r>
            <w:r w:rsidR="00A775AF" w:rsidRPr="009E3AB7">
              <w:rPr>
                <w:color w:val="000000" w:themeColor="text1"/>
              </w:rPr>
              <w:t>Petitioner</w:t>
            </w:r>
            <w:r w:rsidRPr="009E3AB7">
              <w:rPr>
                <w:color w:val="000000" w:themeColor="text1"/>
              </w:rPr>
              <w:t>,</w:t>
            </w:r>
          </w:p>
          <w:p w14:paraId="0C71CA5D" w14:textId="36965313" w:rsidR="004B093C" w:rsidRPr="009E3AB7" w:rsidRDefault="004B093C" w:rsidP="004B093C">
            <w:pPr>
              <w:pStyle w:val="Party"/>
              <w:rPr>
                <w:color w:val="000000" w:themeColor="text1"/>
              </w:rPr>
            </w:pPr>
          </w:p>
          <w:p w14:paraId="3FFDC9EF" w14:textId="5F0C0516" w:rsidR="00CD0B7D" w:rsidRPr="009E3AB7" w:rsidRDefault="00CD0B7D" w:rsidP="004B093C">
            <w:pPr>
              <w:pStyle w:val="Party"/>
              <w:rPr>
                <w:color w:val="000000" w:themeColor="text1"/>
              </w:rPr>
            </w:pPr>
            <w:r w:rsidRPr="009E3AB7">
              <w:rPr>
                <w:color w:val="000000" w:themeColor="text1"/>
              </w:rPr>
              <w:t>and</w:t>
            </w:r>
          </w:p>
          <w:p w14:paraId="0431FD49" w14:textId="0CCE9325" w:rsidR="004B093C" w:rsidRPr="009E3AB7" w:rsidRDefault="004B093C" w:rsidP="004B093C">
            <w:pPr>
              <w:pStyle w:val="Party"/>
              <w:rPr>
                <w:color w:val="000000" w:themeColor="text1"/>
              </w:rPr>
            </w:pPr>
          </w:p>
          <w:p w14:paraId="5697E002" w14:textId="6B1D62C9" w:rsidR="004B093C" w:rsidRPr="009E3AB7" w:rsidRDefault="00792C7B" w:rsidP="004B093C">
            <w:pPr>
              <w:pStyle w:val="PartyName"/>
              <w:rPr>
                <w:color w:val="000000" w:themeColor="text1"/>
              </w:rPr>
            </w:pPr>
            <w:r>
              <w:rPr>
                <w:color w:val="000000" w:themeColor="text1"/>
              </w:rPr>
              <w:t>NAME</w:t>
            </w:r>
          </w:p>
          <w:p w14:paraId="25896E6F" w14:textId="77777777" w:rsidR="009D09E2" w:rsidRPr="009E3AB7" w:rsidRDefault="009D09E2" w:rsidP="004B093C">
            <w:pPr>
              <w:pStyle w:val="PartyName"/>
              <w:rPr>
                <w:color w:val="000000" w:themeColor="text1"/>
              </w:rPr>
            </w:pPr>
          </w:p>
          <w:p w14:paraId="5002A07F" w14:textId="77777777" w:rsidR="004B093C" w:rsidRPr="009E3AB7" w:rsidRDefault="004B093C" w:rsidP="00490BCE">
            <w:pPr>
              <w:pStyle w:val="PartyType"/>
              <w:rPr>
                <w:color w:val="000000" w:themeColor="text1"/>
              </w:rPr>
            </w:pPr>
            <w:r w:rsidRPr="009E3AB7">
              <w:rPr>
                <w:color w:val="000000" w:themeColor="text1"/>
              </w:rPr>
              <w:tab/>
            </w:r>
            <w:r w:rsidR="00A775AF" w:rsidRPr="009E3AB7">
              <w:rPr>
                <w:color w:val="000000" w:themeColor="text1"/>
              </w:rPr>
              <w:t>Respondent</w:t>
            </w:r>
            <w:r w:rsidR="00FC0FCF" w:rsidRPr="009E3AB7">
              <w:rPr>
                <w:color w:val="000000" w:themeColor="text1"/>
              </w:rPr>
              <w:t xml:space="preserve">, </w:t>
            </w:r>
          </w:p>
          <w:p w14:paraId="52AD4D61" w14:textId="77777777" w:rsidR="00FC0FCF" w:rsidRPr="009E3AB7" w:rsidRDefault="00FC0FCF" w:rsidP="00FC0FCF">
            <w:pPr>
              <w:pStyle w:val="Party"/>
              <w:rPr>
                <w:color w:val="000000" w:themeColor="text1"/>
              </w:rPr>
            </w:pPr>
          </w:p>
          <w:p w14:paraId="51D2D44C" w14:textId="35F6CECB" w:rsidR="00FC0FCF" w:rsidRPr="009E3AB7" w:rsidRDefault="00FC0FCF" w:rsidP="00FC0FCF">
            <w:pPr>
              <w:pStyle w:val="Party"/>
              <w:rPr>
                <w:color w:val="000000" w:themeColor="text1"/>
              </w:rPr>
            </w:pPr>
            <w:r w:rsidRPr="009E3AB7">
              <w:rPr>
                <w:color w:val="000000" w:themeColor="text1"/>
              </w:rPr>
              <w:t xml:space="preserve"> </w:t>
            </w:r>
          </w:p>
        </w:tc>
        <w:tc>
          <w:tcPr>
            <w:tcW w:w="5040" w:type="dxa"/>
            <w:tcBorders>
              <w:left w:val="single" w:sz="4" w:space="0" w:color="auto"/>
            </w:tcBorders>
            <w:shd w:val="clear" w:color="auto" w:fill="auto"/>
          </w:tcPr>
          <w:p w14:paraId="43963555" w14:textId="62807C16" w:rsidR="00F91ED8" w:rsidRPr="009E3AB7" w:rsidRDefault="004B093C" w:rsidP="00E7795B">
            <w:pPr>
              <w:pStyle w:val="Judge"/>
              <w:rPr>
                <w:color w:val="000000" w:themeColor="text1"/>
              </w:rPr>
            </w:pPr>
            <w:r w:rsidRPr="009E3AB7">
              <w:rPr>
                <w:color w:val="000000" w:themeColor="text1"/>
              </w:rPr>
              <w:t xml:space="preserve">Case No. </w:t>
            </w:r>
            <w:r w:rsidR="00792C7B">
              <w:rPr>
                <w:color w:val="000000" w:themeColor="text1"/>
              </w:rPr>
              <w:t>&lt;INSERT&gt;</w:t>
            </w:r>
          </w:p>
          <w:p w14:paraId="5BBD6F7A" w14:textId="77777777" w:rsidR="004B093C" w:rsidRPr="009E3AB7" w:rsidRDefault="004B093C" w:rsidP="004B093C">
            <w:pPr>
              <w:pStyle w:val="PldgName"/>
              <w:rPr>
                <w:color w:val="000000" w:themeColor="text1"/>
              </w:rPr>
            </w:pPr>
          </w:p>
          <w:p w14:paraId="644CF9AA" w14:textId="056B0F02" w:rsidR="00CD0B7D" w:rsidRPr="009E3AB7" w:rsidRDefault="00CD0B7D" w:rsidP="004B093C">
            <w:pPr>
              <w:pStyle w:val="PldgName"/>
              <w:rPr>
                <w:color w:val="000000" w:themeColor="text1"/>
              </w:rPr>
            </w:pPr>
          </w:p>
          <w:p w14:paraId="3D9A2BD2" w14:textId="77777777" w:rsidR="00792C7B" w:rsidRDefault="00792C7B" w:rsidP="005E0439">
            <w:pPr>
              <w:pStyle w:val="PldgName"/>
              <w:rPr>
                <w:color w:val="000000" w:themeColor="text1"/>
              </w:rPr>
            </w:pPr>
            <w:r>
              <w:rPr>
                <w:color w:val="000000" w:themeColor="text1"/>
              </w:rPr>
              <w:t xml:space="preserve">PARENTING PLAN </w:t>
            </w:r>
          </w:p>
          <w:p w14:paraId="7B3E3C21" w14:textId="597A22E9" w:rsidR="005E0439" w:rsidRPr="009E3AB7" w:rsidRDefault="00792C7B" w:rsidP="005E0439">
            <w:pPr>
              <w:pStyle w:val="PldgName"/>
              <w:rPr>
                <w:color w:val="000000" w:themeColor="text1"/>
              </w:rPr>
            </w:pPr>
            <w:r>
              <w:rPr>
                <w:color w:val="000000" w:themeColor="text1"/>
              </w:rPr>
              <w:t>FOR DOMESTIC ABUSE CASES</w:t>
            </w:r>
          </w:p>
          <w:p w14:paraId="2977FD54" w14:textId="77777777" w:rsidR="005E0439" w:rsidRPr="009E3AB7" w:rsidRDefault="005E0439" w:rsidP="004B093C">
            <w:pPr>
              <w:pStyle w:val="PldgName"/>
              <w:rPr>
                <w:color w:val="000000" w:themeColor="text1"/>
              </w:rPr>
            </w:pPr>
          </w:p>
          <w:p w14:paraId="5F40B86E" w14:textId="79783EFD" w:rsidR="00CD0B7D" w:rsidRPr="009E3AB7" w:rsidRDefault="00CD0B7D" w:rsidP="00F14500">
            <w:pPr>
              <w:pStyle w:val="Judge"/>
              <w:spacing w:before="240"/>
              <w:rPr>
                <w:color w:val="000000" w:themeColor="text1"/>
              </w:rPr>
            </w:pPr>
          </w:p>
        </w:tc>
      </w:tr>
    </w:tbl>
    <w:p w14:paraId="43651F6F" w14:textId="278E0EAE" w:rsidR="005E0439" w:rsidRDefault="00723055" w:rsidP="005E0439">
      <w:pPr>
        <w:spacing w:line="480" w:lineRule="exact"/>
        <w:rPr>
          <w:color w:val="000000" w:themeColor="text1"/>
        </w:rPr>
      </w:pPr>
      <w:bookmarkStart w:id="0" w:name="_Hlk140498698"/>
      <w:r w:rsidRPr="009E3AB7">
        <w:rPr>
          <w:rFonts w:eastAsia="Calibri"/>
          <w:color w:val="000000" w:themeColor="text1"/>
          <w:kern w:val="2"/>
          <w:szCs w:val="26"/>
          <w14:ligatures w14:val="standardContextual"/>
        </w:rPr>
        <w:tab/>
      </w:r>
      <w:bookmarkEnd w:id="0"/>
      <w:r w:rsidR="00792C7B">
        <w:rPr>
          <w:rFonts w:eastAsia="Calibri"/>
          <w:color w:val="000000" w:themeColor="text1"/>
          <w:kern w:val="2"/>
          <w:szCs w:val="26"/>
          <w14:ligatures w14:val="standardContextual"/>
        </w:rPr>
        <w:t>Below is my proposed parenting plan</w:t>
      </w:r>
      <w:r w:rsidR="00ED38E3">
        <w:rPr>
          <w:rFonts w:eastAsia="Calibri"/>
          <w:color w:val="000000" w:themeColor="text1"/>
          <w:kern w:val="2"/>
          <w:szCs w:val="26"/>
          <w14:ligatures w14:val="standardContextual"/>
        </w:rPr>
        <w:t>,</w:t>
      </w:r>
      <w:r w:rsidR="00792C7B">
        <w:rPr>
          <w:rFonts w:eastAsia="Calibri"/>
          <w:color w:val="000000" w:themeColor="text1"/>
          <w:kern w:val="2"/>
          <w:szCs w:val="26"/>
          <w14:ligatures w14:val="standardContextual"/>
        </w:rPr>
        <w:t xml:space="preserve"> and I state in support as follows</w:t>
      </w:r>
      <w:r w:rsidR="005E0439" w:rsidRPr="009E3AB7">
        <w:rPr>
          <w:color w:val="000000" w:themeColor="text1"/>
        </w:rPr>
        <w:t>:</w:t>
      </w:r>
    </w:p>
    <w:p w14:paraId="1A462866" w14:textId="0FD5FFC2" w:rsidR="00792C7B" w:rsidRDefault="00792C7B" w:rsidP="00792C7B">
      <w:pPr>
        <w:pStyle w:val="ListParagraph"/>
        <w:numPr>
          <w:ilvl w:val="0"/>
          <w:numId w:val="30"/>
        </w:numPr>
        <w:spacing w:line="480" w:lineRule="exact"/>
        <w:jc w:val="left"/>
        <w:rPr>
          <w:color w:val="000000" w:themeColor="text1"/>
        </w:rPr>
      </w:pPr>
      <w:r>
        <w:rPr>
          <w:color w:val="000000" w:themeColor="text1"/>
        </w:rPr>
        <w:t>There has been domestic and or child abuse</w:t>
      </w:r>
      <w:r w:rsidR="00ED38E3">
        <w:rPr>
          <w:color w:val="000000" w:themeColor="text1"/>
        </w:rPr>
        <w:t>,</w:t>
      </w:r>
      <w:r>
        <w:rPr>
          <w:color w:val="000000" w:themeColor="text1"/>
        </w:rPr>
        <w:t xml:space="preserve"> as noted in my Case Plan Worksheet, filed as a confidential court record.</w:t>
      </w:r>
    </w:p>
    <w:p w14:paraId="62FDC285" w14:textId="2A1458E9" w:rsidR="00792C7B" w:rsidRDefault="00792C7B" w:rsidP="00792C7B">
      <w:pPr>
        <w:pStyle w:val="ListParagraph"/>
        <w:numPr>
          <w:ilvl w:val="0"/>
          <w:numId w:val="30"/>
        </w:numPr>
        <w:spacing w:line="480" w:lineRule="exact"/>
        <w:jc w:val="left"/>
        <w:rPr>
          <w:color w:val="000000" w:themeColor="text1"/>
        </w:rPr>
      </w:pPr>
      <w:r>
        <w:rPr>
          <w:color w:val="000000" w:themeColor="text1"/>
        </w:rPr>
        <w:t>MY NAME:</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48710298" w14:textId="15E25971" w:rsidR="00792C7B" w:rsidRDefault="00792C7B" w:rsidP="00792C7B">
      <w:pPr>
        <w:pStyle w:val="ListParagraph"/>
        <w:numPr>
          <w:ilvl w:val="0"/>
          <w:numId w:val="30"/>
        </w:numPr>
        <w:spacing w:line="480" w:lineRule="exact"/>
        <w:jc w:val="left"/>
        <w:rPr>
          <w:color w:val="000000" w:themeColor="text1"/>
        </w:rPr>
      </w:pPr>
      <w:r>
        <w:rPr>
          <w:color w:val="000000" w:themeColor="text1"/>
        </w:rPr>
        <w:t>THE OTHER PART</w:t>
      </w:r>
      <w:r w:rsidR="00ED38E3">
        <w:rPr>
          <w:color w:val="000000" w:themeColor="text1"/>
        </w:rPr>
        <w:t>Y</w:t>
      </w:r>
      <w:r>
        <w:rPr>
          <w:color w:val="000000" w:themeColor="text1"/>
        </w:rPr>
        <w:t>’S NAME:</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502E3A9F" w14:textId="3EDE5CF9" w:rsidR="00792C7B" w:rsidRDefault="00792C7B" w:rsidP="00792C7B">
      <w:pPr>
        <w:pStyle w:val="ListParagraph"/>
        <w:numPr>
          <w:ilvl w:val="0"/>
          <w:numId w:val="30"/>
        </w:numPr>
        <w:spacing w:line="480" w:lineRule="exact"/>
        <w:jc w:val="left"/>
        <w:rPr>
          <w:color w:val="000000" w:themeColor="text1"/>
        </w:rPr>
      </w:pPr>
      <w:r>
        <w:rPr>
          <w:color w:val="000000" w:themeColor="text1"/>
        </w:rPr>
        <w:t>CHILD(REN)</w:t>
      </w:r>
      <w:r w:rsidR="00ED38E3">
        <w:rPr>
          <w:color w:val="000000" w:themeColor="text1"/>
        </w:rPr>
        <w:t>’S</w:t>
      </w:r>
      <w:r>
        <w:rPr>
          <w:color w:val="000000" w:themeColor="text1"/>
        </w:rPr>
        <w:t xml:space="preserve"> NAMES &amp; AGES:</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36FFA535" w14:textId="0C23148D" w:rsidR="00792C7B" w:rsidRPr="00792C7B" w:rsidRDefault="00792C7B" w:rsidP="00792C7B">
      <w:pPr>
        <w:pStyle w:val="ListParagraph"/>
        <w:numPr>
          <w:ilvl w:val="0"/>
          <w:numId w:val="30"/>
        </w:numPr>
        <w:spacing w:line="480" w:lineRule="exact"/>
        <w:jc w:val="left"/>
        <w:rPr>
          <w:color w:val="000000" w:themeColor="text1"/>
        </w:rPr>
      </w:pPr>
      <w:r>
        <w:rPr>
          <w:color w:val="000000" w:themeColor="text1"/>
        </w:rPr>
        <w:t xml:space="preserve">LEGAL DECISION MAKING: </w:t>
      </w:r>
    </w:p>
    <w:p w14:paraId="54E50073" w14:textId="78EB01C3" w:rsidR="00792C7B" w:rsidRDefault="00792C7B" w:rsidP="00792C7B">
      <w:pPr>
        <w:spacing w:line="480" w:lineRule="exact"/>
        <w:ind w:left="360"/>
        <w:rPr>
          <w:color w:val="000000" w:themeColor="text1"/>
        </w:rPr>
      </w:pPr>
      <w:r>
        <w:rPr>
          <w:color w:val="000000" w:themeColor="text1"/>
        </w:rPr>
        <w:t>.</w:t>
      </w:r>
      <w:r>
        <w:rPr>
          <w:color w:val="000000" w:themeColor="text1"/>
          <w:u w:val="single"/>
        </w:rPr>
        <w:tab/>
      </w:r>
      <w:r>
        <w:rPr>
          <w:color w:val="000000" w:themeColor="text1"/>
          <w:u w:val="single"/>
        </w:rPr>
        <w:tab/>
      </w:r>
      <w:r>
        <w:rPr>
          <w:color w:val="000000" w:themeColor="text1"/>
        </w:rPr>
        <w:t>SOLE LEGAL DECISION-MAKING</w:t>
      </w:r>
    </w:p>
    <w:p w14:paraId="49DDBC12" w14:textId="28664B93" w:rsidR="00792C7B" w:rsidRDefault="00792C7B" w:rsidP="00792C7B">
      <w:pPr>
        <w:spacing w:line="480" w:lineRule="exact"/>
        <w:ind w:left="360"/>
        <w:rPr>
          <w:color w:val="000000" w:themeColor="text1"/>
          <w:u w:val="single"/>
        </w:rPr>
      </w:pPr>
      <w:r>
        <w:rPr>
          <w:color w:val="000000" w:themeColor="text1"/>
          <w:u w:val="single"/>
        </w:rPr>
        <w:t>.</w:t>
      </w:r>
      <w:r w:rsidRPr="00792C7B">
        <w:rPr>
          <w:color w:val="000000" w:themeColor="text1"/>
          <w:u w:val="single"/>
        </w:rPr>
        <w:t xml:space="preserve"> </w:t>
      </w:r>
      <w:r>
        <w:rPr>
          <w:color w:val="000000" w:themeColor="text1"/>
          <w:u w:val="single"/>
        </w:rPr>
        <w:tab/>
      </w:r>
      <w:r>
        <w:rPr>
          <w:color w:val="000000" w:themeColor="text1"/>
          <w:u w:val="single"/>
        </w:rPr>
        <w:tab/>
      </w:r>
      <w:r w:rsidRPr="00792C7B">
        <w:rPr>
          <w:color w:val="000000" w:themeColor="text1"/>
        </w:rPr>
        <w:t xml:space="preserve"> JOINT WHERE I HAVE FINAL SAY</w:t>
      </w:r>
    </w:p>
    <w:p w14:paraId="2C1EF9CE" w14:textId="661D0C49" w:rsidR="00ED38E3" w:rsidRDefault="00ED38E3" w:rsidP="00ED38E3">
      <w:pPr>
        <w:pStyle w:val="ListParagraph"/>
        <w:numPr>
          <w:ilvl w:val="0"/>
          <w:numId w:val="30"/>
        </w:numPr>
        <w:spacing w:line="480" w:lineRule="exact"/>
        <w:jc w:val="left"/>
        <w:rPr>
          <w:color w:val="000000" w:themeColor="text1"/>
        </w:rPr>
      </w:pPr>
      <w:r>
        <w:rPr>
          <w:color w:val="000000" w:themeColor="text1"/>
        </w:rPr>
        <w:t>MEDICAL LEGAL</w:t>
      </w:r>
      <w:r w:rsidR="006801C6">
        <w:rPr>
          <w:color w:val="000000" w:themeColor="text1"/>
        </w:rPr>
        <w:t>-</w:t>
      </w:r>
      <w:r>
        <w:rPr>
          <w:color w:val="000000" w:themeColor="text1"/>
        </w:rPr>
        <w:t>DECISION-MAKING TERMS:</w:t>
      </w:r>
    </w:p>
    <w:p w14:paraId="6D0334A2" w14:textId="44B1B23F" w:rsidR="00ED38E3" w:rsidRPr="00ED38E3" w:rsidRDefault="00ED38E3" w:rsidP="006801C6">
      <w:pPr>
        <w:pStyle w:val="ListParagraph"/>
        <w:numPr>
          <w:ilvl w:val="1"/>
          <w:numId w:val="30"/>
        </w:numPr>
        <w:spacing w:line="480" w:lineRule="exact"/>
        <w:jc w:val="left"/>
        <w:rPr>
          <w:color w:val="000000" w:themeColor="text1"/>
        </w:rPr>
      </w:pPr>
      <w:r>
        <w:rPr>
          <w:color w:val="000000" w:themeColor="text1"/>
          <w:w w:val="105"/>
          <w:szCs w:val="26"/>
        </w:rPr>
        <w:t xml:space="preserve">When a medical decision is </w:t>
      </w:r>
      <w:r w:rsidR="006801C6">
        <w:rPr>
          <w:color w:val="000000" w:themeColor="text1"/>
          <w:w w:val="105"/>
          <w:szCs w:val="26"/>
        </w:rPr>
        <w:t>required,</w:t>
      </w:r>
      <w:r>
        <w:rPr>
          <w:color w:val="000000" w:themeColor="text1"/>
          <w:w w:val="105"/>
          <w:szCs w:val="26"/>
        </w:rPr>
        <w:t xml:space="preserve"> </w:t>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rPr>
        <w:t xml:space="preserve"> shall make the decision. Prior to making the decision, if it is not an emergency, </w:t>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rPr>
        <w:t xml:space="preserve"> shall request input from </w:t>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lastRenderedPageBreak/>
        <w:tab/>
      </w:r>
      <w:r w:rsidR="006801C6">
        <w:rPr>
          <w:color w:val="000000" w:themeColor="text1"/>
          <w:w w:val="105"/>
          <w:szCs w:val="26"/>
        </w:rPr>
        <w:t xml:space="preserve"> in the co-parenting application.  </w:t>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rPr>
        <w:t xml:space="preserve"> shall 24 hours to respond.  </w:t>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rPr>
        <w:t>shall consider the in</w:t>
      </w:r>
      <w:r w:rsidR="00FF5B9C">
        <w:rPr>
          <w:color w:val="000000" w:themeColor="text1"/>
          <w:w w:val="105"/>
          <w:szCs w:val="26"/>
        </w:rPr>
        <w:t>put</w:t>
      </w:r>
      <w:r w:rsidR="006801C6">
        <w:rPr>
          <w:color w:val="000000" w:themeColor="text1"/>
          <w:w w:val="105"/>
          <w:szCs w:val="26"/>
        </w:rPr>
        <w:t xml:space="preserve"> but is not required to act on it.  Notification shall be given to </w:t>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u w:val="single"/>
        </w:rPr>
        <w:tab/>
      </w:r>
      <w:r w:rsidR="006801C6">
        <w:rPr>
          <w:color w:val="000000" w:themeColor="text1"/>
          <w:w w:val="105"/>
          <w:szCs w:val="26"/>
        </w:rPr>
        <w:t xml:space="preserve">in a timely fashion via the co-parenting application.  </w:t>
      </w:r>
    </w:p>
    <w:p w14:paraId="023CB086" w14:textId="77777777" w:rsidR="00ED38E3" w:rsidRPr="00ED38E3" w:rsidRDefault="00ED38E3" w:rsidP="00ED38E3">
      <w:pPr>
        <w:pStyle w:val="ListParagraph"/>
        <w:numPr>
          <w:ilvl w:val="1"/>
          <w:numId w:val="30"/>
        </w:numPr>
        <w:spacing w:line="480" w:lineRule="exact"/>
        <w:jc w:val="left"/>
        <w:rPr>
          <w:color w:val="000000" w:themeColor="text1"/>
        </w:rPr>
      </w:pPr>
      <w:r w:rsidRPr="00ED38E3">
        <w:rPr>
          <w:color w:val="000000" w:themeColor="text1"/>
          <w:w w:val="105"/>
          <w:szCs w:val="26"/>
        </w:rPr>
        <w:t xml:space="preserve">Both parents have the right to authorize emergency medical treatment if </w:t>
      </w:r>
      <w:r w:rsidRPr="00ED38E3">
        <w:rPr>
          <w:color w:val="000000" w:themeColor="text1"/>
          <w:spacing w:val="2"/>
          <w:w w:val="105"/>
          <w:szCs w:val="26"/>
        </w:rPr>
        <w:t xml:space="preserve">needed </w:t>
      </w:r>
      <w:r w:rsidRPr="00ED38E3">
        <w:rPr>
          <w:color w:val="000000" w:themeColor="text1"/>
          <w:w w:val="105"/>
          <w:szCs w:val="26"/>
        </w:rPr>
        <w:t xml:space="preserve">and the right to consult with physicians and other medical practitioners. </w:t>
      </w:r>
    </w:p>
    <w:p w14:paraId="5395E5C8" w14:textId="77777777" w:rsidR="00ED38E3" w:rsidRPr="00ED38E3" w:rsidRDefault="00ED38E3" w:rsidP="00ED38E3">
      <w:pPr>
        <w:pStyle w:val="ListParagraph"/>
        <w:numPr>
          <w:ilvl w:val="1"/>
          <w:numId w:val="30"/>
        </w:numPr>
        <w:spacing w:line="480" w:lineRule="exact"/>
        <w:jc w:val="left"/>
        <w:rPr>
          <w:color w:val="000000" w:themeColor="text1"/>
        </w:rPr>
      </w:pPr>
      <w:r w:rsidRPr="00ED38E3">
        <w:rPr>
          <w:color w:val="000000" w:themeColor="text1"/>
          <w:w w:val="105"/>
          <w:szCs w:val="26"/>
        </w:rPr>
        <w:t xml:space="preserve">Both parents agree to advise the other parent immediately of any emergency medical or dental care sought for the minor and to keep one another reasonably informed of such matters. </w:t>
      </w:r>
    </w:p>
    <w:p w14:paraId="7933B145" w14:textId="77777777" w:rsidR="00ED38E3" w:rsidRPr="00ED38E3" w:rsidRDefault="00ED38E3" w:rsidP="00ED38E3">
      <w:pPr>
        <w:pStyle w:val="ListParagraph"/>
        <w:numPr>
          <w:ilvl w:val="1"/>
          <w:numId w:val="30"/>
        </w:numPr>
        <w:spacing w:line="480" w:lineRule="exact"/>
        <w:jc w:val="left"/>
        <w:rPr>
          <w:color w:val="000000" w:themeColor="text1"/>
        </w:rPr>
      </w:pPr>
      <w:r w:rsidRPr="00ED38E3">
        <w:rPr>
          <w:color w:val="000000" w:themeColor="text1"/>
          <w:w w:val="105"/>
          <w:szCs w:val="26"/>
        </w:rPr>
        <w:t>Further, each parent is entitled to have</w:t>
      </w:r>
      <w:r w:rsidRPr="00ED38E3">
        <w:rPr>
          <w:color w:val="000000" w:themeColor="text1"/>
          <w:spacing w:val="3"/>
          <w:w w:val="105"/>
          <w:szCs w:val="26"/>
        </w:rPr>
        <w:t xml:space="preserve"> </w:t>
      </w:r>
      <w:r w:rsidRPr="00ED38E3">
        <w:rPr>
          <w:color w:val="000000" w:themeColor="text1"/>
          <w:w w:val="105"/>
          <w:szCs w:val="26"/>
        </w:rPr>
        <w:t xml:space="preserve">access to medical records directly from the health care provider. </w:t>
      </w:r>
    </w:p>
    <w:p w14:paraId="71CC3A1F" w14:textId="3F2438E9" w:rsidR="00ED38E3" w:rsidRPr="00ED38E3" w:rsidRDefault="00ED38E3" w:rsidP="00ED38E3">
      <w:pPr>
        <w:pStyle w:val="ListParagraph"/>
        <w:numPr>
          <w:ilvl w:val="1"/>
          <w:numId w:val="30"/>
        </w:numPr>
        <w:spacing w:line="480" w:lineRule="exact"/>
        <w:jc w:val="left"/>
        <w:rPr>
          <w:color w:val="000000" w:themeColor="text1"/>
        </w:rPr>
      </w:pPr>
      <w:r>
        <w:rPr>
          <w:color w:val="000000" w:themeColor="text1"/>
          <w:w w:val="105"/>
          <w:szCs w:val="26"/>
        </w:rPr>
        <w:t>Parents shall post insurance card and provider information in the co-parenting applications.</w:t>
      </w:r>
      <w:r w:rsidRPr="00ED38E3">
        <w:rPr>
          <w:color w:val="000000" w:themeColor="text1"/>
          <w:w w:val="105"/>
          <w:szCs w:val="26"/>
        </w:rPr>
        <w:t xml:space="preserve"> </w:t>
      </w:r>
    </w:p>
    <w:p w14:paraId="42DE9D9D" w14:textId="3A6F3F1A" w:rsidR="00ED38E3" w:rsidRPr="00ED38E3" w:rsidRDefault="00ED38E3" w:rsidP="00ED38E3">
      <w:pPr>
        <w:pStyle w:val="ListParagraph"/>
        <w:numPr>
          <w:ilvl w:val="1"/>
          <w:numId w:val="30"/>
        </w:numPr>
        <w:spacing w:line="480" w:lineRule="exact"/>
        <w:jc w:val="left"/>
        <w:rPr>
          <w:color w:val="000000" w:themeColor="text1"/>
        </w:rPr>
      </w:pPr>
      <w:r>
        <w:rPr>
          <w:color w:val="000000" w:themeColor="text1"/>
          <w:w w:val="105"/>
          <w:szCs w:val="26"/>
        </w:rPr>
        <w:t xml:space="preserve">If either parent believes the child requires counseling, he or she shall be enrolled with a provider on the insurance plan. </w:t>
      </w:r>
    </w:p>
    <w:p w14:paraId="6E23B60E" w14:textId="48331325" w:rsidR="00ED38E3" w:rsidRPr="00C52302" w:rsidRDefault="00ED38E3" w:rsidP="00ED38E3">
      <w:pPr>
        <w:pStyle w:val="ListParagraph"/>
        <w:numPr>
          <w:ilvl w:val="1"/>
          <w:numId w:val="30"/>
        </w:numPr>
        <w:spacing w:line="480" w:lineRule="exact"/>
        <w:jc w:val="left"/>
        <w:rPr>
          <w:color w:val="000000" w:themeColor="text1"/>
        </w:rPr>
      </w:pPr>
      <w:r>
        <w:rPr>
          <w:color w:val="000000" w:themeColor="text1"/>
          <w:w w:val="105"/>
          <w:szCs w:val="26"/>
        </w:rPr>
        <w:t>The parent who has the child for parenting time on the day of any appointment shall transport the child.  Both parents may not attend the appointment unless agreed by the parties prior.</w:t>
      </w:r>
    </w:p>
    <w:p w14:paraId="561591EE" w14:textId="19908334" w:rsidR="00C52302" w:rsidRPr="00C52302" w:rsidRDefault="00C52302" w:rsidP="00ED38E3">
      <w:pPr>
        <w:pStyle w:val="ListParagraph"/>
        <w:numPr>
          <w:ilvl w:val="1"/>
          <w:numId w:val="30"/>
        </w:numPr>
        <w:spacing w:line="480" w:lineRule="exact"/>
        <w:jc w:val="left"/>
        <w:rPr>
          <w:color w:val="000000" w:themeColor="text1"/>
        </w:rPr>
      </w:pPr>
      <w:r>
        <w:rPr>
          <w:color w:val="000000" w:themeColor="text1"/>
          <w:w w:val="105"/>
          <w:szCs w:val="26"/>
        </w:rPr>
        <w:t>If the child is prescribed medication, both parents are responsible for ensuring the medication is administered as prescribed.</w:t>
      </w:r>
    </w:p>
    <w:p w14:paraId="5C6450A5" w14:textId="4913D99F" w:rsidR="00C52302" w:rsidRPr="00ED38E3" w:rsidRDefault="00C52302" w:rsidP="00ED38E3">
      <w:pPr>
        <w:pStyle w:val="ListParagraph"/>
        <w:numPr>
          <w:ilvl w:val="1"/>
          <w:numId w:val="30"/>
        </w:numPr>
        <w:spacing w:line="480" w:lineRule="exact"/>
        <w:jc w:val="left"/>
        <w:rPr>
          <w:color w:val="000000" w:themeColor="text1"/>
        </w:rPr>
      </w:pPr>
      <w:r>
        <w:rPr>
          <w:color w:val="000000" w:themeColor="text1"/>
        </w:rPr>
        <w:t>If the child has dietary restrictions or requirements, both parties shall ensure the child follows these requirements.</w:t>
      </w:r>
    </w:p>
    <w:p w14:paraId="3D164124" w14:textId="76AE9672" w:rsidR="00ED38E3" w:rsidRDefault="00ED38E3" w:rsidP="00ED38E3">
      <w:pPr>
        <w:pStyle w:val="ListParagraph"/>
        <w:numPr>
          <w:ilvl w:val="0"/>
          <w:numId w:val="30"/>
        </w:numPr>
        <w:spacing w:line="480" w:lineRule="exact"/>
        <w:jc w:val="left"/>
        <w:rPr>
          <w:color w:val="000000" w:themeColor="text1"/>
        </w:rPr>
      </w:pPr>
      <w:r>
        <w:rPr>
          <w:color w:val="000000" w:themeColor="text1"/>
        </w:rPr>
        <w:t>RELIGION LEGAL DECISION-MAKING TERMS:</w:t>
      </w:r>
    </w:p>
    <w:p w14:paraId="69ABAA06" w14:textId="1E2BBDB0" w:rsidR="006801C6" w:rsidRDefault="006801C6" w:rsidP="006801C6">
      <w:pPr>
        <w:spacing w:line="480" w:lineRule="exact"/>
        <w:ind w:left="720"/>
        <w:rPr>
          <w:color w:val="000000" w:themeColor="text1"/>
        </w:rPr>
      </w:pPr>
      <w:r>
        <w:rPr>
          <w:color w:val="000000" w:themeColor="text1"/>
          <w:u w:val="single"/>
        </w:rPr>
        <w:t>.</w:t>
      </w:r>
      <w:r>
        <w:rPr>
          <w:color w:val="000000" w:themeColor="text1"/>
          <w:u w:val="single"/>
        </w:rPr>
        <w:tab/>
      </w:r>
      <w:r>
        <w:rPr>
          <w:color w:val="000000" w:themeColor="text1"/>
        </w:rPr>
        <w:t>.Religion is not a factor in this parenting plan.</w:t>
      </w:r>
    </w:p>
    <w:p w14:paraId="00575E03" w14:textId="441D475C" w:rsidR="006801C6" w:rsidRPr="006801C6" w:rsidRDefault="006801C6" w:rsidP="006801C6">
      <w:pPr>
        <w:spacing w:line="480" w:lineRule="exact"/>
        <w:ind w:left="720"/>
        <w:rPr>
          <w:color w:val="000000" w:themeColor="text1"/>
        </w:rPr>
      </w:pPr>
      <w:r>
        <w:rPr>
          <w:color w:val="000000" w:themeColor="text1"/>
          <w:u w:val="single"/>
        </w:rPr>
        <w:t>.</w:t>
      </w:r>
      <w:r>
        <w:rPr>
          <w:color w:val="000000" w:themeColor="text1"/>
          <w:u w:val="single"/>
        </w:rPr>
        <w:tab/>
        <w:t>.</w:t>
      </w:r>
      <w:r>
        <w:rPr>
          <w:color w:val="000000" w:themeColor="text1"/>
          <w:u w:val="single"/>
        </w:rPr>
        <w:tab/>
      </w:r>
      <w:r>
        <w:rPr>
          <w:color w:val="000000" w:themeColor="text1"/>
          <w:u w:val="single"/>
        </w:rPr>
        <w:tab/>
      </w:r>
      <w:r>
        <w:rPr>
          <w:color w:val="000000" w:themeColor="text1"/>
          <w:u w:val="single"/>
        </w:rPr>
        <w:tab/>
      </w:r>
      <w:r>
        <w:rPr>
          <w:color w:val="000000" w:themeColor="text1"/>
        </w:rPr>
        <w:t>shall make religious decisions for the minor child(ren)</w:t>
      </w:r>
      <w:r w:rsidR="00FF5B9C">
        <w:rPr>
          <w:color w:val="000000" w:themeColor="text1"/>
        </w:rPr>
        <w:t>,</w:t>
      </w:r>
      <w:r>
        <w:rPr>
          <w:color w:val="000000" w:themeColor="text1"/>
        </w:rPr>
        <w:t xml:space="preserve"> and </w:t>
      </w:r>
      <w:r w:rsidR="00FF5B9C">
        <w:rPr>
          <w:color w:val="000000" w:themeColor="text1"/>
        </w:rPr>
        <w:t xml:space="preserve">the other </w:t>
      </w:r>
      <w:r>
        <w:rPr>
          <w:color w:val="000000" w:themeColor="text1"/>
        </w:rPr>
        <w:t>party will seek to undermine the religious education of the child(ren).</w:t>
      </w:r>
    </w:p>
    <w:p w14:paraId="05F4332F" w14:textId="486CB2D4" w:rsidR="00ED38E3" w:rsidRDefault="00ED38E3" w:rsidP="00ED38E3">
      <w:pPr>
        <w:pStyle w:val="ListParagraph"/>
        <w:numPr>
          <w:ilvl w:val="0"/>
          <w:numId w:val="30"/>
        </w:numPr>
        <w:spacing w:line="480" w:lineRule="exact"/>
        <w:jc w:val="left"/>
        <w:rPr>
          <w:color w:val="000000" w:themeColor="text1"/>
        </w:rPr>
      </w:pPr>
      <w:r>
        <w:rPr>
          <w:color w:val="000000" w:themeColor="text1"/>
        </w:rPr>
        <w:lastRenderedPageBreak/>
        <w:t>EDUCATION LEGAL DECISION-MAKING TERMS:</w:t>
      </w:r>
    </w:p>
    <w:p w14:paraId="1AB3DB37" w14:textId="1D47DEC6" w:rsidR="00FF5B9C" w:rsidRPr="00ED38E3" w:rsidRDefault="00FF5B9C" w:rsidP="00FF5B9C">
      <w:pPr>
        <w:pStyle w:val="ListParagraph"/>
        <w:numPr>
          <w:ilvl w:val="1"/>
          <w:numId w:val="30"/>
        </w:numPr>
        <w:spacing w:line="480" w:lineRule="exact"/>
        <w:jc w:val="left"/>
        <w:rPr>
          <w:color w:val="000000" w:themeColor="text1"/>
        </w:rPr>
      </w:pPr>
      <w:r>
        <w:rPr>
          <w:color w:val="000000" w:themeColor="text1"/>
          <w:w w:val="105"/>
          <w:szCs w:val="26"/>
        </w:rPr>
        <w:t xml:space="preserve">When a medical decision is required, </w:t>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rPr>
        <w:t xml:space="preserve"> shall make the decision. Prior to making the decision, if it is not an emergency, </w:t>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rPr>
        <w:t xml:space="preserve"> shall request input from </w:t>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rPr>
        <w:t xml:space="preserve"> in the co-parenting application.  </w:t>
      </w:r>
      <w:r>
        <w:rPr>
          <w:color w:val="000000" w:themeColor="text1"/>
          <w:w w:val="105"/>
          <w:szCs w:val="26"/>
          <w:u w:val="single"/>
        </w:rPr>
        <w:tab/>
      </w:r>
      <w:r>
        <w:rPr>
          <w:color w:val="000000" w:themeColor="text1"/>
          <w:w w:val="105"/>
          <w:szCs w:val="26"/>
          <w:u w:val="single"/>
        </w:rPr>
        <w:tab/>
      </w:r>
      <w:r>
        <w:rPr>
          <w:color w:val="000000" w:themeColor="text1"/>
          <w:w w:val="105"/>
          <w:szCs w:val="26"/>
        </w:rPr>
        <w:t xml:space="preserve"> shall 24 hours to respond.  </w:t>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rPr>
        <w:t>shall consider the in</w:t>
      </w:r>
      <w:r>
        <w:rPr>
          <w:color w:val="000000" w:themeColor="text1"/>
          <w:w w:val="105"/>
          <w:szCs w:val="26"/>
        </w:rPr>
        <w:t>put</w:t>
      </w:r>
      <w:r>
        <w:rPr>
          <w:color w:val="000000" w:themeColor="text1"/>
          <w:w w:val="105"/>
          <w:szCs w:val="26"/>
        </w:rPr>
        <w:t xml:space="preserve"> but is not required to act on it.  Notification shall be given to </w:t>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u w:val="single"/>
        </w:rPr>
        <w:tab/>
      </w:r>
      <w:r>
        <w:rPr>
          <w:color w:val="000000" w:themeColor="text1"/>
          <w:w w:val="105"/>
          <w:szCs w:val="26"/>
        </w:rPr>
        <w:t xml:space="preserve">in a timely fashion via the co-parenting application.  </w:t>
      </w:r>
    </w:p>
    <w:p w14:paraId="49A4AFD7" w14:textId="77777777" w:rsidR="00ED38E3" w:rsidRPr="00ED38E3" w:rsidRDefault="00ED38E3" w:rsidP="00ED38E3">
      <w:pPr>
        <w:pStyle w:val="ListParagraph"/>
        <w:numPr>
          <w:ilvl w:val="1"/>
          <w:numId w:val="30"/>
        </w:numPr>
        <w:spacing w:line="480" w:lineRule="exact"/>
        <w:jc w:val="left"/>
        <w:rPr>
          <w:color w:val="000000" w:themeColor="text1"/>
        </w:rPr>
      </w:pPr>
      <w:r w:rsidRPr="00ED38E3">
        <w:rPr>
          <w:rFonts w:eastAsia="Calibri"/>
          <w:color w:val="000000" w:themeColor="text1"/>
          <w:w w:val="105"/>
          <w:szCs w:val="26"/>
        </w:rPr>
        <w:t xml:space="preserve">Both parents shall have the right to participate in school conferences, events, and activities and consult with teachers and other school personnel. Further, each parent is entitled to have access to school records directly from the school(s). </w:t>
      </w:r>
    </w:p>
    <w:p w14:paraId="55E473AA" w14:textId="700FEE5B" w:rsidR="00ED38E3" w:rsidRPr="00ED38E3" w:rsidRDefault="00ED38E3" w:rsidP="00ED38E3">
      <w:pPr>
        <w:pStyle w:val="ListParagraph"/>
        <w:numPr>
          <w:ilvl w:val="1"/>
          <w:numId w:val="30"/>
        </w:numPr>
        <w:spacing w:line="480" w:lineRule="exact"/>
        <w:jc w:val="left"/>
        <w:rPr>
          <w:color w:val="000000" w:themeColor="text1"/>
        </w:rPr>
      </w:pPr>
      <w:r w:rsidRPr="00ED38E3">
        <w:rPr>
          <w:rFonts w:eastAsia="Calibri"/>
          <w:color w:val="000000" w:themeColor="text1"/>
          <w:w w:val="105"/>
          <w:szCs w:val="26"/>
        </w:rPr>
        <w:t xml:space="preserve">Each parent is responsible for contacting the school's teachers, counselors, and psychologists regarding progress.  In addition, each parent is responsible for contacting the school's administration to report changes of address </w:t>
      </w:r>
      <w:r>
        <w:rPr>
          <w:rFonts w:eastAsia="Calibri"/>
          <w:color w:val="000000" w:themeColor="text1"/>
          <w:w w:val="105"/>
          <w:szCs w:val="26"/>
        </w:rPr>
        <w:t xml:space="preserve">and </w:t>
      </w:r>
      <w:r w:rsidRPr="00ED38E3">
        <w:rPr>
          <w:rFonts w:eastAsia="Calibri"/>
          <w:color w:val="000000" w:themeColor="text1"/>
          <w:w w:val="105"/>
          <w:szCs w:val="26"/>
        </w:rPr>
        <w:t xml:space="preserve">telephone number and to gather information concerning school conference schedules, report cards, school events, and various other activities. </w:t>
      </w:r>
      <w:r w:rsidRPr="00ED38E3">
        <w:rPr>
          <w:rFonts w:eastAsia="Calibri"/>
          <w:color w:val="000000" w:themeColor="text1"/>
          <w:w w:val="105"/>
          <w:szCs w:val="26"/>
        </w:rPr>
        <w:tab/>
      </w:r>
    </w:p>
    <w:p w14:paraId="1B1ADBBF" w14:textId="6FE23A8E" w:rsidR="00ED38E3" w:rsidRPr="00ED38E3" w:rsidRDefault="00ED38E3" w:rsidP="00ED38E3">
      <w:pPr>
        <w:pStyle w:val="ListParagraph"/>
        <w:numPr>
          <w:ilvl w:val="1"/>
          <w:numId w:val="30"/>
        </w:numPr>
        <w:spacing w:line="480" w:lineRule="exact"/>
        <w:jc w:val="left"/>
        <w:rPr>
          <w:color w:val="000000" w:themeColor="text1"/>
        </w:rPr>
      </w:pPr>
      <w:r w:rsidRPr="00ED38E3">
        <w:rPr>
          <w:rFonts w:eastAsia="Calibri"/>
          <w:color w:val="000000" w:themeColor="text1"/>
          <w:w w:val="105"/>
          <w:szCs w:val="26"/>
        </w:rPr>
        <w:t>If the child cannot attend school on a particular day due to illness, holiday</w:t>
      </w:r>
      <w:r>
        <w:rPr>
          <w:rFonts w:eastAsia="Calibri"/>
          <w:color w:val="000000" w:themeColor="text1"/>
          <w:w w:val="105"/>
          <w:szCs w:val="26"/>
        </w:rPr>
        <w:t>,</w:t>
      </w:r>
      <w:r w:rsidRPr="00ED38E3">
        <w:rPr>
          <w:rFonts w:eastAsia="Calibri"/>
          <w:color w:val="000000" w:themeColor="text1"/>
          <w:w w:val="105"/>
          <w:szCs w:val="26"/>
        </w:rPr>
        <w:t xml:space="preserve"> or otherwise, it shall be the responsibility of the parent who has the child on the morning of that day to arrange for the care until the time </w:t>
      </w:r>
      <w:r w:rsidR="00C47C26">
        <w:rPr>
          <w:rFonts w:eastAsia="Calibri"/>
          <w:color w:val="000000" w:themeColor="text1"/>
          <w:w w:val="105"/>
          <w:szCs w:val="26"/>
        </w:rPr>
        <w:t>of the next parenting exchange</w:t>
      </w:r>
      <w:r w:rsidRPr="00ED38E3">
        <w:rPr>
          <w:rFonts w:eastAsia="Calibri"/>
          <w:color w:val="000000" w:themeColor="text1"/>
          <w:w w:val="105"/>
          <w:szCs w:val="26"/>
        </w:rPr>
        <w:t xml:space="preserve">. </w:t>
      </w:r>
    </w:p>
    <w:p w14:paraId="55B2F5A3" w14:textId="097FEDB5" w:rsidR="00792C7B" w:rsidRDefault="00792C7B" w:rsidP="00792C7B">
      <w:pPr>
        <w:pStyle w:val="ListParagraph"/>
        <w:numPr>
          <w:ilvl w:val="0"/>
          <w:numId w:val="30"/>
        </w:numPr>
        <w:spacing w:line="480" w:lineRule="exact"/>
        <w:jc w:val="left"/>
        <w:rPr>
          <w:color w:val="000000" w:themeColor="text1"/>
        </w:rPr>
      </w:pPr>
      <w:r>
        <w:rPr>
          <w:color w:val="000000" w:themeColor="text1"/>
        </w:rPr>
        <w:t>REGULAR PARENTING TIME:</w:t>
      </w:r>
    </w:p>
    <w:p w14:paraId="1C18A845" w14:textId="3F71CFBA" w:rsidR="00792C7B" w:rsidRPr="00004253" w:rsidRDefault="00792C7B" w:rsidP="00792C7B">
      <w:pPr>
        <w:spacing w:line="480" w:lineRule="exact"/>
        <w:ind w:left="360"/>
        <w:rPr>
          <w:color w:val="000000" w:themeColor="text1"/>
          <w:u w:val="single"/>
        </w:rPr>
      </w:pPr>
      <w:r>
        <w:rPr>
          <w:color w:val="000000" w:themeColor="text1"/>
        </w:rPr>
        <w:t>.</w:t>
      </w:r>
      <w:r>
        <w:rPr>
          <w:color w:val="000000" w:themeColor="text1"/>
          <w:u w:val="single"/>
        </w:rPr>
        <w:tab/>
      </w:r>
      <w:r>
        <w:rPr>
          <w:color w:val="000000" w:themeColor="text1"/>
          <w:u w:val="single"/>
        </w:rPr>
        <w:tab/>
      </w:r>
      <w:r w:rsidRPr="00792C7B">
        <w:rPr>
          <w:color w:val="000000" w:themeColor="text1"/>
        </w:rPr>
        <w:t>SUPERVISED</w:t>
      </w:r>
      <w:r>
        <w:rPr>
          <w:color w:val="000000" w:themeColor="text1"/>
        </w:rPr>
        <w:t xml:space="preserve">:  SEE ATTACHED ORDER FOR SUPERVISED TIME </w:t>
      </w:r>
      <w:r w:rsidRPr="00792C7B">
        <w:rPr>
          <w:color w:val="000000" w:themeColor="text1"/>
          <w:highlight w:val="yellow"/>
        </w:rPr>
        <w:t xml:space="preserve">EXHIBIT </w:t>
      </w:r>
      <w:r>
        <w:rPr>
          <w:color w:val="000000" w:themeColor="text1"/>
          <w:highlight w:val="yellow"/>
        </w:rPr>
        <w:t>A</w:t>
      </w:r>
      <w:r w:rsidRPr="00792C7B">
        <w:rPr>
          <w:color w:val="000000" w:themeColor="text1"/>
          <w:highlight w:val="yellow"/>
        </w:rPr>
        <w:t>.</w:t>
      </w:r>
      <w:r w:rsidR="00004253">
        <w:rPr>
          <w:color w:val="000000" w:themeColor="text1"/>
        </w:rPr>
        <w:t xml:space="preserve">  Modification to remove supervision shall not be filed until the following terms are met:</w:t>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lastRenderedPageBreak/>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r w:rsidR="00004253">
        <w:rPr>
          <w:color w:val="000000" w:themeColor="text1"/>
          <w:u w:val="single"/>
        </w:rPr>
        <w:tab/>
      </w:r>
    </w:p>
    <w:p w14:paraId="74517D1C" w14:textId="65D36EEA" w:rsidR="00792C7B" w:rsidRPr="00484BF3" w:rsidRDefault="00792C7B" w:rsidP="00792C7B">
      <w:pPr>
        <w:spacing w:line="480" w:lineRule="exact"/>
        <w:ind w:left="360"/>
        <w:rPr>
          <w:color w:val="000000" w:themeColor="text1"/>
          <w:u w:val="single"/>
        </w:rPr>
      </w:pPr>
      <w:r>
        <w:rPr>
          <w:color w:val="000000" w:themeColor="text1"/>
        </w:rPr>
        <w:t>.</w:t>
      </w:r>
      <w:r>
        <w:rPr>
          <w:color w:val="000000" w:themeColor="text1"/>
          <w:u w:val="single"/>
        </w:rPr>
        <w:tab/>
      </w:r>
      <w:r>
        <w:rPr>
          <w:color w:val="000000" w:themeColor="text1"/>
          <w:u w:val="single"/>
        </w:rPr>
        <w:tab/>
      </w:r>
      <w:r w:rsidRPr="00792C7B">
        <w:rPr>
          <w:color w:val="000000" w:themeColor="text1"/>
        </w:rPr>
        <w:t>UNSUPERVISED:</w:t>
      </w:r>
      <w:r w:rsidR="00484BF3">
        <w:rPr>
          <w:color w:val="000000" w:themeColor="text1"/>
        </w:rPr>
        <w:t xml:space="preserve"> </w:t>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r w:rsidR="00484BF3">
        <w:rPr>
          <w:color w:val="000000" w:themeColor="text1"/>
          <w:u w:val="single"/>
        </w:rPr>
        <w:tab/>
      </w:r>
    </w:p>
    <w:p w14:paraId="57509D1D" w14:textId="77777777" w:rsidR="00792C7B" w:rsidRDefault="00792C7B" w:rsidP="00792C7B">
      <w:pPr>
        <w:pStyle w:val="ListParagraph"/>
        <w:numPr>
          <w:ilvl w:val="0"/>
          <w:numId w:val="30"/>
        </w:numPr>
        <w:spacing w:line="480" w:lineRule="exact"/>
        <w:jc w:val="left"/>
        <w:rPr>
          <w:color w:val="000000" w:themeColor="text1"/>
        </w:rPr>
      </w:pPr>
      <w:r>
        <w:rPr>
          <w:color w:val="000000" w:themeColor="text1"/>
        </w:rPr>
        <w:t>EXCHANGES:</w:t>
      </w:r>
    </w:p>
    <w:p w14:paraId="35DA8271" w14:textId="710CAC52" w:rsidR="00792C7B" w:rsidRDefault="00792C7B" w:rsidP="00792C7B">
      <w:pPr>
        <w:pStyle w:val="ListParagraph"/>
        <w:numPr>
          <w:ilvl w:val="1"/>
          <w:numId w:val="30"/>
        </w:numPr>
        <w:spacing w:line="480" w:lineRule="exact"/>
        <w:jc w:val="left"/>
        <w:rPr>
          <w:color w:val="000000" w:themeColor="text1"/>
        </w:rPr>
      </w:pPr>
      <w:r>
        <w:rPr>
          <w:color w:val="000000" w:themeColor="text1"/>
        </w:rPr>
        <w:t>Exchanges will occur at the child’s school regardless of whether school is in session.</w:t>
      </w:r>
    </w:p>
    <w:p w14:paraId="232235E3" w14:textId="7D310F69" w:rsidR="00792C7B" w:rsidRDefault="00792C7B" w:rsidP="00792C7B">
      <w:pPr>
        <w:pStyle w:val="ListParagraph"/>
        <w:numPr>
          <w:ilvl w:val="1"/>
          <w:numId w:val="30"/>
        </w:numPr>
        <w:spacing w:line="480" w:lineRule="exact"/>
        <w:jc w:val="left"/>
        <w:rPr>
          <w:color w:val="000000" w:themeColor="text1"/>
        </w:rPr>
      </w:pPr>
      <w:r>
        <w:rPr>
          <w:color w:val="000000" w:themeColor="text1"/>
        </w:rPr>
        <w:t>Exchanges will occur at the release of school or at 3 p.m. if school is not in session.</w:t>
      </w:r>
    </w:p>
    <w:p w14:paraId="6E662C62" w14:textId="264DAF04" w:rsidR="00792C7B" w:rsidRDefault="00792C7B" w:rsidP="00792C7B">
      <w:pPr>
        <w:pStyle w:val="ListParagraph"/>
        <w:numPr>
          <w:ilvl w:val="1"/>
          <w:numId w:val="30"/>
        </w:numPr>
        <w:spacing w:line="480" w:lineRule="exact"/>
        <w:jc w:val="left"/>
        <w:rPr>
          <w:color w:val="000000" w:themeColor="text1"/>
        </w:rPr>
      </w:pPr>
      <w:r>
        <w:rPr>
          <w:color w:val="000000" w:themeColor="text1"/>
        </w:rPr>
        <w:t>No discussion shall occur at exchanges.</w:t>
      </w:r>
    </w:p>
    <w:p w14:paraId="67EB8EB5" w14:textId="7AAA955D" w:rsidR="00792C7B" w:rsidRDefault="00792C7B" w:rsidP="00792C7B">
      <w:pPr>
        <w:pStyle w:val="ListParagraph"/>
        <w:numPr>
          <w:ilvl w:val="1"/>
          <w:numId w:val="30"/>
        </w:numPr>
        <w:spacing w:line="480" w:lineRule="exact"/>
        <w:jc w:val="left"/>
        <w:rPr>
          <w:color w:val="000000" w:themeColor="text1"/>
        </w:rPr>
      </w:pPr>
      <w:r>
        <w:rPr>
          <w:color w:val="000000" w:themeColor="text1"/>
        </w:rPr>
        <w:t>Both parties shall remain in their vehicle.</w:t>
      </w:r>
    </w:p>
    <w:p w14:paraId="06DB4286" w14:textId="2493CC59" w:rsidR="00C52302" w:rsidRDefault="00C52302" w:rsidP="00792C7B">
      <w:pPr>
        <w:pStyle w:val="ListParagraph"/>
        <w:numPr>
          <w:ilvl w:val="1"/>
          <w:numId w:val="30"/>
        </w:numPr>
        <w:spacing w:line="480" w:lineRule="exact"/>
        <w:jc w:val="left"/>
        <w:rPr>
          <w:color w:val="000000" w:themeColor="text1"/>
        </w:rPr>
      </w:pPr>
      <w:r w:rsidRPr="00C47C26">
        <w:rPr>
          <w:rFonts w:eastAsia="Calibri"/>
          <w:color w:val="000000" w:themeColor="text1"/>
          <w:szCs w:val="26"/>
        </w:rPr>
        <w:t>Should both parents unavoidably be at a large event simultaneously, they are both responsible for keeping a distance from the other parent and not engaging in direct or third-party communication.</w:t>
      </w:r>
    </w:p>
    <w:p w14:paraId="1D773787" w14:textId="7E95E3C9" w:rsidR="00792C7B" w:rsidRDefault="00792C7B" w:rsidP="00792C7B">
      <w:pPr>
        <w:pStyle w:val="ListParagraph"/>
        <w:numPr>
          <w:ilvl w:val="0"/>
          <w:numId w:val="30"/>
        </w:numPr>
        <w:spacing w:line="480" w:lineRule="exact"/>
        <w:jc w:val="left"/>
        <w:rPr>
          <w:color w:val="000000" w:themeColor="text1"/>
        </w:rPr>
      </w:pPr>
      <w:r>
        <w:rPr>
          <w:color w:val="000000" w:themeColor="text1"/>
        </w:rPr>
        <w:t>HOLIDAY PARENTING TIME:</w:t>
      </w:r>
    </w:p>
    <w:p w14:paraId="3B2315F9" w14:textId="3E7DB5E5" w:rsidR="00484BF3" w:rsidRDefault="00484BF3" w:rsidP="00484BF3">
      <w:pPr>
        <w:pStyle w:val="ListParagraph"/>
        <w:spacing w:line="480" w:lineRule="exact"/>
        <w:ind w:left="720"/>
        <w:jc w:val="left"/>
        <w:rPr>
          <w:color w:val="000000" w:themeColor="text1"/>
        </w:rPr>
      </w:pPr>
      <w:r>
        <w:rPr>
          <w:color w:val="000000" w:themeColor="text1"/>
        </w:rPr>
        <w:t>.</w:t>
      </w:r>
      <w:r>
        <w:rPr>
          <w:color w:val="000000" w:themeColor="text1"/>
          <w:u w:val="single"/>
        </w:rPr>
        <w:tab/>
      </w:r>
      <w:r>
        <w:rPr>
          <w:color w:val="000000" w:themeColor="text1"/>
          <w:u w:val="single"/>
        </w:rPr>
        <w:tab/>
      </w:r>
      <w:r>
        <w:rPr>
          <w:color w:val="000000" w:themeColor="text1"/>
        </w:rPr>
        <w:t>DOES NOT APPLY AT THIS TIME</w:t>
      </w:r>
    </w:p>
    <w:p w14:paraId="483D9761" w14:textId="25EF6ED7" w:rsidR="00792C7B" w:rsidRDefault="00484BF3" w:rsidP="00484BF3">
      <w:pPr>
        <w:pStyle w:val="ListParagraph"/>
        <w:spacing w:line="480" w:lineRule="exact"/>
        <w:ind w:left="720"/>
        <w:jc w:val="left"/>
        <w:rPr>
          <w:color w:val="000000" w:themeColor="text1"/>
          <w:u w:val="single"/>
        </w:rPr>
      </w:pPr>
      <w:r>
        <w:rPr>
          <w:color w:val="000000" w:themeColor="text1"/>
        </w:rPr>
        <w:t>.</w:t>
      </w:r>
      <w:r>
        <w:rPr>
          <w:color w:val="000000" w:themeColor="text1"/>
          <w:u w:val="single"/>
        </w:rPr>
        <w:tab/>
      </w:r>
      <w:r>
        <w:rPr>
          <w:color w:val="000000" w:themeColor="text1"/>
          <w:u w:val="single"/>
        </w:rPr>
        <w:tab/>
      </w:r>
      <w:r>
        <w:rPr>
          <w:color w:val="000000" w:themeColor="text1"/>
        </w:rPr>
        <w:t xml:space="preserve"> IS AS FOLLOWS:</w:t>
      </w:r>
      <w:r w:rsidRPr="00C47C26">
        <w:rPr>
          <w:color w:val="000000" w:themeColor="text1"/>
        </w:rPr>
        <w:t xml:space="preserve"> The parties shall follow the routine parenting schedule except for the following holidays:</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lastRenderedPageBreak/>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5EC5E838" w14:textId="7631E324" w:rsidR="00004253" w:rsidRPr="00C47C26" w:rsidRDefault="00C47C26" w:rsidP="00C47C26">
      <w:pPr>
        <w:pStyle w:val="ListParagraph"/>
        <w:spacing w:line="480" w:lineRule="exact"/>
        <w:ind w:left="720"/>
        <w:jc w:val="left"/>
        <w:rPr>
          <w:color w:val="000000" w:themeColor="text1"/>
        </w:rPr>
      </w:pPr>
      <w:r>
        <w:rPr>
          <w:color w:val="000000" w:themeColor="text1"/>
        </w:rPr>
        <w:t>.</w:t>
      </w:r>
      <w:r>
        <w:rPr>
          <w:color w:val="000000" w:themeColor="text1"/>
          <w:u w:val="single"/>
        </w:rPr>
        <w:tab/>
        <w:t>.</w:t>
      </w:r>
      <w:r w:rsidR="00004253">
        <w:rPr>
          <w:color w:val="000000" w:themeColor="text1"/>
          <w:u w:val="single"/>
        </w:rPr>
        <w:t xml:space="preserve"> </w:t>
      </w:r>
      <w:r w:rsidR="00004253" w:rsidRPr="00C47C26">
        <w:rPr>
          <w:color w:val="000000" w:themeColor="text1"/>
        </w:rPr>
        <w:t xml:space="preserve">The parties shall stick to their schedule </w:t>
      </w:r>
      <w:r w:rsidRPr="00C47C26">
        <w:rPr>
          <w:color w:val="000000" w:themeColor="text1"/>
        </w:rPr>
        <w:t>except for</w:t>
      </w:r>
      <w:r w:rsidR="00004253" w:rsidRPr="00C47C26">
        <w:rPr>
          <w:color w:val="000000" w:themeColor="text1"/>
        </w:rPr>
        <w:t xml:space="preserve"> fall, winter, and spring break</w:t>
      </w:r>
      <w:r>
        <w:rPr>
          <w:color w:val="000000" w:themeColor="text1"/>
        </w:rPr>
        <w:t>,</w:t>
      </w:r>
      <w:r w:rsidR="00004253" w:rsidRPr="00C47C26">
        <w:rPr>
          <w:color w:val="000000" w:themeColor="text1"/>
        </w:rPr>
        <w:t xml:space="preserve"> defined as </w:t>
      </w:r>
      <w:r>
        <w:rPr>
          <w:color w:val="000000" w:themeColor="text1"/>
        </w:rPr>
        <w:t xml:space="preserve">the </w:t>
      </w:r>
      <w:r w:rsidR="00004253" w:rsidRPr="00C47C26">
        <w:rPr>
          <w:color w:val="000000" w:themeColor="text1"/>
        </w:rPr>
        <w:t xml:space="preserve">release of school until return to school.  Party A will have the child for Fall Break in all years. Party B will have the child for Spring Break in all years.  Winter break shall be divided into two parts.  Part 1 shall be from </w:t>
      </w:r>
      <w:r>
        <w:rPr>
          <w:color w:val="000000" w:themeColor="text1"/>
        </w:rPr>
        <w:t xml:space="preserve">the </w:t>
      </w:r>
      <w:r w:rsidR="00004253" w:rsidRPr="00C47C26">
        <w:rPr>
          <w:color w:val="000000" w:themeColor="text1"/>
        </w:rPr>
        <w:t>release of school until 3 p.m. on the 27</w:t>
      </w:r>
      <w:r w:rsidR="00004253" w:rsidRPr="00C47C26">
        <w:rPr>
          <w:color w:val="000000" w:themeColor="text1"/>
          <w:vertAlign w:val="superscript"/>
        </w:rPr>
        <w:t>th</w:t>
      </w:r>
      <w:r w:rsidR="00004253" w:rsidRPr="00C47C26">
        <w:rPr>
          <w:color w:val="000000" w:themeColor="text1"/>
        </w:rPr>
        <w:t>.  Part 2 shall be from 3 p.m. on the 27</w:t>
      </w:r>
      <w:r w:rsidR="00004253" w:rsidRPr="00C47C26">
        <w:rPr>
          <w:color w:val="000000" w:themeColor="text1"/>
          <w:vertAlign w:val="superscript"/>
        </w:rPr>
        <w:t>th</w:t>
      </w:r>
      <w:r w:rsidR="00004253" w:rsidRPr="00C47C26">
        <w:rPr>
          <w:color w:val="000000" w:themeColor="text1"/>
        </w:rPr>
        <w:t xml:space="preserve"> until return to school. Party A will have Part 1 in even years and Part 2 in odd years.  Party B shall have Part 1 in odd years and Part 2 in even years.</w:t>
      </w:r>
    </w:p>
    <w:p w14:paraId="7CF0D104" w14:textId="77777777" w:rsidR="00484BF3" w:rsidRDefault="00792C7B" w:rsidP="00792C7B">
      <w:pPr>
        <w:pStyle w:val="ListParagraph"/>
        <w:numPr>
          <w:ilvl w:val="0"/>
          <w:numId w:val="30"/>
        </w:numPr>
        <w:spacing w:line="480" w:lineRule="exact"/>
        <w:jc w:val="left"/>
        <w:rPr>
          <w:color w:val="000000" w:themeColor="text1"/>
        </w:rPr>
      </w:pPr>
      <w:r>
        <w:rPr>
          <w:color w:val="000000" w:themeColor="text1"/>
        </w:rPr>
        <w:t>COMMUNICATION</w:t>
      </w:r>
      <w:r w:rsidR="00484BF3">
        <w:rPr>
          <w:color w:val="000000" w:themeColor="text1"/>
        </w:rPr>
        <w:t xml:space="preserve">: </w:t>
      </w:r>
    </w:p>
    <w:p w14:paraId="1A80DD12" w14:textId="77777777" w:rsidR="00484BF3" w:rsidRPr="00484BF3" w:rsidRDefault="00484BF3" w:rsidP="00484BF3">
      <w:pPr>
        <w:pStyle w:val="ListParagraph"/>
        <w:numPr>
          <w:ilvl w:val="1"/>
          <w:numId w:val="30"/>
        </w:numPr>
        <w:spacing w:line="480" w:lineRule="exact"/>
        <w:jc w:val="left"/>
        <w:rPr>
          <w:color w:val="000000" w:themeColor="text1"/>
        </w:rPr>
      </w:pPr>
      <w:r>
        <w:rPr>
          <w:color w:val="000000" w:themeColor="text1"/>
          <w:u w:val="single"/>
        </w:rPr>
        <w:t>All communication shall occur through the following application</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w:t>
      </w:r>
    </w:p>
    <w:p w14:paraId="0ED139D1" w14:textId="3E98AE8C" w:rsidR="00484BF3" w:rsidRPr="00484BF3" w:rsidRDefault="00484BF3" w:rsidP="00484BF3">
      <w:pPr>
        <w:pStyle w:val="ListParagraph"/>
        <w:numPr>
          <w:ilvl w:val="1"/>
          <w:numId w:val="30"/>
        </w:numPr>
        <w:spacing w:line="480" w:lineRule="exact"/>
        <w:jc w:val="left"/>
        <w:rPr>
          <w:color w:val="000000" w:themeColor="text1"/>
        </w:rPr>
      </w:pPr>
      <w:r>
        <w:rPr>
          <w:color w:val="000000" w:themeColor="text1"/>
        </w:rPr>
        <w:t>Communication should be between the parties only and not with delegates or significant others.</w:t>
      </w:r>
    </w:p>
    <w:p w14:paraId="12BA891B" w14:textId="77777777" w:rsidR="00484BF3" w:rsidRDefault="00484BF3" w:rsidP="00484BF3">
      <w:pPr>
        <w:pStyle w:val="ListParagraph"/>
        <w:numPr>
          <w:ilvl w:val="1"/>
          <w:numId w:val="30"/>
        </w:numPr>
        <w:spacing w:line="480" w:lineRule="exact"/>
        <w:jc w:val="left"/>
        <w:rPr>
          <w:color w:val="000000" w:themeColor="text1"/>
        </w:rPr>
      </w:pPr>
      <w:r w:rsidRPr="00484BF3">
        <w:rPr>
          <w:color w:val="000000" w:themeColor="text1"/>
        </w:rPr>
        <w:t xml:space="preserve">Communications shall be no more than three lines, future-focused, and only about the child(ren).  </w:t>
      </w:r>
    </w:p>
    <w:p w14:paraId="2CAEF1AF" w14:textId="77777777" w:rsidR="00484BF3" w:rsidRDefault="00484BF3" w:rsidP="00484BF3">
      <w:pPr>
        <w:pStyle w:val="ListParagraph"/>
        <w:numPr>
          <w:ilvl w:val="1"/>
          <w:numId w:val="30"/>
        </w:numPr>
        <w:spacing w:line="480" w:lineRule="exact"/>
        <w:jc w:val="left"/>
        <w:rPr>
          <w:color w:val="000000" w:themeColor="text1"/>
        </w:rPr>
      </w:pPr>
      <w:r w:rsidRPr="00484BF3">
        <w:rPr>
          <w:color w:val="000000" w:themeColor="text1"/>
        </w:rPr>
        <w:t xml:space="preserve">There may not be foul language, name-calling, finger-pointing, rants, or accusations.  </w:t>
      </w:r>
    </w:p>
    <w:p w14:paraId="500A3AF6" w14:textId="77777777" w:rsidR="00484BF3" w:rsidRPr="00484BF3" w:rsidRDefault="00484BF3" w:rsidP="00484BF3">
      <w:pPr>
        <w:pStyle w:val="ListParagraph"/>
        <w:numPr>
          <w:ilvl w:val="1"/>
          <w:numId w:val="30"/>
        </w:numPr>
        <w:spacing w:line="480" w:lineRule="exact"/>
        <w:jc w:val="left"/>
        <w:rPr>
          <w:color w:val="000000" w:themeColor="text1"/>
        </w:rPr>
      </w:pPr>
      <w:r w:rsidRPr="00484BF3">
        <w:rPr>
          <w:rFonts w:eastAsia="Calibri"/>
          <w:color w:val="000000" w:themeColor="text1"/>
          <w:w w:val="105"/>
          <w:szCs w:val="26"/>
        </w:rPr>
        <w:t xml:space="preserve">The parties shall not use the child to convey information or to set up parenting time exchanges. </w:t>
      </w:r>
    </w:p>
    <w:p w14:paraId="0755F15F" w14:textId="77777777" w:rsidR="00484BF3" w:rsidRPr="00484BF3" w:rsidRDefault="00484BF3" w:rsidP="00484BF3">
      <w:pPr>
        <w:pStyle w:val="ListParagraph"/>
        <w:numPr>
          <w:ilvl w:val="1"/>
          <w:numId w:val="30"/>
        </w:numPr>
        <w:spacing w:line="480" w:lineRule="exact"/>
        <w:jc w:val="left"/>
        <w:rPr>
          <w:color w:val="000000" w:themeColor="text1"/>
        </w:rPr>
      </w:pPr>
      <w:r w:rsidRPr="00484BF3">
        <w:rPr>
          <w:rFonts w:eastAsia="Calibri"/>
          <w:color w:val="000000" w:themeColor="text1"/>
          <w:w w:val="105"/>
          <w:szCs w:val="26"/>
        </w:rPr>
        <w:t xml:space="preserve">The parties agree that neither party shall disparage the other party and that each party shall model respect for the other parent in their interactions with the child. </w:t>
      </w:r>
    </w:p>
    <w:p w14:paraId="0EA762CB" w14:textId="04A33ED6" w:rsidR="00C47C26" w:rsidRPr="00C47C26" w:rsidRDefault="00484BF3" w:rsidP="00C47C26">
      <w:pPr>
        <w:pStyle w:val="ListParagraph"/>
        <w:numPr>
          <w:ilvl w:val="1"/>
          <w:numId w:val="30"/>
        </w:numPr>
        <w:spacing w:line="480" w:lineRule="exact"/>
        <w:jc w:val="left"/>
        <w:rPr>
          <w:color w:val="000000" w:themeColor="text1"/>
        </w:rPr>
      </w:pPr>
      <w:r w:rsidRPr="00484BF3">
        <w:rPr>
          <w:rFonts w:eastAsia="Calibri"/>
          <w:color w:val="000000" w:themeColor="text1"/>
          <w:w w:val="105"/>
          <w:szCs w:val="26"/>
        </w:rPr>
        <w:t xml:space="preserve">Neither party shall do or say anything to the child that would negatively impact the </w:t>
      </w:r>
      <w:r w:rsidRPr="00484BF3">
        <w:rPr>
          <w:rFonts w:eastAsia="Calibri"/>
          <w:color w:val="000000" w:themeColor="text1"/>
          <w:spacing w:val="-3"/>
          <w:w w:val="105"/>
          <w:szCs w:val="26"/>
        </w:rPr>
        <w:t>child</w:t>
      </w:r>
      <w:r w:rsidRPr="00484BF3">
        <w:rPr>
          <w:rFonts w:eastAsia="Calibri"/>
          <w:color w:val="000000" w:themeColor="text1"/>
          <w:w w:val="105"/>
          <w:szCs w:val="26"/>
        </w:rPr>
        <w:t>'s opinion or respect for the other</w:t>
      </w:r>
      <w:r w:rsidRPr="00484BF3">
        <w:rPr>
          <w:rFonts w:eastAsia="Calibri"/>
          <w:color w:val="000000" w:themeColor="text1"/>
          <w:spacing w:val="36"/>
          <w:w w:val="105"/>
          <w:szCs w:val="26"/>
        </w:rPr>
        <w:t xml:space="preserve"> </w:t>
      </w:r>
      <w:r w:rsidRPr="00484BF3">
        <w:rPr>
          <w:rFonts w:eastAsia="Calibri"/>
          <w:color w:val="000000" w:themeColor="text1"/>
          <w:w w:val="105"/>
          <w:szCs w:val="26"/>
        </w:rPr>
        <w:t>parent.</w:t>
      </w:r>
    </w:p>
    <w:p w14:paraId="5109A9BF" w14:textId="560A6EF6" w:rsidR="00484BF3" w:rsidRDefault="00FE148C" w:rsidP="00792C7B">
      <w:pPr>
        <w:pStyle w:val="ListParagraph"/>
        <w:numPr>
          <w:ilvl w:val="0"/>
          <w:numId w:val="30"/>
        </w:numPr>
        <w:spacing w:line="480" w:lineRule="exact"/>
        <w:jc w:val="left"/>
        <w:rPr>
          <w:color w:val="000000" w:themeColor="text1"/>
        </w:rPr>
      </w:pPr>
      <w:r>
        <w:rPr>
          <w:color w:val="000000" w:themeColor="text1"/>
        </w:rPr>
        <w:t>EXTRACURRICULARS</w:t>
      </w:r>
      <w:r w:rsidR="00484BF3">
        <w:rPr>
          <w:color w:val="000000" w:themeColor="text1"/>
        </w:rPr>
        <w:t>:</w:t>
      </w:r>
    </w:p>
    <w:p w14:paraId="3100B189" w14:textId="25DA18A6" w:rsidR="00FE148C" w:rsidRDefault="00FE148C" w:rsidP="00FE148C">
      <w:pPr>
        <w:pStyle w:val="ListParagraph"/>
        <w:numPr>
          <w:ilvl w:val="1"/>
          <w:numId w:val="30"/>
        </w:numPr>
        <w:spacing w:line="360" w:lineRule="auto"/>
        <w:jc w:val="left"/>
        <w:rPr>
          <w:color w:val="000000" w:themeColor="text1"/>
        </w:rPr>
      </w:pPr>
      <w:r>
        <w:rPr>
          <w:color w:val="000000" w:themeColor="text1"/>
        </w:rPr>
        <w:lastRenderedPageBreak/>
        <w:t xml:space="preserve">The parties shall split the cost of agreed-upon extracurricular activities </w:t>
      </w:r>
      <w:r>
        <w:rPr>
          <w:color w:val="000000" w:themeColor="text1"/>
          <w:u w:val="single"/>
        </w:rPr>
        <w:tab/>
        <w:t>%</w:t>
      </w:r>
      <w:r>
        <w:rPr>
          <w:color w:val="000000" w:themeColor="text1"/>
        </w:rPr>
        <w:t xml:space="preserve"> (Parent A) and </w:t>
      </w:r>
      <w:r>
        <w:rPr>
          <w:color w:val="000000" w:themeColor="text1"/>
          <w:u w:val="single"/>
        </w:rPr>
        <w:tab/>
      </w:r>
      <w:r>
        <w:rPr>
          <w:color w:val="000000" w:themeColor="text1"/>
          <w:u w:val="single"/>
        </w:rPr>
        <w:tab/>
        <w:t>%</w:t>
      </w:r>
      <w:r>
        <w:rPr>
          <w:color w:val="000000" w:themeColor="text1"/>
        </w:rPr>
        <w:t xml:space="preserve"> (Parent B).  </w:t>
      </w:r>
    </w:p>
    <w:p w14:paraId="3C6E2E73" w14:textId="1A2FFF31" w:rsidR="00FE148C" w:rsidRDefault="00FE148C" w:rsidP="00FE148C">
      <w:pPr>
        <w:pStyle w:val="ListParagraph"/>
        <w:numPr>
          <w:ilvl w:val="1"/>
          <w:numId w:val="30"/>
        </w:numPr>
        <w:spacing w:line="360" w:lineRule="auto"/>
        <w:jc w:val="left"/>
        <w:rPr>
          <w:color w:val="000000" w:themeColor="text1"/>
        </w:rPr>
      </w:pPr>
      <w:r>
        <w:rPr>
          <w:color w:val="000000" w:themeColor="text1"/>
        </w:rPr>
        <w:t>Payment shall be made within 14 (fourteen) days of being notified of the expense via the co-parenting application.</w:t>
      </w:r>
    </w:p>
    <w:p w14:paraId="2F4099EF" w14:textId="2730CE64" w:rsidR="00FE148C" w:rsidRDefault="00FE148C" w:rsidP="00FE148C">
      <w:pPr>
        <w:pStyle w:val="ListParagraph"/>
        <w:numPr>
          <w:ilvl w:val="1"/>
          <w:numId w:val="30"/>
        </w:numPr>
        <w:spacing w:line="360" w:lineRule="auto"/>
        <w:jc w:val="left"/>
        <w:rPr>
          <w:color w:val="000000" w:themeColor="text1"/>
        </w:rPr>
      </w:pPr>
      <w:r>
        <w:rPr>
          <w:color w:val="000000" w:themeColor="text1"/>
        </w:rPr>
        <w:t xml:space="preserve">Costs shall include not only the cost of participating but </w:t>
      </w:r>
      <w:r w:rsidR="00C47C26">
        <w:rPr>
          <w:color w:val="000000" w:themeColor="text1"/>
        </w:rPr>
        <w:t xml:space="preserve">also </w:t>
      </w:r>
      <w:r>
        <w:rPr>
          <w:color w:val="000000" w:themeColor="text1"/>
        </w:rPr>
        <w:t>the equipment, uniforms, etc.</w:t>
      </w:r>
    </w:p>
    <w:p w14:paraId="19B3EA91" w14:textId="585AB951" w:rsidR="00FE148C" w:rsidRDefault="00FE148C" w:rsidP="00FE148C">
      <w:pPr>
        <w:pStyle w:val="ListParagraph"/>
        <w:numPr>
          <w:ilvl w:val="1"/>
          <w:numId w:val="30"/>
        </w:numPr>
        <w:spacing w:line="360" w:lineRule="auto"/>
        <w:jc w:val="left"/>
        <w:rPr>
          <w:color w:val="000000" w:themeColor="text1"/>
        </w:rPr>
      </w:pPr>
      <w:r>
        <w:rPr>
          <w:color w:val="000000" w:themeColor="text1"/>
        </w:rPr>
        <w:t xml:space="preserve">If the parties cannot agree on an activity, the advocating parent may enroll the child and pay 100% of the cost.  </w:t>
      </w:r>
    </w:p>
    <w:p w14:paraId="78FCEF53" w14:textId="39F71A2D" w:rsidR="00FE148C" w:rsidRDefault="00FE148C" w:rsidP="00FE148C">
      <w:pPr>
        <w:pStyle w:val="ListParagraph"/>
        <w:numPr>
          <w:ilvl w:val="1"/>
          <w:numId w:val="30"/>
        </w:numPr>
        <w:spacing w:line="360" w:lineRule="auto"/>
        <w:jc w:val="left"/>
        <w:rPr>
          <w:color w:val="000000" w:themeColor="text1"/>
        </w:rPr>
      </w:pPr>
      <w:r>
        <w:rPr>
          <w:color w:val="000000" w:themeColor="text1"/>
        </w:rPr>
        <w:t xml:space="preserve">Both parents are responsible for getting the child to the activities </w:t>
      </w:r>
      <w:r w:rsidR="00C47C26">
        <w:rPr>
          <w:color w:val="000000" w:themeColor="text1"/>
        </w:rPr>
        <w:t>during</w:t>
      </w:r>
      <w:r>
        <w:rPr>
          <w:color w:val="000000" w:themeColor="text1"/>
        </w:rPr>
        <w:t xml:space="preserve"> his/her parenting time.</w:t>
      </w:r>
      <w:r w:rsidR="00C47C26">
        <w:rPr>
          <w:color w:val="000000" w:themeColor="text1"/>
        </w:rPr>
        <w:t xml:space="preserve"> If a parent cannot get a child to his/her activity the other parent may provide transportation to and from the activity.</w:t>
      </w:r>
    </w:p>
    <w:p w14:paraId="0AB41EEE" w14:textId="5E433FD1" w:rsidR="00FE148C" w:rsidRDefault="00FE148C" w:rsidP="00FE148C">
      <w:pPr>
        <w:pStyle w:val="ListParagraph"/>
        <w:numPr>
          <w:ilvl w:val="1"/>
          <w:numId w:val="30"/>
        </w:numPr>
        <w:spacing w:line="360" w:lineRule="auto"/>
        <w:jc w:val="left"/>
        <w:rPr>
          <w:color w:val="000000" w:themeColor="text1"/>
        </w:rPr>
      </w:pPr>
      <w:r>
        <w:rPr>
          <w:color w:val="000000" w:themeColor="text1"/>
        </w:rPr>
        <w:t xml:space="preserve">If the parties cannot agree on </w:t>
      </w:r>
      <w:r w:rsidRPr="00C47C26">
        <w:rPr>
          <w:i/>
          <w:iCs/>
          <w:color w:val="000000" w:themeColor="text1"/>
        </w:rPr>
        <w:t>any</w:t>
      </w:r>
      <w:r>
        <w:rPr>
          <w:color w:val="000000" w:themeColor="text1"/>
        </w:rPr>
        <w:t xml:space="preserve"> activity, the child may choose up to one activity not to exceed $</w:t>
      </w:r>
      <w:r>
        <w:rPr>
          <w:color w:val="000000" w:themeColor="text1"/>
          <w:u w:val="single"/>
        </w:rPr>
        <w:tab/>
      </w:r>
      <w:r>
        <w:rPr>
          <w:color w:val="000000" w:themeColor="text1"/>
          <w:u w:val="single"/>
        </w:rPr>
        <w:tab/>
      </w:r>
      <w:r w:rsidR="00C47C26">
        <w:rPr>
          <w:color w:val="000000" w:themeColor="text1"/>
        </w:rPr>
        <w:t xml:space="preserve"> , with the cost split equally 50/50 between the parties.</w:t>
      </w:r>
    </w:p>
    <w:p w14:paraId="3C187688" w14:textId="031C2952" w:rsidR="00FE148C" w:rsidRDefault="00FE148C" w:rsidP="00FE148C">
      <w:pPr>
        <w:pStyle w:val="ListParagraph"/>
        <w:numPr>
          <w:ilvl w:val="1"/>
          <w:numId w:val="30"/>
        </w:numPr>
        <w:spacing w:line="360" w:lineRule="auto"/>
        <w:jc w:val="left"/>
        <w:rPr>
          <w:color w:val="000000" w:themeColor="text1"/>
        </w:rPr>
      </w:pPr>
      <w:r>
        <w:rPr>
          <w:color w:val="000000" w:themeColor="text1"/>
        </w:rPr>
        <w:t>Both parents shall be listed on participation forms and be responsible for getting scheduling and supportive information directly from the provider.</w:t>
      </w:r>
    </w:p>
    <w:p w14:paraId="0AA446B0" w14:textId="77777777" w:rsidR="00484BF3" w:rsidRDefault="00484BF3" w:rsidP="00792C7B">
      <w:pPr>
        <w:pStyle w:val="ListParagraph"/>
        <w:numPr>
          <w:ilvl w:val="0"/>
          <w:numId w:val="30"/>
        </w:numPr>
        <w:spacing w:line="480" w:lineRule="exact"/>
        <w:jc w:val="left"/>
        <w:rPr>
          <w:color w:val="000000" w:themeColor="text1"/>
        </w:rPr>
      </w:pPr>
      <w:r>
        <w:rPr>
          <w:color w:val="000000" w:themeColor="text1"/>
        </w:rPr>
        <w:t>TRAVEL:</w:t>
      </w:r>
    </w:p>
    <w:p w14:paraId="7814DF2A" w14:textId="56759F17" w:rsidR="00FE148C" w:rsidRDefault="00FE148C" w:rsidP="00FE148C">
      <w:pPr>
        <w:pStyle w:val="ListParagraph"/>
        <w:numPr>
          <w:ilvl w:val="1"/>
          <w:numId w:val="30"/>
        </w:numPr>
        <w:spacing w:line="480" w:lineRule="exact"/>
        <w:jc w:val="left"/>
        <w:rPr>
          <w:color w:val="000000" w:themeColor="text1"/>
        </w:rPr>
      </w:pPr>
      <w:r>
        <w:rPr>
          <w:color w:val="000000" w:themeColor="text1"/>
        </w:rPr>
        <w:t xml:space="preserve">Parties may travel with the minor child(ren) so long as the destination is </w:t>
      </w:r>
      <w:r w:rsidR="00C47C26">
        <w:rPr>
          <w:color w:val="000000" w:themeColor="text1"/>
        </w:rPr>
        <w:t>disclosed</w:t>
      </w:r>
      <w:r>
        <w:rPr>
          <w:color w:val="000000" w:themeColor="text1"/>
        </w:rPr>
        <w:t xml:space="preserve"> and an active phone number is available to reach the child.</w:t>
      </w:r>
    </w:p>
    <w:p w14:paraId="18C17F3C" w14:textId="5C1EF1F1" w:rsidR="00FE148C" w:rsidRDefault="00FE148C" w:rsidP="00FE148C">
      <w:pPr>
        <w:pStyle w:val="ListParagraph"/>
        <w:numPr>
          <w:ilvl w:val="1"/>
          <w:numId w:val="30"/>
        </w:numPr>
        <w:spacing w:line="480" w:lineRule="exact"/>
        <w:jc w:val="left"/>
        <w:rPr>
          <w:color w:val="000000" w:themeColor="text1"/>
        </w:rPr>
      </w:pPr>
      <w:r>
        <w:rPr>
          <w:color w:val="000000" w:themeColor="text1"/>
        </w:rPr>
        <w:t>The parties shall maintain a passport for the minor child</w:t>
      </w:r>
      <w:r w:rsidR="00ED38E3">
        <w:rPr>
          <w:color w:val="000000" w:themeColor="text1"/>
        </w:rPr>
        <w:t>,</w:t>
      </w:r>
      <w:r>
        <w:rPr>
          <w:color w:val="000000" w:themeColor="text1"/>
        </w:rPr>
        <w:t xml:space="preserve"> and </w:t>
      </w:r>
      <w:r w:rsidR="00ED38E3">
        <w:rPr>
          <w:color w:val="000000" w:themeColor="text1"/>
        </w:rPr>
        <w:t>it shall be renewed six months prior to expiration.</w:t>
      </w:r>
    </w:p>
    <w:p w14:paraId="3AC6B1CE" w14:textId="311C892B" w:rsidR="00ED38E3" w:rsidRDefault="00ED38E3" w:rsidP="00FE148C">
      <w:pPr>
        <w:pStyle w:val="ListParagraph"/>
        <w:numPr>
          <w:ilvl w:val="1"/>
          <w:numId w:val="30"/>
        </w:numPr>
        <w:spacing w:line="480" w:lineRule="exact"/>
        <w:jc w:val="left"/>
        <w:rPr>
          <w:color w:val="000000" w:themeColor="text1"/>
        </w:rPr>
      </w:pPr>
      <w:r>
        <w:rPr>
          <w:color w:val="000000" w:themeColor="text1"/>
        </w:rPr>
        <w:t>All forms related to international travel must be provided to the traveling parent no less than 14 days in advance of the trip unless the itinerary requires an earlier date.</w:t>
      </w:r>
    </w:p>
    <w:p w14:paraId="160C916E" w14:textId="5C5381B8" w:rsidR="00792C7B" w:rsidRDefault="00792C7B" w:rsidP="00792C7B">
      <w:pPr>
        <w:pStyle w:val="ListParagraph"/>
        <w:numPr>
          <w:ilvl w:val="0"/>
          <w:numId w:val="30"/>
        </w:numPr>
        <w:spacing w:line="480" w:lineRule="exact"/>
        <w:jc w:val="left"/>
        <w:rPr>
          <w:color w:val="000000" w:themeColor="text1"/>
        </w:rPr>
      </w:pPr>
      <w:r>
        <w:rPr>
          <w:color w:val="000000" w:themeColor="text1"/>
        </w:rPr>
        <w:t>REIMBURSEMENT</w:t>
      </w:r>
      <w:r w:rsidR="00484BF3">
        <w:rPr>
          <w:color w:val="000000" w:themeColor="text1"/>
        </w:rPr>
        <w:t>:</w:t>
      </w:r>
    </w:p>
    <w:p w14:paraId="5B8B4E37" w14:textId="7965138A" w:rsidR="007B459B" w:rsidRPr="007B459B" w:rsidRDefault="00484BF3" w:rsidP="007B459B">
      <w:pPr>
        <w:pStyle w:val="ListParagraph"/>
        <w:numPr>
          <w:ilvl w:val="1"/>
          <w:numId w:val="30"/>
        </w:numPr>
        <w:spacing w:line="480" w:lineRule="exact"/>
        <w:jc w:val="left"/>
        <w:rPr>
          <w:color w:val="000000" w:themeColor="text1"/>
        </w:rPr>
      </w:pPr>
      <w:r>
        <w:rPr>
          <w:color w:val="000000" w:themeColor="text1"/>
        </w:rPr>
        <w:t xml:space="preserve">Reimbursement for </w:t>
      </w:r>
      <w:r w:rsidR="00ED38E3">
        <w:rPr>
          <w:color w:val="000000" w:themeColor="text1"/>
        </w:rPr>
        <w:t>out-of-pocket</w:t>
      </w:r>
      <w:r w:rsidR="00FE148C">
        <w:rPr>
          <w:color w:val="000000" w:themeColor="text1"/>
        </w:rPr>
        <w:t xml:space="preserve"> expenses shall be split in accordance </w:t>
      </w:r>
      <w:r w:rsidR="00ED38E3">
        <w:rPr>
          <w:color w:val="000000" w:themeColor="text1"/>
        </w:rPr>
        <w:t>with</w:t>
      </w:r>
      <w:r w:rsidR="00FE148C">
        <w:rPr>
          <w:color w:val="000000" w:themeColor="text1"/>
        </w:rPr>
        <w:t xml:space="preserve"> the percentages noted.  The receipt (if available) shall be posted in the coparenting application within 14 days of incurring the cost.  The </w:t>
      </w:r>
      <w:r w:rsidR="00FE148C">
        <w:rPr>
          <w:color w:val="000000" w:themeColor="text1"/>
        </w:rPr>
        <w:lastRenderedPageBreak/>
        <w:t xml:space="preserve">reimbursement shall be made within 14 days of the expense being posted in the application.  Out-of-pocket expenses shall be enforceable as child support.  </w:t>
      </w:r>
    </w:p>
    <w:p w14:paraId="2C75D5E9" w14:textId="53839111" w:rsidR="00792C7B" w:rsidRDefault="00792C7B" w:rsidP="00792C7B">
      <w:pPr>
        <w:pStyle w:val="ListParagraph"/>
        <w:numPr>
          <w:ilvl w:val="0"/>
          <w:numId w:val="30"/>
        </w:numPr>
        <w:spacing w:line="480" w:lineRule="exact"/>
        <w:jc w:val="left"/>
        <w:rPr>
          <w:color w:val="000000" w:themeColor="text1"/>
        </w:rPr>
      </w:pPr>
      <w:r>
        <w:rPr>
          <w:color w:val="000000" w:themeColor="text1"/>
        </w:rPr>
        <w:t>ADDITIONAL TERMS:</w:t>
      </w:r>
    </w:p>
    <w:p w14:paraId="41A3554C" w14:textId="601DE58B" w:rsidR="00510315" w:rsidRPr="00510315" w:rsidRDefault="00510315" w:rsidP="00484BF3">
      <w:pPr>
        <w:pStyle w:val="ListParagraph"/>
        <w:numPr>
          <w:ilvl w:val="1"/>
          <w:numId w:val="30"/>
        </w:numPr>
        <w:spacing w:line="480" w:lineRule="exact"/>
        <w:jc w:val="left"/>
        <w:rPr>
          <w:color w:val="000000" w:themeColor="text1"/>
        </w:rPr>
      </w:pPr>
      <w:r>
        <w:rPr>
          <w:b/>
          <w:bCs/>
          <w:color w:val="000000" w:themeColor="text1"/>
          <w:u w:val="single"/>
        </w:rPr>
        <w:t>Phone Access to the Child:</w:t>
      </w:r>
      <w:r w:rsidR="007B459B">
        <w:rPr>
          <w:color w:val="000000" w:themeColor="text1"/>
        </w:rPr>
        <w:t xml:space="preserve"> </w:t>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r w:rsidR="007B459B">
        <w:rPr>
          <w:color w:val="000000" w:themeColor="text1"/>
          <w:u w:val="single"/>
        </w:rPr>
        <w:tab/>
      </w:r>
    </w:p>
    <w:p w14:paraId="40AB3DD1" w14:textId="484782DB" w:rsidR="007B459B" w:rsidRPr="007B459B" w:rsidRDefault="007B459B" w:rsidP="00484BF3">
      <w:pPr>
        <w:pStyle w:val="ListParagraph"/>
        <w:numPr>
          <w:ilvl w:val="1"/>
          <w:numId w:val="30"/>
        </w:numPr>
        <w:spacing w:line="480" w:lineRule="exact"/>
        <w:jc w:val="left"/>
        <w:rPr>
          <w:color w:val="000000" w:themeColor="text1"/>
        </w:rPr>
      </w:pPr>
      <w:r>
        <w:rPr>
          <w:b/>
          <w:bCs/>
          <w:color w:val="000000" w:themeColor="text1"/>
          <w:u w:val="single"/>
        </w:rPr>
        <w:t>Technology for the Child:</w:t>
      </w:r>
      <w:r>
        <w:rPr>
          <w:b/>
          <w:bCs/>
          <w:color w:val="000000" w:themeColor="text1"/>
        </w:rPr>
        <w:t xml:space="preserv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19725D78" w14:textId="61923294" w:rsidR="00FE148C" w:rsidRPr="00FE148C" w:rsidRDefault="00FE148C" w:rsidP="00484BF3">
      <w:pPr>
        <w:pStyle w:val="ListParagraph"/>
        <w:numPr>
          <w:ilvl w:val="1"/>
          <w:numId w:val="30"/>
        </w:numPr>
        <w:spacing w:line="480" w:lineRule="exact"/>
        <w:jc w:val="left"/>
        <w:rPr>
          <w:color w:val="000000" w:themeColor="text1"/>
        </w:rPr>
      </w:pPr>
      <w:r>
        <w:rPr>
          <w:b/>
          <w:bCs/>
          <w:color w:val="000000" w:themeColor="text1"/>
          <w:u w:val="single"/>
        </w:rPr>
        <w:t>Milestones:</w:t>
      </w:r>
      <w:r>
        <w:rPr>
          <w:color w:val="000000" w:themeColor="text1"/>
        </w:rPr>
        <w:t xml:space="preserve">  As the child ages, there will be milestones such as a driver’s license that require coordination of the parents. Parents cannot unreasonably withhold consent for these milestones.  Additionally, the cost to obtain the milestones, such as driver’s training or SAT prep, shall be split equally between the parties.</w:t>
      </w:r>
    </w:p>
    <w:p w14:paraId="2A0CBD30" w14:textId="70FEA376" w:rsidR="00FE148C" w:rsidRPr="00FE148C" w:rsidRDefault="00FE148C" w:rsidP="00484BF3">
      <w:pPr>
        <w:pStyle w:val="ListParagraph"/>
        <w:numPr>
          <w:ilvl w:val="1"/>
          <w:numId w:val="30"/>
        </w:numPr>
        <w:spacing w:line="480" w:lineRule="exact"/>
        <w:jc w:val="left"/>
        <w:rPr>
          <w:color w:val="000000" w:themeColor="text1"/>
        </w:rPr>
      </w:pPr>
      <w:r>
        <w:rPr>
          <w:b/>
          <w:bCs/>
          <w:color w:val="000000" w:themeColor="text1"/>
          <w:u w:val="single"/>
        </w:rPr>
        <w:t>Additional Expenses:</w:t>
      </w:r>
      <w:r>
        <w:rPr>
          <w:color w:val="000000" w:themeColor="text1"/>
        </w:rPr>
        <w:t xml:space="preserve">  Child support does not cover all expenses relating to childrearing.  As such, additional expenses shall be split equally between the parties, such as annual school supply purchases, uniforms, yearbooks, and </w:t>
      </w:r>
      <w:r>
        <w:rPr>
          <w:color w:val="000000" w:themeColor="text1"/>
        </w:rPr>
        <w:lastRenderedPageBreak/>
        <w:t xml:space="preserve">other items specific to the child’s participation in school and directly </w:t>
      </w:r>
      <w:r w:rsidR="00C52302">
        <w:rPr>
          <w:color w:val="000000" w:themeColor="text1"/>
        </w:rPr>
        <w:t>benefiting</w:t>
      </w:r>
      <w:r>
        <w:rPr>
          <w:color w:val="000000" w:themeColor="text1"/>
        </w:rPr>
        <w:t xml:space="preserve"> the child.</w:t>
      </w:r>
    </w:p>
    <w:p w14:paraId="7CAB561D" w14:textId="08D92AA9" w:rsidR="00C52302" w:rsidRPr="00C52302" w:rsidRDefault="00C52302" w:rsidP="00484BF3">
      <w:pPr>
        <w:pStyle w:val="ListParagraph"/>
        <w:numPr>
          <w:ilvl w:val="1"/>
          <w:numId w:val="30"/>
        </w:numPr>
        <w:spacing w:line="480" w:lineRule="exact"/>
        <w:jc w:val="left"/>
        <w:rPr>
          <w:color w:val="000000" w:themeColor="text1"/>
        </w:rPr>
      </w:pPr>
      <w:r>
        <w:rPr>
          <w:b/>
          <w:bCs/>
          <w:color w:val="000000" w:themeColor="text1"/>
          <w:u w:val="single"/>
        </w:rPr>
        <w:t>Personal Effects:</w:t>
      </w:r>
      <w:r w:rsidRPr="00C52302">
        <w:rPr>
          <w:rFonts w:ascii="Arial" w:hAnsi="Arial" w:cs="Arial"/>
          <w:color w:val="000000"/>
          <w:sz w:val="22"/>
          <w:szCs w:val="22"/>
        </w:rPr>
        <w:t xml:space="preserve"> </w:t>
      </w:r>
      <w:r w:rsidRPr="00C52302">
        <w:rPr>
          <w:color w:val="000000" w:themeColor="text1"/>
        </w:rPr>
        <w:t>Each parent should keep all the supplies and needs that a child requires at home so that children need not transport personal effects back and forth.</w:t>
      </w:r>
      <w:r>
        <w:rPr>
          <w:color w:val="000000" w:themeColor="text1"/>
        </w:rPr>
        <w:t xml:space="preserve">  Both parents shall make sure age-appropriate hygiene items are available and that the child has access to clean clothing.</w:t>
      </w:r>
    </w:p>
    <w:p w14:paraId="7D124587" w14:textId="616F0F50" w:rsidR="00FE148C" w:rsidRPr="00FE148C" w:rsidRDefault="00FE148C" w:rsidP="00484BF3">
      <w:pPr>
        <w:pStyle w:val="ListParagraph"/>
        <w:numPr>
          <w:ilvl w:val="1"/>
          <w:numId w:val="30"/>
        </w:numPr>
        <w:spacing w:line="480" w:lineRule="exact"/>
        <w:jc w:val="left"/>
        <w:rPr>
          <w:color w:val="000000" w:themeColor="text1"/>
        </w:rPr>
      </w:pPr>
      <w:r>
        <w:rPr>
          <w:b/>
          <w:bCs/>
          <w:color w:val="000000" w:themeColor="text1"/>
          <w:u w:val="single"/>
        </w:rPr>
        <w:t>Significant Others:</w:t>
      </w:r>
      <w:r>
        <w:rPr>
          <w:color w:val="000000" w:themeColor="text1"/>
        </w:rPr>
        <w:t xml:space="preserve">  No other party shall be called “mom” or “dad” unless expressly agreed upon by the parties.  Additionally, significant others may be alternate contacts for schools and doctors, but they may not be listed as parents.</w:t>
      </w:r>
    </w:p>
    <w:p w14:paraId="6D2E9EE4" w14:textId="057538D7" w:rsidR="00484BF3" w:rsidRDefault="00484BF3" w:rsidP="00484BF3">
      <w:pPr>
        <w:pStyle w:val="ListParagraph"/>
        <w:numPr>
          <w:ilvl w:val="1"/>
          <w:numId w:val="30"/>
        </w:numPr>
        <w:spacing w:line="480" w:lineRule="exact"/>
        <w:jc w:val="left"/>
        <w:rPr>
          <w:color w:val="000000" w:themeColor="text1"/>
        </w:rPr>
      </w:pPr>
      <w:r w:rsidRPr="00FE148C">
        <w:rPr>
          <w:b/>
          <w:bCs/>
          <w:color w:val="000000" w:themeColor="text1"/>
          <w:u w:val="single"/>
        </w:rPr>
        <w:t>Records:</w:t>
      </w:r>
      <w:r>
        <w:rPr>
          <w:color w:val="000000" w:themeColor="text1"/>
        </w:rPr>
        <w:t xml:space="preserve">  It is each party's responsibility to obtain their records from schools and doctors.  </w:t>
      </w:r>
    </w:p>
    <w:p w14:paraId="6AC51AF7" w14:textId="02699B05" w:rsidR="00B00228" w:rsidRDefault="00484BF3" w:rsidP="00B00228">
      <w:pPr>
        <w:pStyle w:val="ListParagraph"/>
        <w:numPr>
          <w:ilvl w:val="1"/>
          <w:numId w:val="30"/>
        </w:numPr>
        <w:spacing w:line="480" w:lineRule="exact"/>
        <w:jc w:val="left"/>
        <w:rPr>
          <w:color w:val="000000" w:themeColor="text1"/>
        </w:rPr>
      </w:pPr>
      <w:r w:rsidRPr="00B00228">
        <w:rPr>
          <w:b/>
          <w:bCs/>
          <w:color w:val="000000" w:themeColor="text1"/>
          <w:u w:val="single"/>
        </w:rPr>
        <w:t>Communication with Schools or Providers:</w:t>
      </w:r>
      <w:r>
        <w:rPr>
          <w:color w:val="000000" w:themeColor="text1"/>
        </w:rPr>
        <w:t xml:space="preserve"> Each party is responsible for setting up and having direct communications with school staff and medical providers.  Additionally, each parent is responsible for staying abreast of school schedules and events.</w:t>
      </w:r>
    </w:p>
    <w:p w14:paraId="13A2F924" w14:textId="5511F6F2" w:rsidR="00B00228" w:rsidRPr="00B00228" w:rsidRDefault="00B00228" w:rsidP="00B00228">
      <w:pPr>
        <w:pStyle w:val="ListParagraph"/>
        <w:numPr>
          <w:ilvl w:val="1"/>
          <w:numId w:val="30"/>
        </w:numPr>
        <w:spacing w:line="480" w:lineRule="exact"/>
        <w:jc w:val="left"/>
        <w:rPr>
          <w:color w:val="000000" w:themeColor="text1"/>
        </w:rPr>
      </w:pPr>
      <w:r>
        <w:rPr>
          <w:b/>
          <w:bCs/>
          <w:color w:val="000000" w:themeColor="text1"/>
          <w:u w:val="single"/>
        </w:rPr>
        <w:t>Age-Appropriate</w:t>
      </w:r>
      <w:r w:rsidRPr="00B00228">
        <w:rPr>
          <w:b/>
          <w:bCs/>
          <w:color w:val="000000" w:themeColor="text1"/>
          <w:u w:val="single"/>
        </w:rPr>
        <w:t xml:space="preserve"> Environment</w:t>
      </w:r>
      <w:r>
        <w:rPr>
          <w:b/>
          <w:bCs/>
          <w:color w:val="000000" w:themeColor="text1"/>
          <w:u w:val="single"/>
        </w:rPr>
        <w:t>:</w:t>
      </w:r>
      <w:r w:rsidRPr="00B00228">
        <w:rPr>
          <w:rFonts w:eastAsia="Calibri"/>
          <w:color w:val="000000" w:themeColor="text1"/>
          <w:szCs w:val="26"/>
          <w:u w:color="1D1D1D"/>
        </w:rPr>
        <w:t xml:space="preserve"> </w:t>
      </w:r>
      <w:r>
        <w:rPr>
          <w:rFonts w:eastAsia="Calibri"/>
          <w:color w:val="000000" w:themeColor="text1"/>
          <w:szCs w:val="26"/>
          <w:u w:color="1D1D1D"/>
        </w:rPr>
        <w:t>The parties must</w:t>
      </w:r>
      <w:r w:rsidRPr="00B00228">
        <w:rPr>
          <w:rFonts w:eastAsia="Calibri"/>
          <w:color w:val="000000" w:themeColor="text1"/>
          <w:szCs w:val="26"/>
          <w:u w:color="1D1D1D"/>
        </w:rPr>
        <w:t xml:space="preserve"> exert their best efforts to provide a safe, secure, and age-appropriate atmosphere.  Accordingly, both parents shall endeavor not to expose the child to inappropriate adult activities and not to permit the child to engage in inappropriate adult activities.  Both parents shall ensure that the child are not exposed to second-hand smoke.  Neither party shall abuse any form of over-the-counter drugs or prescription medicine. Neither party nor anyone caring for the child shall use marijuana, including medical marijuana, or any illegal substances when he or she is caring for the child or within three hours of the parenting exchange. Neither party shall abuse alcohol when caring for the child or within three hours of the parenting exchange.</w:t>
      </w:r>
    </w:p>
    <w:p w14:paraId="056B73E1" w14:textId="77777777" w:rsidR="00B00228" w:rsidRDefault="005E0439" w:rsidP="00B00228">
      <w:pPr>
        <w:pStyle w:val="ListParagraph"/>
        <w:numPr>
          <w:ilvl w:val="1"/>
          <w:numId w:val="30"/>
        </w:numPr>
        <w:spacing w:line="480" w:lineRule="exact"/>
        <w:jc w:val="left"/>
        <w:rPr>
          <w:color w:val="000000" w:themeColor="text1"/>
        </w:rPr>
      </w:pPr>
      <w:r w:rsidRPr="00484BF3">
        <w:rPr>
          <w:color w:val="000000" w:themeColor="text1"/>
        </w:rPr>
        <w:lastRenderedPageBreak/>
        <w:t xml:space="preserve">The State of Arizona was and still is the home state of the minor child as the term “home state” is defined in A.R.S. §25-1002 and in the Parental Kidnapping Act of 1980 28 U.S.C. §1738A. </w:t>
      </w:r>
    </w:p>
    <w:p w14:paraId="0535705F" w14:textId="01039D55" w:rsidR="00B00228" w:rsidRPr="00B00228" w:rsidRDefault="00B00228" w:rsidP="00B00228">
      <w:pPr>
        <w:pStyle w:val="ListParagraph"/>
        <w:numPr>
          <w:ilvl w:val="1"/>
          <w:numId w:val="30"/>
        </w:numPr>
        <w:spacing w:line="480" w:lineRule="exact"/>
        <w:jc w:val="left"/>
        <w:rPr>
          <w:color w:val="000000" w:themeColor="text1"/>
        </w:rPr>
      </w:pPr>
      <w:r w:rsidRPr="00B00228">
        <w:rPr>
          <w:b/>
          <w:color w:val="000000" w:themeColor="text1"/>
          <w:szCs w:val="26"/>
          <w:u w:val="single"/>
        </w:rPr>
        <w:t xml:space="preserve">A.R.S. </w:t>
      </w:r>
      <w:r w:rsidRPr="00B00228">
        <w:rPr>
          <w:color w:val="000000" w:themeColor="text1"/>
        </w:rPr>
        <w:t>§</w:t>
      </w:r>
      <w:r w:rsidRPr="00B00228">
        <w:rPr>
          <w:b/>
          <w:color w:val="000000" w:themeColor="text1"/>
          <w:szCs w:val="26"/>
          <w:u w:val="single"/>
        </w:rPr>
        <w:t>25-403.0S(B):</w:t>
      </w:r>
      <w:r w:rsidR="00FE148C">
        <w:rPr>
          <w:b/>
          <w:color w:val="000000" w:themeColor="text1"/>
          <w:szCs w:val="26"/>
        </w:rPr>
        <w:t xml:space="preserve"> </w:t>
      </w:r>
      <w:r w:rsidRPr="00B00228">
        <w:rPr>
          <w:color w:val="000000" w:themeColor="text1"/>
          <w:szCs w:val="26"/>
        </w:rPr>
        <w:t xml:space="preserve">A child's parent or custodian must immediately notify the other parent or custodian if the parent or custodian knows that a convicted or registered sex offender or a person who has been convicted of a dangerous crime against a child as defined in A.R.S. §13-705 may have access to the child.  The parent or custodian must provide notice by first class mail, return receipt requested, </w:t>
      </w:r>
      <w:r w:rsidR="00FE148C">
        <w:rPr>
          <w:color w:val="000000" w:themeColor="text1"/>
          <w:szCs w:val="26"/>
        </w:rPr>
        <w:t>by</w:t>
      </w:r>
      <w:r w:rsidRPr="00B00228">
        <w:rPr>
          <w:color w:val="000000" w:themeColor="text1"/>
          <w:szCs w:val="26"/>
        </w:rPr>
        <w:t xml:space="preserve"> electronic means to an electronic mail address that the recipient provided to the parent or custodian for notification purposes or by other communication accepted by the</w:t>
      </w:r>
      <w:r w:rsidRPr="00B00228">
        <w:rPr>
          <w:color w:val="000000" w:themeColor="text1"/>
          <w:spacing w:val="58"/>
          <w:szCs w:val="26"/>
        </w:rPr>
        <w:t xml:space="preserve"> </w:t>
      </w:r>
      <w:r w:rsidRPr="00B00228">
        <w:rPr>
          <w:color w:val="000000" w:themeColor="text1"/>
          <w:szCs w:val="26"/>
        </w:rPr>
        <w:t>Court.</w:t>
      </w:r>
    </w:p>
    <w:p w14:paraId="01567DB9" w14:textId="77777777" w:rsidR="00B00228" w:rsidRPr="00B00228" w:rsidRDefault="00B00228" w:rsidP="00B00228">
      <w:pPr>
        <w:pStyle w:val="ListParagraph"/>
        <w:numPr>
          <w:ilvl w:val="1"/>
          <w:numId w:val="30"/>
        </w:numPr>
        <w:spacing w:line="480" w:lineRule="exact"/>
        <w:jc w:val="left"/>
        <w:rPr>
          <w:color w:val="000000" w:themeColor="text1"/>
        </w:rPr>
      </w:pPr>
      <w:r w:rsidRPr="00B00228">
        <w:rPr>
          <w:b/>
          <w:bCs/>
          <w:color w:val="000000" w:themeColor="text1"/>
          <w:u w:val="single"/>
        </w:rPr>
        <w:t>Relocation:</w:t>
      </w:r>
      <w:r>
        <w:rPr>
          <w:color w:val="000000" w:themeColor="text1"/>
        </w:rPr>
        <w:t xml:space="preserve">  </w:t>
      </w:r>
      <w:r w:rsidRPr="009E3AB7">
        <w:rPr>
          <w:rFonts w:eastAsia="Calibri"/>
          <w:color w:val="000000" w:themeColor="text1"/>
          <w:szCs w:val="26"/>
        </w:rPr>
        <w:t xml:space="preserve">Each party agrees to abide by A.R.S. </w:t>
      </w:r>
      <w:r w:rsidRPr="009E3AB7">
        <w:rPr>
          <w:color w:val="000000" w:themeColor="text1"/>
        </w:rPr>
        <w:t>§</w:t>
      </w:r>
      <w:r w:rsidRPr="009E3AB7">
        <w:rPr>
          <w:rFonts w:eastAsia="Calibri"/>
          <w:color w:val="000000" w:themeColor="text1"/>
          <w:szCs w:val="26"/>
        </w:rPr>
        <w:t>25-408 as it pertains to relocation of the minor child</w:t>
      </w:r>
      <w:r>
        <w:rPr>
          <w:rFonts w:eastAsia="Calibri"/>
          <w:color w:val="000000" w:themeColor="text1"/>
          <w:szCs w:val="26"/>
        </w:rPr>
        <w:t>.</w:t>
      </w:r>
    </w:p>
    <w:p w14:paraId="6A6A7BF1" w14:textId="4F16C09C" w:rsidR="00B00228" w:rsidRPr="00B00228" w:rsidRDefault="00B00228" w:rsidP="00B00228">
      <w:pPr>
        <w:pStyle w:val="ListParagraph"/>
        <w:numPr>
          <w:ilvl w:val="1"/>
          <w:numId w:val="30"/>
        </w:numPr>
        <w:spacing w:line="480" w:lineRule="exact"/>
        <w:jc w:val="left"/>
        <w:rPr>
          <w:rFonts w:eastAsia="Calibri"/>
          <w:color w:val="000000" w:themeColor="text1"/>
          <w:szCs w:val="26"/>
        </w:rPr>
      </w:pPr>
      <w:r w:rsidRPr="00B00228">
        <w:rPr>
          <w:rFonts w:eastAsia="Calibri"/>
          <w:b/>
          <w:color w:val="000000" w:themeColor="text1"/>
          <w:w w:val="105"/>
          <w:szCs w:val="26"/>
          <w:u w:val="single"/>
        </w:rPr>
        <w:t>Dispute Resolution:</w:t>
      </w:r>
      <w:r>
        <w:rPr>
          <w:rFonts w:eastAsia="Calibri"/>
          <w:b/>
          <w:color w:val="000000" w:themeColor="text1"/>
          <w:w w:val="105"/>
          <w:szCs w:val="26"/>
          <w:u w:val="single"/>
        </w:rPr>
        <w:t xml:space="preserve"> </w:t>
      </w:r>
      <w:r w:rsidRPr="00B00228">
        <w:rPr>
          <w:rFonts w:eastAsia="Calibri"/>
          <w:color w:val="000000" w:themeColor="text1"/>
          <w:w w:val="105"/>
          <w:szCs w:val="26"/>
        </w:rPr>
        <w:t xml:space="preserve">It is understood that the minor child’s needs </w:t>
      </w:r>
      <w:r w:rsidRPr="00B00228">
        <w:rPr>
          <w:rFonts w:eastAsia="Calibri"/>
          <w:color w:val="000000" w:themeColor="text1"/>
          <w:spacing w:val="-5"/>
          <w:w w:val="105"/>
          <w:szCs w:val="26"/>
        </w:rPr>
        <w:t>and</w:t>
      </w:r>
      <w:r w:rsidRPr="00B00228">
        <w:rPr>
          <w:rFonts w:eastAsia="Calibri"/>
          <w:color w:val="000000" w:themeColor="text1"/>
          <w:spacing w:val="3"/>
          <w:w w:val="105"/>
          <w:szCs w:val="26"/>
        </w:rPr>
        <w:t xml:space="preserve"> </w:t>
      </w:r>
      <w:r w:rsidRPr="00B00228">
        <w:rPr>
          <w:rFonts w:eastAsia="Calibri"/>
          <w:color w:val="000000" w:themeColor="text1"/>
          <w:w w:val="105"/>
          <w:szCs w:val="26"/>
        </w:rPr>
        <w:t xml:space="preserve">the respective parents' ability to meet those needs may change. There may become an issue upon which the parents cannot agree. In a disagreement regarding major life decisions, the parties shall attend Mediation before seeking guidance from the Court. </w:t>
      </w:r>
      <w:r>
        <w:rPr>
          <w:rFonts w:eastAsia="Calibri"/>
          <w:color w:val="000000" w:themeColor="text1"/>
          <w:w w:val="105"/>
          <w:szCs w:val="26"/>
          <w:u w:val="single"/>
        </w:rPr>
        <w:t>While</w:t>
      </w:r>
      <w:r w:rsidRPr="00B00228">
        <w:rPr>
          <w:rFonts w:eastAsia="Calibri"/>
          <w:color w:val="000000" w:themeColor="text1"/>
          <w:w w:val="105"/>
          <w:szCs w:val="26"/>
          <w:u w:val="single"/>
        </w:rPr>
        <w:t xml:space="preserve"> the parents seek to come to agreements, no changes can be made, and this plan must be adhered to unless an additional agreement is made in writing</w:t>
      </w:r>
      <w:r>
        <w:rPr>
          <w:rFonts w:eastAsia="Calibri"/>
          <w:color w:val="000000" w:themeColor="text1"/>
          <w:w w:val="105"/>
          <w:szCs w:val="26"/>
        </w:rPr>
        <w:t>.</w:t>
      </w:r>
    </w:p>
    <w:p w14:paraId="12A849D9" w14:textId="77777777" w:rsidR="00B00228" w:rsidRPr="00B00228" w:rsidRDefault="00B00228" w:rsidP="00B00228">
      <w:pPr>
        <w:pStyle w:val="ListParagraph"/>
        <w:numPr>
          <w:ilvl w:val="1"/>
          <w:numId w:val="30"/>
        </w:numPr>
        <w:spacing w:line="480" w:lineRule="exact"/>
        <w:jc w:val="left"/>
        <w:rPr>
          <w:rFonts w:eastAsia="Calibri"/>
          <w:color w:val="000000" w:themeColor="text1"/>
          <w:szCs w:val="26"/>
        </w:rPr>
      </w:pPr>
      <w:r w:rsidRPr="009E3AB7">
        <w:rPr>
          <w:rFonts w:eastAsia="Calibri"/>
          <w:b/>
          <w:color w:val="000000" w:themeColor="text1"/>
          <w:szCs w:val="26"/>
          <w:u w:val="single"/>
        </w:rPr>
        <w:t>Modifications:</w:t>
      </w:r>
      <w:r>
        <w:rPr>
          <w:rFonts w:eastAsia="Calibri"/>
          <w:b/>
          <w:color w:val="000000" w:themeColor="text1"/>
          <w:szCs w:val="26"/>
          <w:u w:val="single"/>
        </w:rPr>
        <w:t xml:space="preserve"> </w:t>
      </w:r>
      <w:r w:rsidRPr="00B00228">
        <w:rPr>
          <w:rFonts w:eastAsia="Calibri"/>
          <w:color w:val="000000" w:themeColor="text1"/>
          <w:w w:val="105"/>
          <w:szCs w:val="26"/>
        </w:rPr>
        <w:t xml:space="preserve">Any modifications of this Agreement which </w:t>
      </w:r>
      <w:r>
        <w:rPr>
          <w:rFonts w:eastAsia="Calibri"/>
          <w:color w:val="000000" w:themeColor="text1"/>
          <w:w w:val="105"/>
          <w:szCs w:val="26"/>
        </w:rPr>
        <w:t>the parties agree upon</w:t>
      </w:r>
      <w:r w:rsidRPr="00B00228">
        <w:rPr>
          <w:rFonts w:eastAsia="Calibri"/>
          <w:color w:val="000000" w:themeColor="text1"/>
          <w:w w:val="105"/>
          <w:szCs w:val="26"/>
        </w:rPr>
        <w:t xml:space="preserve"> should be done in writing (e-mail is acceptable) unless an emergency</w:t>
      </w:r>
      <w:r w:rsidRPr="00B00228">
        <w:rPr>
          <w:rFonts w:eastAsia="Calibri"/>
          <w:color w:val="000000" w:themeColor="text1"/>
          <w:spacing w:val="27"/>
          <w:w w:val="105"/>
          <w:szCs w:val="26"/>
        </w:rPr>
        <w:t xml:space="preserve"> </w:t>
      </w:r>
      <w:r w:rsidRPr="00B00228">
        <w:rPr>
          <w:rFonts w:eastAsia="Calibri"/>
          <w:color w:val="000000" w:themeColor="text1"/>
          <w:w w:val="105"/>
          <w:szCs w:val="26"/>
        </w:rPr>
        <w:t>exists.</w:t>
      </w:r>
    </w:p>
    <w:p w14:paraId="48E89A62" w14:textId="77777777" w:rsidR="00B00228" w:rsidRPr="00B00228" w:rsidRDefault="00B00228" w:rsidP="00B00228">
      <w:pPr>
        <w:pStyle w:val="ListParagraph"/>
        <w:numPr>
          <w:ilvl w:val="1"/>
          <w:numId w:val="30"/>
        </w:numPr>
        <w:spacing w:line="480" w:lineRule="exact"/>
        <w:jc w:val="left"/>
        <w:rPr>
          <w:rFonts w:eastAsia="Calibri"/>
          <w:color w:val="000000" w:themeColor="text1"/>
          <w:szCs w:val="26"/>
        </w:rPr>
      </w:pPr>
      <w:r w:rsidRPr="00B00228">
        <w:rPr>
          <w:rFonts w:eastAsia="Calibri"/>
          <w:b/>
          <w:color w:val="000000" w:themeColor="text1"/>
          <w:szCs w:val="26"/>
          <w:u w:val="single"/>
        </w:rPr>
        <w:t>Changes in Contact Information:</w:t>
      </w:r>
      <w:r w:rsidRPr="00B00228">
        <w:rPr>
          <w:rFonts w:eastAsia="Calibri"/>
          <w:b/>
          <w:color w:val="000000" w:themeColor="text1"/>
          <w:szCs w:val="26"/>
        </w:rPr>
        <w:t xml:space="preserve">  </w:t>
      </w:r>
      <w:r w:rsidRPr="00B00228">
        <w:rPr>
          <w:rFonts w:eastAsia="Calibri"/>
          <w:bCs/>
          <w:color w:val="000000" w:themeColor="text1"/>
          <w:szCs w:val="26"/>
        </w:rPr>
        <w:t>The parties shall provide reasonable notice of changes in contact info.</w:t>
      </w:r>
      <w:r w:rsidRPr="00B00228">
        <w:rPr>
          <w:rFonts w:eastAsia="Calibri"/>
          <w:color w:val="000000" w:themeColor="text1"/>
          <w:w w:val="105"/>
          <w:szCs w:val="26"/>
        </w:rPr>
        <w:t xml:space="preserve"> </w:t>
      </w:r>
    </w:p>
    <w:p w14:paraId="2DD0DE01" w14:textId="2D3B8A24" w:rsidR="00B00228" w:rsidRDefault="00B00228" w:rsidP="00B00228">
      <w:pPr>
        <w:pStyle w:val="ListParagraph"/>
        <w:numPr>
          <w:ilvl w:val="1"/>
          <w:numId w:val="30"/>
        </w:numPr>
        <w:spacing w:line="480" w:lineRule="exact"/>
        <w:jc w:val="left"/>
        <w:rPr>
          <w:rFonts w:eastAsia="Calibri"/>
          <w:color w:val="000000" w:themeColor="text1"/>
          <w:szCs w:val="26"/>
        </w:rPr>
      </w:pPr>
      <w:r w:rsidRPr="00B00228">
        <w:rPr>
          <w:rFonts w:eastAsia="Calibri"/>
          <w:b/>
          <w:bCs/>
          <w:color w:val="000000" w:themeColor="text1"/>
          <w:szCs w:val="26"/>
          <w:u w:val="single"/>
        </w:rPr>
        <w:lastRenderedPageBreak/>
        <w:t>Changes to Schedule</w:t>
      </w:r>
      <w:r w:rsidRPr="00B00228">
        <w:rPr>
          <w:rFonts w:eastAsia="Calibri"/>
          <w:color w:val="000000" w:themeColor="text1"/>
          <w:szCs w:val="26"/>
        </w:rPr>
        <w:t>:  The parents will try to be flexible if a parent requests a change in the regular parenting plan and will consider requests for a change in good faith.</w:t>
      </w:r>
    </w:p>
    <w:p w14:paraId="354ED0CE" w14:textId="293BACD3" w:rsidR="00C47C26" w:rsidRPr="00C52302" w:rsidRDefault="00B00228" w:rsidP="00C52302">
      <w:pPr>
        <w:pStyle w:val="ListParagraph"/>
        <w:numPr>
          <w:ilvl w:val="1"/>
          <w:numId w:val="30"/>
        </w:numPr>
        <w:spacing w:line="480" w:lineRule="exact"/>
        <w:jc w:val="left"/>
        <w:rPr>
          <w:rFonts w:eastAsia="Calibri"/>
          <w:color w:val="000000" w:themeColor="text1"/>
          <w:szCs w:val="26"/>
        </w:rPr>
      </w:pPr>
      <w:r>
        <w:rPr>
          <w:rFonts w:eastAsia="Calibri"/>
          <w:b/>
          <w:bCs/>
          <w:color w:val="000000" w:themeColor="text1"/>
          <w:szCs w:val="26"/>
          <w:u w:val="single"/>
        </w:rPr>
        <w:t>Make-Up</w:t>
      </w:r>
      <w:r w:rsidRPr="00B00228">
        <w:rPr>
          <w:rFonts w:eastAsia="Calibri"/>
          <w:b/>
          <w:bCs/>
          <w:color w:val="000000" w:themeColor="text1"/>
          <w:szCs w:val="26"/>
          <w:u w:val="single"/>
        </w:rPr>
        <w:t xml:space="preserve"> Time</w:t>
      </w:r>
      <w:r w:rsidRPr="00B00228">
        <w:rPr>
          <w:rFonts w:eastAsia="Calibri"/>
          <w:color w:val="000000" w:themeColor="text1"/>
          <w:szCs w:val="26"/>
        </w:rPr>
        <w:t>:</w:t>
      </w:r>
      <w:r>
        <w:rPr>
          <w:rFonts w:eastAsia="Calibri"/>
          <w:color w:val="000000" w:themeColor="text1"/>
          <w:szCs w:val="26"/>
        </w:rPr>
        <w:t xml:space="preserve"> </w:t>
      </w:r>
      <w:r w:rsidRPr="00B00228">
        <w:rPr>
          <w:rFonts w:eastAsia="Calibri"/>
          <w:color w:val="000000" w:themeColor="text1"/>
          <w:szCs w:val="26"/>
        </w:rPr>
        <w:t>Unless specifically agreed upon between the parents in advance in writing (via text or phone call), a parent who is unable to exercise his/her time with the minor as addressed above shall not be entitled to "make up time" from the other parent.</w:t>
      </w:r>
    </w:p>
    <w:p w14:paraId="7C45A719" w14:textId="77777777" w:rsidR="00B00228" w:rsidRDefault="00B00228" w:rsidP="00B00228">
      <w:pPr>
        <w:pStyle w:val="ListParagraph"/>
        <w:spacing w:line="480" w:lineRule="exact"/>
        <w:ind w:left="1440"/>
        <w:jc w:val="left"/>
        <w:rPr>
          <w:color w:val="000000" w:themeColor="text1"/>
        </w:rPr>
      </w:pPr>
    </w:p>
    <w:p w14:paraId="29215A2E" w14:textId="307D50A8" w:rsidR="005E0439" w:rsidRPr="00ED38E3" w:rsidRDefault="005E0439" w:rsidP="00ED38E3">
      <w:pPr>
        <w:widowControl w:val="0"/>
        <w:spacing w:line="480" w:lineRule="auto"/>
        <w:ind w:firstLine="720"/>
        <w:contextualSpacing/>
        <w:rPr>
          <w:rFonts w:eastAsia="Calibri"/>
          <w:color w:val="000000" w:themeColor="text1"/>
          <w:szCs w:val="26"/>
        </w:rPr>
      </w:pPr>
      <w:r w:rsidRPr="009E3AB7">
        <w:rPr>
          <w:b/>
          <w:bCs/>
          <w:color w:val="000000" w:themeColor="text1"/>
        </w:rPr>
        <w:t>RESPECTFULLY SUBMITTED</w:t>
      </w:r>
      <w:r w:rsidRPr="009E3AB7">
        <w:rPr>
          <w:color w:val="000000" w:themeColor="text1"/>
        </w:rPr>
        <w:t xml:space="preserve"> this </w:t>
      </w:r>
      <w:r w:rsidR="00004253">
        <w:rPr>
          <w:color w:val="000000" w:themeColor="text1"/>
        </w:rPr>
        <w:tab/>
      </w:r>
      <w:r w:rsidR="00004253">
        <w:rPr>
          <w:color w:val="000000" w:themeColor="text1"/>
        </w:rPr>
        <w:tab/>
      </w:r>
      <w:r w:rsidRPr="009E3AB7">
        <w:rPr>
          <w:color w:val="000000" w:themeColor="text1"/>
        </w:rPr>
        <w:t xml:space="preserve">day of </w:t>
      </w:r>
      <w:r w:rsidR="00004253">
        <w:rPr>
          <w:color w:val="000000" w:themeColor="text1"/>
        </w:rPr>
        <w:tab/>
      </w:r>
      <w:r w:rsidRPr="009E3AB7">
        <w:rPr>
          <w:color w:val="000000" w:themeColor="text1"/>
        </w:rPr>
        <w:t xml:space="preserve"> 2023.</w:t>
      </w:r>
    </w:p>
    <w:p w14:paraId="61660AD8" w14:textId="77777777" w:rsidR="00FC4627" w:rsidRPr="009E3AB7" w:rsidRDefault="00FC4627" w:rsidP="005E0439">
      <w:pPr>
        <w:pStyle w:val="PleadingText"/>
        <w:rPr>
          <w:color w:val="000000" w:themeColor="text1"/>
        </w:rPr>
      </w:pPr>
    </w:p>
    <w:p w14:paraId="49997FB4" w14:textId="77777777" w:rsidR="00490BCE" w:rsidRPr="009E3AB7" w:rsidRDefault="00490BCE" w:rsidP="005E0439">
      <w:pPr>
        <w:pStyle w:val="Signature"/>
        <w:ind w:hanging="4320"/>
        <w:rPr>
          <w:b/>
          <w:bCs/>
          <w:color w:val="000000" w:themeColor="text1"/>
          <w:lang w:val="en-US"/>
        </w:rPr>
      </w:pPr>
    </w:p>
    <w:p w14:paraId="5F7A0424" w14:textId="2D264A2E" w:rsidR="003129FE" w:rsidRPr="009E3AB7" w:rsidRDefault="003129FE" w:rsidP="004E2AA3">
      <w:pPr>
        <w:pStyle w:val="SignatureUnderline"/>
        <w:rPr>
          <w:color w:val="000000" w:themeColor="text1"/>
        </w:rPr>
      </w:pPr>
      <w:r w:rsidRPr="009E3AB7">
        <w:rPr>
          <w:color w:val="000000" w:themeColor="text1"/>
        </w:rPr>
        <w:t>By:</w:t>
      </w:r>
      <w:r w:rsidR="00A33DC0" w:rsidRPr="009E3AB7">
        <w:rPr>
          <w:color w:val="000000" w:themeColor="text1"/>
          <w:u w:val="single"/>
        </w:rPr>
        <w:t xml:space="preserve"> </w:t>
      </w:r>
      <w:r w:rsidR="005205A3" w:rsidRPr="009E3AB7">
        <w:rPr>
          <w:i/>
          <w:iCs/>
          <w:color w:val="000000" w:themeColor="text1"/>
          <w:u w:val="single"/>
        </w:rPr>
        <w:t xml:space="preserve">/s/ </w:t>
      </w:r>
      <w:r w:rsidR="00A33DC0" w:rsidRPr="009E3AB7">
        <w:rPr>
          <w:color w:val="000000" w:themeColor="text1"/>
          <w:u w:val="single"/>
        </w:rPr>
        <w:tab/>
      </w:r>
    </w:p>
    <w:p w14:paraId="3F292463" w14:textId="30F899F5" w:rsidR="00723055" w:rsidRPr="009E3AB7" w:rsidRDefault="00723055" w:rsidP="002E44EA">
      <w:pPr>
        <w:pStyle w:val="SignatureIndent"/>
        <w:rPr>
          <w:color w:val="000000" w:themeColor="text1"/>
        </w:rPr>
      </w:pPr>
    </w:p>
    <w:p w14:paraId="28FA8853" w14:textId="4C371E46" w:rsidR="009A2EF2" w:rsidRDefault="009A2EF2" w:rsidP="009A2EF2">
      <w:pPr>
        <w:pStyle w:val="mailing"/>
        <w:tabs>
          <w:tab w:val="left" w:pos="540"/>
          <w:tab w:val="left" w:pos="2880"/>
        </w:tabs>
        <w:rPr>
          <w:color w:val="000000" w:themeColor="text1"/>
        </w:rPr>
      </w:pPr>
    </w:p>
    <w:p w14:paraId="5671F482" w14:textId="402A5586" w:rsidR="00004253" w:rsidRDefault="00004253" w:rsidP="009A2EF2">
      <w:pPr>
        <w:pStyle w:val="mailing"/>
        <w:tabs>
          <w:tab w:val="left" w:pos="540"/>
          <w:tab w:val="left" w:pos="2880"/>
        </w:tabs>
        <w:rPr>
          <w:color w:val="000000" w:themeColor="text1"/>
        </w:rPr>
      </w:pPr>
      <w:r>
        <w:rPr>
          <w:color w:val="000000" w:themeColor="text1"/>
        </w:rPr>
        <w:t>DELIVERED TO</w:t>
      </w:r>
    </w:p>
    <w:p w14:paraId="67323566" w14:textId="10F3E0F8" w:rsidR="00004253" w:rsidRDefault="00004253" w:rsidP="009A2EF2">
      <w:pPr>
        <w:pStyle w:val="mailing"/>
        <w:tabs>
          <w:tab w:val="left" w:pos="540"/>
          <w:tab w:val="left" w:pos="2880"/>
        </w:tabs>
        <w:rPr>
          <w:color w:val="000000" w:themeColor="text1"/>
        </w:rPr>
      </w:pPr>
      <w:r>
        <w:rPr>
          <w:color w:val="000000" w:themeColor="text1"/>
        </w:rPr>
        <w:t>WHEN</w:t>
      </w:r>
    </w:p>
    <w:p w14:paraId="60B4C704" w14:textId="1AC9BFB7" w:rsidR="00004253" w:rsidRDefault="00004253" w:rsidP="009A2EF2">
      <w:pPr>
        <w:pStyle w:val="mailing"/>
        <w:tabs>
          <w:tab w:val="left" w:pos="540"/>
          <w:tab w:val="left" w:pos="2880"/>
        </w:tabs>
      </w:pPr>
      <w:r>
        <w:rPr>
          <w:color w:val="000000" w:themeColor="text1"/>
        </w:rPr>
        <w:t>HOW</w:t>
      </w:r>
    </w:p>
    <w:p w14:paraId="23FC1D20" w14:textId="77777777" w:rsidR="005E0439" w:rsidRPr="009E3AB7" w:rsidRDefault="005E0439" w:rsidP="005E0439">
      <w:pPr>
        <w:pStyle w:val="mailing"/>
        <w:tabs>
          <w:tab w:val="left" w:pos="540"/>
          <w:tab w:val="left" w:pos="2880"/>
        </w:tabs>
        <w:rPr>
          <w:color w:val="000000" w:themeColor="text1"/>
        </w:rPr>
      </w:pPr>
    </w:p>
    <w:p w14:paraId="18E63738" w14:textId="77777777" w:rsidR="00D14F10" w:rsidRPr="009E3AB7" w:rsidRDefault="00D14F10" w:rsidP="004E2AA3">
      <w:pPr>
        <w:pStyle w:val="mailing"/>
        <w:tabs>
          <w:tab w:val="left" w:pos="630"/>
        </w:tabs>
        <w:rPr>
          <w:color w:val="000000" w:themeColor="text1"/>
        </w:rPr>
      </w:pPr>
    </w:p>
    <w:p w14:paraId="3E39EBB7" w14:textId="6CED72F4" w:rsidR="00DA73DA" w:rsidRPr="009E3AB7" w:rsidRDefault="009D2682" w:rsidP="004E2AA3">
      <w:pPr>
        <w:pStyle w:val="mailing"/>
        <w:tabs>
          <w:tab w:val="left" w:pos="630"/>
        </w:tabs>
        <w:rPr>
          <w:color w:val="000000" w:themeColor="text1"/>
        </w:rPr>
      </w:pPr>
      <w:r w:rsidRPr="009E3AB7">
        <w:rPr>
          <w:color w:val="000000" w:themeColor="text1"/>
        </w:rPr>
        <w:t>By:</w:t>
      </w:r>
      <w:r w:rsidR="00A33DC0" w:rsidRPr="009E3AB7">
        <w:rPr>
          <w:color w:val="000000" w:themeColor="text1"/>
        </w:rPr>
        <w:t xml:space="preserve"> </w:t>
      </w:r>
      <w:r w:rsidR="00F81395" w:rsidRPr="009E3AB7">
        <w:rPr>
          <w:i/>
          <w:iCs/>
          <w:color w:val="000000" w:themeColor="text1"/>
          <w:u w:val="single"/>
        </w:rPr>
        <w:t xml:space="preserve">/s/ </w:t>
      </w:r>
      <w:r w:rsidR="00004253">
        <w:rPr>
          <w:i/>
          <w:iCs/>
          <w:color w:val="000000" w:themeColor="text1"/>
          <w:u w:val="single"/>
        </w:rPr>
        <w:tab/>
      </w:r>
    </w:p>
    <w:sectPr w:rsidR="00DA73DA" w:rsidRPr="009E3AB7" w:rsidSect="008D7BF7">
      <w:headerReference w:type="default" r:id="rId8"/>
      <w:footerReference w:type="even" r:id="rId9"/>
      <w:footerReference w:type="default" r:id="rId10"/>
      <w:headerReference w:type="first" r:id="rId11"/>
      <w:footerReference w:type="first" r:id="rId12"/>
      <w:pgSz w:w="12240" w:h="15840"/>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AF49" w14:textId="77777777" w:rsidR="006B4E0C" w:rsidRDefault="006B4E0C">
      <w:r>
        <w:separator/>
      </w:r>
    </w:p>
  </w:endnote>
  <w:endnote w:type="continuationSeparator" w:id="0">
    <w:p w14:paraId="36387380" w14:textId="77777777" w:rsidR="006B4E0C" w:rsidRDefault="006B4E0C">
      <w:r>
        <w:continuationSeparator/>
      </w:r>
    </w:p>
  </w:endnote>
  <w:endnote w:type="continuationNotice" w:id="1">
    <w:p w14:paraId="42D591E6" w14:textId="77777777" w:rsidR="006B4E0C" w:rsidRDefault="006B4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32A" w14:textId="77777777" w:rsidR="00837D13" w:rsidRDefault="0083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66966" w14:textId="77777777" w:rsidR="00837D13" w:rsidRDefault="008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45429"/>
      <w:docPartObj>
        <w:docPartGallery w:val="Page Numbers (Bottom of Page)"/>
        <w:docPartUnique/>
      </w:docPartObj>
    </w:sdtPr>
    <w:sdtEndPr>
      <w:rPr>
        <w:rStyle w:val="PageNumber"/>
      </w:rPr>
    </w:sdtEndPr>
    <w:sdtContent>
      <w:p w14:paraId="5067958B" w14:textId="61A7247C" w:rsidR="00D34C8E" w:rsidRPr="00D34C8E" w:rsidRDefault="002E44EA" w:rsidP="00D34C8E">
        <w:pPr>
          <w:pStyle w:val="Footer"/>
          <w:spacing w:line="240" w:lineRule="auto"/>
          <w:jc w:val="center"/>
          <w:rPr>
            <w:rStyle w:val="PageNumber"/>
          </w:rPr>
        </w:pPr>
        <w:r>
          <w:rPr>
            <w:noProof/>
          </w:rPr>
          <w:drawing>
            <wp:anchor distT="0" distB="0" distL="0" distR="0" simplePos="0" relativeHeight="251658243" behindDoc="0" locked="0" layoutInCell="1" allowOverlap="1" wp14:anchorId="00C366BC" wp14:editId="499E27F4">
              <wp:simplePos x="0" y="0"/>
              <wp:positionH relativeFrom="page">
                <wp:posOffset>419163</wp:posOffset>
              </wp:positionH>
              <wp:positionV relativeFrom="paragraph">
                <wp:posOffset>-3945255</wp:posOffset>
              </wp:positionV>
              <wp:extent cx="301476" cy="839744"/>
              <wp:effectExtent l="0" t="0" r="3810" b="0"/>
              <wp:wrapNone/>
              <wp:docPr id="161995852" name="Picture 161995852" descr="P14TB1inT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14TB1inTB1"/>
                      <pic:cNvPicPr/>
                    </pic:nvPicPr>
                    <pic:blipFill>
                      <a:blip r:embed="rId1" cstate="print"/>
                      <a:stretch>
                        <a:fillRect/>
                      </a:stretch>
                    </pic:blipFill>
                    <pic:spPr>
                      <a:xfrm>
                        <a:off x="0" y="0"/>
                        <a:ext cx="301476" cy="839744"/>
                      </a:xfrm>
                      <a:prstGeom prst="rect">
                        <a:avLst/>
                      </a:prstGeom>
                    </pic:spPr>
                  </pic:pic>
                </a:graphicData>
              </a:graphic>
            </wp:anchor>
          </w:drawing>
        </w:r>
        <w:r w:rsidR="00D34C8E" w:rsidRPr="00D34C8E">
          <w:rPr>
            <w:rStyle w:val="PageNumber"/>
          </w:rPr>
          <w:fldChar w:fldCharType="begin"/>
        </w:r>
        <w:r w:rsidR="00D34C8E" w:rsidRPr="00D34C8E">
          <w:rPr>
            <w:rStyle w:val="PageNumber"/>
          </w:rPr>
          <w:instrText xml:space="preserve"> PAGE   \* MERGEFORMAT </w:instrText>
        </w:r>
        <w:r w:rsidR="00D34C8E" w:rsidRPr="00D34C8E">
          <w:rPr>
            <w:rStyle w:val="PageNumber"/>
          </w:rPr>
          <w:fldChar w:fldCharType="separate"/>
        </w:r>
        <w:r w:rsidR="00D34C8E" w:rsidRPr="00D34C8E">
          <w:rPr>
            <w:rStyle w:val="PageNumber"/>
          </w:rPr>
          <w:t>2</w:t>
        </w:r>
        <w:r w:rsidR="00D34C8E" w:rsidRPr="00D34C8E">
          <w:rPr>
            <w:rStyle w:val="PageNumber"/>
          </w:rPr>
          <w:fldChar w:fldCharType="end"/>
        </w:r>
      </w:p>
    </w:sdtContent>
  </w:sdt>
  <w:p w14:paraId="3D53B2BD" w14:textId="505106CA" w:rsidR="009D1629" w:rsidRDefault="00490BCE" w:rsidP="008D7BF7">
    <w:pPr>
      <w:pStyle w:val="Footer-8"/>
      <w:rPr>
        <w:rStyle w:val="PageNumber"/>
      </w:rPr>
    </w:pPr>
    <w:r>
      <w:rPr>
        <w:rStyle w:val="PageNumber"/>
      </w:rPr>
      <w:tab/>
    </w:r>
  </w:p>
  <w:p w14:paraId="4F7E4B46" w14:textId="63DB42D1" w:rsidR="00CE7454" w:rsidRDefault="00CE7454" w:rsidP="009B461D">
    <w:pPr>
      <w:pStyle w:val="Footer-8"/>
      <w:jc w:val="right"/>
      <w:rPr>
        <w:rStyle w:val="PageNumber"/>
        <w:sz w:val="16"/>
      </w:rPr>
    </w:pPr>
  </w:p>
  <w:p w14:paraId="17470ED7" w14:textId="4CCED5A5" w:rsidR="00596EEE" w:rsidRPr="008D7BF7" w:rsidRDefault="00596EEE" w:rsidP="00981ED0">
    <w:pPr>
      <w:pStyle w:val="Footer-8"/>
      <w:jc w:val="right"/>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7AF" w14:textId="22392D96" w:rsidR="009D1629" w:rsidRDefault="009D1629">
    <w:pPr>
      <w:pStyle w:val="Footer"/>
    </w:pPr>
  </w:p>
  <w:p w14:paraId="06969462" w14:textId="728D4CB0" w:rsidR="009D1629" w:rsidRDefault="00B02599" w:rsidP="00B02599">
    <w:pPr>
      <w:pStyle w:val="Footer"/>
      <w:jc w:val="right"/>
    </w:pPr>
    <w:bookmarkStart w:id="1" w:name="IManageStamp_Section1_First"/>
    <w:r>
      <w:t>1204386.1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B784" w14:textId="77777777" w:rsidR="006B4E0C" w:rsidRDefault="006B4E0C">
      <w:r>
        <w:separator/>
      </w:r>
    </w:p>
  </w:footnote>
  <w:footnote w:type="continuationSeparator" w:id="0">
    <w:p w14:paraId="25BA7B2D" w14:textId="77777777" w:rsidR="006B4E0C" w:rsidRDefault="006B4E0C">
      <w:r>
        <w:continuationSeparator/>
      </w:r>
    </w:p>
  </w:footnote>
  <w:footnote w:type="continuationNotice" w:id="1">
    <w:p w14:paraId="6AF8EE3D" w14:textId="77777777" w:rsidR="006B4E0C" w:rsidRDefault="006B4E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52F0" w14:textId="62E21056" w:rsidR="00837D13" w:rsidRDefault="007F6EC1">
    <w:pPr>
      <w:pStyle w:val="Header"/>
      <w:ind w:left="9"/>
    </w:pPr>
    <w:r>
      <w:rPr>
        <w:noProof/>
        <w:sz w:val="20"/>
        <w:lang w:val="en-US" w:eastAsia="en-US"/>
      </w:rPr>
      <mc:AlternateContent>
        <mc:Choice Requires="wpg">
          <w:drawing>
            <wp:anchor distT="0" distB="0" distL="114300" distR="114300" simplePos="0" relativeHeight="251658242" behindDoc="0" locked="0" layoutInCell="1" allowOverlap="1" wp14:anchorId="6C8FD0B2" wp14:editId="33789051">
              <wp:simplePos x="0" y="0"/>
              <wp:positionH relativeFrom="column">
                <wp:posOffset>-1066800</wp:posOffset>
              </wp:positionH>
              <wp:positionV relativeFrom="paragraph">
                <wp:posOffset>-457200</wp:posOffset>
              </wp:positionV>
              <wp:extent cx="7162800" cy="10058400"/>
              <wp:effectExtent l="0" t="9525" r="952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325B"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D0B2" id="Group 8" o:spid="_x0000_s1026" style="position:absolute;left:0;text-align:left;margin-left:-84pt;margin-top:-36pt;width:564pt;height:11in;z-index:251658242"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o:spid="_x0000_s1027"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v:textbox>
              </v:shape>
              <v:line id="Line 39" o:spid="_x0000_s1028"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o:spid="_x0000_s1029"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o:spid="_x0000_s1031"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E78325B" w14:textId="77777777" w:rsidR="00837D13" w:rsidRPr="004E1E00" w:rsidRDefault="00837D13" w:rsidP="004E1E00"/>
                  </w:txbxContent>
                </v:textbox>
              </v:shape>
            </v:group>
          </w:pict>
        </mc:Fallback>
      </mc:AlternateContent>
    </w:r>
    <w:r>
      <w:rPr>
        <w:noProof/>
        <w:sz w:val="20"/>
        <w:lang w:val="en-US" w:eastAsia="en-US"/>
      </w:rPr>
      <mc:AlternateContent>
        <mc:Choice Requires="wps">
          <w:drawing>
            <wp:anchor distT="0" distB="0" distL="114300" distR="114300" simplePos="0" relativeHeight="251658240"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F0A4C" w14:textId="77777777" w:rsidR="00837D13" w:rsidRDefault="00837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F66" id="Text Box 7" o:spid="_x0000_s1032" type="#_x0000_t202" style="position:absolute;left:0;text-align:left;margin-left:-48pt;margin-top:36pt;width:30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stroked="f">
              <v:textbox>
                <w:txbxContent>
                  <w:p w14:paraId="1A9F0A4C" w14:textId="77777777" w:rsidR="00837D13" w:rsidRDefault="00837D1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B86" w14:textId="77777777" w:rsidR="00837D13" w:rsidRDefault="007F6EC1">
    <w:pPr>
      <w:pStyle w:val="Header"/>
    </w:pPr>
    <w:r>
      <w:rPr>
        <w:noProof/>
        <w:sz w:val="20"/>
        <w:lang w:val="en-US" w:eastAsia="en-US"/>
      </w:rPr>
      <mc:AlternateContent>
        <mc:Choice Requires="wpg">
          <w:drawing>
            <wp:anchor distT="0" distB="0" distL="114300" distR="114300" simplePos="0" relativeHeight="251658241"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A0ED"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3F6A" id="Group 1" o:spid="_x0000_s1033" style="position:absolute;margin-left:-83.75pt;margin-top:-36.15pt;width:564pt;height:11in;z-index:251658241"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o:spid="_x0000_s1034"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v:textbox>
              </v:shape>
              <v:line id="Line 25" o:spid="_x0000_s1035"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36"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37"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o:spid="_x0000_s1038"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C7DA0ED" w14:textId="77777777" w:rsidR="00837D13" w:rsidRPr="004E1E00" w:rsidRDefault="00837D13" w:rsidP="004E1E0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6DD6B5D"/>
    <w:multiLevelType w:val="hybridMultilevel"/>
    <w:tmpl w:val="188E8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048A9"/>
    <w:multiLevelType w:val="hybridMultilevel"/>
    <w:tmpl w:val="910E42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453B"/>
    <w:multiLevelType w:val="hybridMultilevel"/>
    <w:tmpl w:val="7EFC1D2E"/>
    <w:lvl w:ilvl="0" w:tplc="DC0C6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2460C6"/>
    <w:multiLevelType w:val="hybridMultilevel"/>
    <w:tmpl w:val="BAFAB180"/>
    <w:lvl w:ilvl="0" w:tplc="84BA3B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9F9520D"/>
    <w:multiLevelType w:val="hybridMultilevel"/>
    <w:tmpl w:val="A1A49506"/>
    <w:lvl w:ilvl="0" w:tplc="5092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852A36"/>
    <w:multiLevelType w:val="hybridMultilevel"/>
    <w:tmpl w:val="0DBE7AB0"/>
    <w:lvl w:ilvl="0" w:tplc="438CE51E">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532CFC"/>
    <w:multiLevelType w:val="hybridMultilevel"/>
    <w:tmpl w:val="AECA0CEA"/>
    <w:lvl w:ilvl="0" w:tplc="66BC98EC">
      <w:start w:val="1"/>
      <w:numFmt w:val="lowerRoman"/>
      <w:pStyle w:val="Heading7"/>
      <w:lvlText w:val="(%1)"/>
      <w:lvlJc w:val="left"/>
      <w:pPr>
        <w:ind w:left="46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2E"/>
    <w:multiLevelType w:val="hybridMultilevel"/>
    <w:tmpl w:val="A3E4079E"/>
    <w:lvl w:ilvl="0" w:tplc="825806AA">
      <w:start w:val="6"/>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B3376F"/>
    <w:multiLevelType w:val="hybridMultilevel"/>
    <w:tmpl w:val="1B529B48"/>
    <w:lvl w:ilvl="0" w:tplc="BE043C48">
      <w:start w:val="1"/>
      <w:numFmt w:val="bullet"/>
      <w:pStyle w:val="List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6A414C"/>
    <w:multiLevelType w:val="hybridMultilevel"/>
    <w:tmpl w:val="17709212"/>
    <w:lvl w:ilvl="0" w:tplc="D99CF47C">
      <w:start w:val="1"/>
      <w:numFmt w:val="bullet"/>
      <w:pStyle w:val="ListBullet3"/>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094B2A"/>
    <w:multiLevelType w:val="hybridMultilevel"/>
    <w:tmpl w:val="00C01B1A"/>
    <w:lvl w:ilvl="0" w:tplc="04090013">
      <w:start w:val="1"/>
      <w:numFmt w:val="upperRoman"/>
      <w:lvlText w:val="%1."/>
      <w:lvlJc w:val="right"/>
      <w:pPr>
        <w:ind w:left="720" w:hanging="360"/>
      </w:pPr>
    </w:lvl>
    <w:lvl w:ilvl="1" w:tplc="B69059AA">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607F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D2618"/>
    <w:multiLevelType w:val="hybridMultilevel"/>
    <w:tmpl w:val="082CC70C"/>
    <w:lvl w:ilvl="0" w:tplc="759E9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836B1"/>
    <w:multiLevelType w:val="hybridMultilevel"/>
    <w:tmpl w:val="51B4DCAA"/>
    <w:lvl w:ilvl="0" w:tplc="48F2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1D6758"/>
    <w:multiLevelType w:val="hybridMultilevel"/>
    <w:tmpl w:val="0BA6486E"/>
    <w:lvl w:ilvl="0" w:tplc="5950DB6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3710AB"/>
    <w:multiLevelType w:val="hybridMultilevel"/>
    <w:tmpl w:val="2A64C6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077E5"/>
    <w:multiLevelType w:val="hybridMultilevel"/>
    <w:tmpl w:val="3DEE3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14944"/>
    <w:multiLevelType w:val="hybridMultilevel"/>
    <w:tmpl w:val="0E461772"/>
    <w:lvl w:ilvl="0" w:tplc="3BF0B962">
      <w:start w:val="1"/>
      <w:numFmt w:val="decimal"/>
      <w:pStyle w:val="Heading3"/>
      <w:lvlText w:val="%1."/>
      <w:lvlJc w:val="left"/>
      <w:pPr>
        <w:ind w:left="216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164736"/>
    <w:multiLevelType w:val="hybridMultilevel"/>
    <w:tmpl w:val="32707844"/>
    <w:lvl w:ilvl="0" w:tplc="23C6B454">
      <w:start w:val="1"/>
      <w:numFmt w:val="upperLetter"/>
      <w:lvlText w:val="%1."/>
      <w:lvlJc w:val="left"/>
      <w:pPr>
        <w:ind w:left="1800" w:hanging="360"/>
      </w:pPr>
      <w:rPr>
        <w:rFonts w:hint="default"/>
        <w:b/>
        <w:bCs/>
        <w:i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7E750C"/>
    <w:multiLevelType w:val="hybridMultilevel"/>
    <w:tmpl w:val="3A3C84C0"/>
    <w:lvl w:ilvl="0" w:tplc="D6D42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11D7B6D"/>
    <w:multiLevelType w:val="hybridMultilevel"/>
    <w:tmpl w:val="30CC8236"/>
    <w:lvl w:ilvl="0" w:tplc="BB54202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35723F"/>
    <w:multiLevelType w:val="hybridMultilevel"/>
    <w:tmpl w:val="6D22505E"/>
    <w:lvl w:ilvl="0" w:tplc="D690CA20">
      <w:start w:val="1"/>
      <w:numFmt w:val="lowerLetter"/>
      <w:pStyle w:val="Heading4"/>
      <w:lvlText w:val="(%1)"/>
      <w:lvlJc w:val="left"/>
      <w:pPr>
        <w:ind w:left="4320" w:hanging="360"/>
      </w:pPr>
      <w:rPr>
        <w:rFonts w:ascii="Times New Roman" w:hAnsi="Times New Roman" w:hint="default"/>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672A74E0"/>
    <w:multiLevelType w:val="hybridMultilevel"/>
    <w:tmpl w:val="28B06194"/>
    <w:lvl w:ilvl="0" w:tplc="F86286FC">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5C2EB9"/>
    <w:multiLevelType w:val="hybridMultilevel"/>
    <w:tmpl w:val="96C6B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476A0"/>
    <w:multiLevelType w:val="multilevel"/>
    <w:tmpl w:val="C75E0C0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4B94057"/>
    <w:multiLevelType w:val="hybridMultilevel"/>
    <w:tmpl w:val="D08E77F8"/>
    <w:lvl w:ilvl="0" w:tplc="0B82F510">
      <w:start w:val="1"/>
      <w:numFmt w:val="upperRoman"/>
      <w:lvlText w:val="%1."/>
      <w:lvlJc w:val="left"/>
      <w:pPr>
        <w:ind w:left="1440" w:hanging="72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EC381B"/>
    <w:multiLevelType w:val="hybridMultilevel"/>
    <w:tmpl w:val="899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286572">
    <w:abstractNumId w:val="22"/>
  </w:num>
  <w:num w:numId="2" w16cid:durableId="1715352367">
    <w:abstractNumId w:val="2"/>
  </w:num>
  <w:num w:numId="3" w16cid:durableId="388309142">
    <w:abstractNumId w:val="24"/>
  </w:num>
  <w:num w:numId="4" w16cid:durableId="1512530518">
    <w:abstractNumId w:val="9"/>
  </w:num>
  <w:num w:numId="5" w16cid:durableId="965160771">
    <w:abstractNumId w:val="1"/>
  </w:num>
  <w:num w:numId="6" w16cid:durableId="817189574">
    <w:abstractNumId w:val="0"/>
  </w:num>
  <w:num w:numId="7" w16cid:durableId="18288762">
    <w:abstractNumId w:val="12"/>
  </w:num>
  <w:num w:numId="8" w16cid:durableId="1940524569">
    <w:abstractNumId w:val="11"/>
  </w:num>
  <w:num w:numId="9" w16cid:durableId="43331091">
    <w:abstractNumId w:val="27"/>
  </w:num>
  <w:num w:numId="10" w16cid:durableId="810753933">
    <w:abstractNumId w:val="19"/>
  </w:num>
  <w:num w:numId="11" w16cid:durableId="407577705">
    <w:abstractNumId w:val="13"/>
  </w:num>
  <w:num w:numId="12" w16cid:durableId="485517443">
    <w:abstractNumId w:val="8"/>
  </w:num>
  <w:num w:numId="13" w16cid:durableId="806625250">
    <w:abstractNumId w:val="4"/>
  </w:num>
  <w:num w:numId="14" w16cid:durableId="1218053457">
    <w:abstractNumId w:val="17"/>
  </w:num>
  <w:num w:numId="15" w16cid:durableId="773595603">
    <w:abstractNumId w:val="3"/>
  </w:num>
  <w:num w:numId="16" w16cid:durableId="658533216">
    <w:abstractNumId w:val="18"/>
  </w:num>
  <w:num w:numId="17" w16cid:durableId="1244685432">
    <w:abstractNumId w:val="15"/>
  </w:num>
  <w:num w:numId="18" w16cid:durableId="52312742">
    <w:abstractNumId w:val="14"/>
  </w:num>
  <w:num w:numId="19" w16cid:durableId="757555398">
    <w:abstractNumId w:val="7"/>
  </w:num>
  <w:num w:numId="20" w16cid:durableId="1169447894">
    <w:abstractNumId w:val="21"/>
  </w:num>
  <w:num w:numId="21" w16cid:durableId="1545485457">
    <w:abstractNumId w:val="29"/>
  </w:num>
  <w:num w:numId="22" w16cid:durableId="1552695330">
    <w:abstractNumId w:val="28"/>
  </w:num>
  <w:num w:numId="23" w16cid:durableId="132724745">
    <w:abstractNumId w:val="25"/>
  </w:num>
  <w:num w:numId="24" w16cid:durableId="1758210120">
    <w:abstractNumId w:val="6"/>
  </w:num>
  <w:num w:numId="25" w16cid:durableId="284502003">
    <w:abstractNumId w:val="20"/>
  </w:num>
  <w:num w:numId="26" w16cid:durableId="1398631357">
    <w:abstractNumId w:val="10"/>
  </w:num>
  <w:num w:numId="27" w16cid:durableId="2046758770">
    <w:abstractNumId w:val="16"/>
  </w:num>
  <w:num w:numId="28" w16cid:durableId="756294878">
    <w:abstractNumId w:val="23"/>
  </w:num>
  <w:num w:numId="29" w16cid:durableId="1497304042">
    <w:abstractNumId w:val="5"/>
  </w:num>
  <w:num w:numId="30" w16cid:durableId="179733204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2270"/>
    <w:rsid w:val="00004253"/>
    <w:rsid w:val="00005E9B"/>
    <w:rsid w:val="0001067B"/>
    <w:rsid w:val="00015184"/>
    <w:rsid w:val="00016CAE"/>
    <w:rsid w:val="0001724E"/>
    <w:rsid w:val="00023DE3"/>
    <w:rsid w:val="00024251"/>
    <w:rsid w:val="00025B5B"/>
    <w:rsid w:val="00027093"/>
    <w:rsid w:val="0003040F"/>
    <w:rsid w:val="000337BB"/>
    <w:rsid w:val="00040A65"/>
    <w:rsid w:val="00042A82"/>
    <w:rsid w:val="000456A1"/>
    <w:rsid w:val="000466A7"/>
    <w:rsid w:val="000466C1"/>
    <w:rsid w:val="00047B53"/>
    <w:rsid w:val="000529B5"/>
    <w:rsid w:val="00053B9F"/>
    <w:rsid w:val="00065E1E"/>
    <w:rsid w:val="00066A34"/>
    <w:rsid w:val="00067638"/>
    <w:rsid w:val="0007017E"/>
    <w:rsid w:val="00072734"/>
    <w:rsid w:val="00080CC1"/>
    <w:rsid w:val="0008211D"/>
    <w:rsid w:val="000839F4"/>
    <w:rsid w:val="000848E5"/>
    <w:rsid w:val="000849C0"/>
    <w:rsid w:val="000854A4"/>
    <w:rsid w:val="000873B1"/>
    <w:rsid w:val="000913B8"/>
    <w:rsid w:val="0009160C"/>
    <w:rsid w:val="00091691"/>
    <w:rsid w:val="000940B7"/>
    <w:rsid w:val="00095997"/>
    <w:rsid w:val="00096378"/>
    <w:rsid w:val="000A599D"/>
    <w:rsid w:val="000A7839"/>
    <w:rsid w:val="000A7F5C"/>
    <w:rsid w:val="000B0E69"/>
    <w:rsid w:val="000B4A8D"/>
    <w:rsid w:val="000C0082"/>
    <w:rsid w:val="000C28B7"/>
    <w:rsid w:val="000C4607"/>
    <w:rsid w:val="000C51D9"/>
    <w:rsid w:val="000C6C69"/>
    <w:rsid w:val="000C7818"/>
    <w:rsid w:val="000D0CB5"/>
    <w:rsid w:val="000D1C93"/>
    <w:rsid w:val="000D545A"/>
    <w:rsid w:val="000D5CD1"/>
    <w:rsid w:val="000D7F7F"/>
    <w:rsid w:val="000E40E9"/>
    <w:rsid w:val="000E452A"/>
    <w:rsid w:val="000E5652"/>
    <w:rsid w:val="000F3399"/>
    <w:rsid w:val="000F44E4"/>
    <w:rsid w:val="000F48E4"/>
    <w:rsid w:val="001007C4"/>
    <w:rsid w:val="00101149"/>
    <w:rsid w:val="001014D6"/>
    <w:rsid w:val="001046FA"/>
    <w:rsid w:val="001071A5"/>
    <w:rsid w:val="00111739"/>
    <w:rsid w:val="001120C3"/>
    <w:rsid w:val="00115E1D"/>
    <w:rsid w:val="00116AFF"/>
    <w:rsid w:val="00117095"/>
    <w:rsid w:val="0011712D"/>
    <w:rsid w:val="00117169"/>
    <w:rsid w:val="00117B64"/>
    <w:rsid w:val="00120545"/>
    <w:rsid w:val="00122404"/>
    <w:rsid w:val="001227EA"/>
    <w:rsid w:val="0012468B"/>
    <w:rsid w:val="00127C8C"/>
    <w:rsid w:val="0013264D"/>
    <w:rsid w:val="0013356B"/>
    <w:rsid w:val="00134046"/>
    <w:rsid w:val="00140C4E"/>
    <w:rsid w:val="00142027"/>
    <w:rsid w:val="00143D5B"/>
    <w:rsid w:val="00146C06"/>
    <w:rsid w:val="00147B63"/>
    <w:rsid w:val="00151604"/>
    <w:rsid w:val="00151803"/>
    <w:rsid w:val="00161DB7"/>
    <w:rsid w:val="00163D03"/>
    <w:rsid w:val="0017638A"/>
    <w:rsid w:val="00177D43"/>
    <w:rsid w:val="00177DE1"/>
    <w:rsid w:val="001803D8"/>
    <w:rsid w:val="00183904"/>
    <w:rsid w:val="00186867"/>
    <w:rsid w:val="001908F6"/>
    <w:rsid w:val="00191518"/>
    <w:rsid w:val="001947C9"/>
    <w:rsid w:val="001A17D9"/>
    <w:rsid w:val="001A3626"/>
    <w:rsid w:val="001A37C1"/>
    <w:rsid w:val="001A57DF"/>
    <w:rsid w:val="001A6D6F"/>
    <w:rsid w:val="001B06C8"/>
    <w:rsid w:val="001B0719"/>
    <w:rsid w:val="001B0E0C"/>
    <w:rsid w:val="001B3AA9"/>
    <w:rsid w:val="001B61F6"/>
    <w:rsid w:val="001B76C0"/>
    <w:rsid w:val="001B77EE"/>
    <w:rsid w:val="001B7A5A"/>
    <w:rsid w:val="001C26F3"/>
    <w:rsid w:val="001C4A5F"/>
    <w:rsid w:val="001C58BF"/>
    <w:rsid w:val="001C666C"/>
    <w:rsid w:val="001D20AA"/>
    <w:rsid w:val="001D39E6"/>
    <w:rsid w:val="001D561F"/>
    <w:rsid w:val="001D7262"/>
    <w:rsid w:val="001E19AB"/>
    <w:rsid w:val="001E27FF"/>
    <w:rsid w:val="001E2B21"/>
    <w:rsid w:val="001E4E82"/>
    <w:rsid w:val="001E6C8C"/>
    <w:rsid w:val="001F1EF0"/>
    <w:rsid w:val="001F6FBE"/>
    <w:rsid w:val="001F7422"/>
    <w:rsid w:val="00200595"/>
    <w:rsid w:val="0020078E"/>
    <w:rsid w:val="002051D9"/>
    <w:rsid w:val="00206FB0"/>
    <w:rsid w:val="002076BA"/>
    <w:rsid w:val="00212540"/>
    <w:rsid w:val="002136FB"/>
    <w:rsid w:val="00214173"/>
    <w:rsid w:val="002147A6"/>
    <w:rsid w:val="00220880"/>
    <w:rsid w:val="00222F20"/>
    <w:rsid w:val="0023466A"/>
    <w:rsid w:val="00235B01"/>
    <w:rsid w:val="002404EC"/>
    <w:rsid w:val="00241C93"/>
    <w:rsid w:val="002432C6"/>
    <w:rsid w:val="0024484D"/>
    <w:rsid w:val="0024569D"/>
    <w:rsid w:val="00245D96"/>
    <w:rsid w:val="00253565"/>
    <w:rsid w:val="002536C3"/>
    <w:rsid w:val="0025494A"/>
    <w:rsid w:val="0025796D"/>
    <w:rsid w:val="00260F39"/>
    <w:rsid w:val="00263894"/>
    <w:rsid w:val="00265FC0"/>
    <w:rsid w:val="00266EA3"/>
    <w:rsid w:val="00266F63"/>
    <w:rsid w:val="0027139E"/>
    <w:rsid w:val="002723D0"/>
    <w:rsid w:val="0027387D"/>
    <w:rsid w:val="0027391E"/>
    <w:rsid w:val="00273B78"/>
    <w:rsid w:val="00275296"/>
    <w:rsid w:val="00276A01"/>
    <w:rsid w:val="0027780E"/>
    <w:rsid w:val="00277FBB"/>
    <w:rsid w:val="00282921"/>
    <w:rsid w:val="00285785"/>
    <w:rsid w:val="00292AFE"/>
    <w:rsid w:val="002959CE"/>
    <w:rsid w:val="00297982"/>
    <w:rsid w:val="002A62D5"/>
    <w:rsid w:val="002A6E65"/>
    <w:rsid w:val="002A7785"/>
    <w:rsid w:val="002A792D"/>
    <w:rsid w:val="002B2351"/>
    <w:rsid w:val="002B503B"/>
    <w:rsid w:val="002B6B58"/>
    <w:rsid w:val="002B7533"/>
    <w:rsid w:val="002C09B8"/>
    <w:rsid w:val="002D705E"/>
    <w:rsid w:val="002D7DA1"/>
    <w:rsid w:val="002E2A12"/>
    <w:rsid w:val="002E44EA"/>
    <w:rsid w:val="002E4699"/>
    <w:rsid w:val="002E5CD5"/>
    <w:rsid w:val="002E6DF8"/>
    <w:rsid w:val="002F54FF"/>
    <w:rsid w:val="002F6FDD"/>
    <w:rsid w:val="002F7568"/>
    <w:rsid w:val="00301816"/>
    <w:rsid w:val="003032B3"/>
    <w:rsid w:val="00303BF1"/>
    <w:rsid w:val="00303FBE"/>
    <w:rsid w:val="00304AE4"/>
    <w:rsid w:val="00304BEF"/>
    <w:rsid w:val="00304DB4"/>
    <w:rsid w:val="003079B0"/>
    <w:rsid w:val="00312974"/>
    <w:rsid w:val="003129FE"/>
    <w:rsid w:val="003156B4"/>
    <w:rsid w:val="00316F7E"/>
    <w:rsid w:val="00317C3B"/>
    <w:rsid w:val="00321EA3"/>
    <w:rsid w:val="003247A0"/>
    <w:rsid w:val="003311BF"/>
    <w:rsid w:val="00333F60"/>
    <w:rsid w:val="00334A84"/>
    <w:rsid w:val="00345689"/>
    <w:rsid w:val="003464B8"/>
    <w:rsid w:val="00346542"/>
    <w:rsid w:val="0035126E"/>
    <w:rsid w:val="00352695"/>
    <w:rsid w:val="00353B7A"/>
    <w:rsid w:val="00353CC7"/>
    <w:rsid w:val="0035455F"/>
    <w:rsid w:val="00361447"/>
    <w:rsid w:val="00365ADA"/>
    <w:rsid w:val="003706CE"/>
    <w:rsid w:val="00371B89"/>
    <w:rsid w:val="00371D62"/>
    <w:rsid w:val="003721DF"/>
    <w:rsid w:val="00372F5B"/>
    <w:rsid w:val="00374637"/>
    <w:rsid w:val="003753BB"/>
    <w:rsid w:val="003779E5"/>
    <w:rsid w:val="003808AD"/>
    <w:rsid w:val="00390045"/>
    <w:rsid w:val="003911C1"/>
    <w:rsid w:val="00391C8D"/>
    <w:rsid w:val="003936B8"/>
    <w:rsid w:val="00394683"/>
    <w:rsid w:val="00394BF7"/>
    <w:rsid w:val="00397C2E"/>
    <w:rsid w:val="00397D08"/>
    <w:rsid w:val="003A615A"/>
    <w:rsid w:val="003A7C56"/>
    <w:rsid w:val="003B1A59"/>
    <w:rsid w:val="003B1CEF"/>
    <w:rsid w:val="003B7443"/>
    <w:rsid w:val="003C0A72"/>
    <w:rsid w:val="003C19E2"/>
    <w:rsid w:val="003C227A"/>
    <w:rsid w:val="003C6E73"/>
    <w:rsid w:val="003C75E3"/>
    <w:rsid w:val="003C7ADD"/>
    <w:rsid w:val="003D165D"/>
    <w:rsid w:val="003D31AE"/>
    <w:rsid w:val="003D5AF0"/>
    <w:rsid w:val="003D6700"/>
    <w:rsid w:val="003D759A"/>
    <w:rsid w:val="003E05CC"/>
    <w:rsid w:val="003E07EC"/>
    <w:rsid w:val="003E1A35"/>
    <w:rsid w:val="003E24A3"/>
    <w:rsid w:val="003F7EDA"/>
    <w:rsid w:val="0040066C"/>
    <w:rsid w:val="00402611"/>
    <w:rsid w:val="0041059B"/>
    <w:rsid w:val="00410A52"/>
    <w:rsid w:val="00410F16"/>
    <w:rsid w:val="00414537"/>
    <w:rsid w:val="00417AEB"/>
    <w:rsid w:val="00420543"/>
    <w:rsid w:val="00421138"/>
    <w:rsid w:val="00421C14"/>
    <w:rsid w:val="004366D4"/>
    <w:rsid w:val="00442DD1"/>
    <w:rsid w:val="004525B3"/>
    <w:rsid w:val="00452C35"/>
    <w:rsid w:val="0046036C"/>
    <w:rsid w:val="00461EF8"/>
    <w:rsid w:val="00462137"/>
    <w:rsid w:val="00465931"/>
    <w:rsid w:val="00466227"/>
    <w:rsid w:val="00472504"/>
    <w:rsid w:val="004744BA"/>
    <w:rsid w:val="00483638"/>
    <w:rsid w:val="00483B37"/>
    <w:rsid w:val="004848A1"/>
    <w:rsid w:val="00484BF3"/>
    <w:rsid w:val="004905B8"/>
    <w:rsid w:val="00490BCE"/>
    <w:rsid w:val="00491DBF"/>
    <w:rsid w:val="00492766"/>
    <w:rsid w:val="00494D71"/>
    <w:rsid w:val="004962C0"/>
    <w:rsid w:val="00496775"/>
    <w:rsid w:val="00496FE9"/>
    <w:rsid w:val="004972A1"/>
    <w:rsid w:val="0049765B"/>
    <w:rsid w:val="004A3543"/>
    <w:rsid w:val="004A49DA"/>
    <w:rsid w:val="004A6915"/>
    <w:rsid w:val="004A77BC"/>
    <w:rsid w:val="004B093C"/>
    <w:rsid w:val="004B1A77"/>
    <w:rsid w:val="004B3D12"/>
    <w:rsid w:val="004B624B"/>
    <w:rsid w:val="004B756C"/>
    <w:rsid w:val="004C1DFD"/>
    <w:rsid w:val="004C2CA7"/>
    <w:rsid w:val="004C5C21"/>
    <w:rsid w:val="004C7AB5"/>
    <w:rsid w:val="004D2550"/>
    <w:rsid w:val="004D5198"/>
    <w:rsid w:val="004D788E"/>
    <w:rsid w:val="004E1E00"/>
    <w:rsid w:val="004E2AA3"/>
    <w:rsid w:val="004E2DFF"/>
    <w:rsid w:val="004E7565"/>
    <w:rsid w:val="004F69C8"/>
    <w:rsid w:val="004F6B47"/>
    <w:rsid w:val="004F7800"/>
    <w:rsid w:val="00502EB0"/>
    <w:rsid w:val="005043D6"/>
    <w:rsid w:val="00506B54"/>
    <w:rsid w:val="00510315"/>
    <w:rsid w:val="005112F8"/>
    <w:rsid w:val="00512044"/>
    <w:rsid w:val="00512B04"/>
    <w:rsid w:val="00513652"/>
    <w:rsid w:val="005205A3"/>
    <w:rsid w:val="005238A8"/>
    <w:rsid w:val="00524453"/>
    <w:rsid w:val="005255DF"/>
    <w:rsid w:val="00531944"/>
    <w:rsid w:val="0053378E"/>
    <w:rsid w:val="005373B8"/>
    <w:rsid w:val="00544C13"/>
    <w:rsid w:val="005453F5"/>
    <w:rsid w:val="0054607E"/>
    <w:rsid w:val="00546084"/>
    <w:rsid w:val="00546A6F"/>
    <w:rsid w:val="0055188B"/>
    <w:rsid w:val="00552855"/>
    <w:rsid w:val="00555B65"/>
    <w:rsid w:val="00555EB7"/>
    <w:rsid w:val="00561301"/>
    <w:rsid w:val="00561FCB"/>
    <w:rsid w:val="0056370B"/>
    <w:rsid w:val="00563F76"/>
    <w:rsid w:val="00572835"/>
    <w:rsid w:val="0057432E"/>
    <w:rsid w:val="00582B33"/>
    <w:rsid w:val="00582C30"/>
    <w:rsid w:val="0058452A"/>
    <w:rsid w:val="005865AB"/>
    <w:rsid w:val="00587298"/>
    <w:rsid w:val="00587794"/>
    <w:rsid w:val="00590A73"/>
    <w:rsid w:val="00592D4A"/>
    <w:rsid w:val="0059335E"/>
    <w:rsid w:val="0059580C"/>
    <w:rsid w:val="005958CF"/>
    <w:rsid w:val="00596EEE"/>
    <w:rsid w:val="005976C7"/>
    <w:rsid w:val="005A0C01"/>
    <w:rsid w:val="005A4C9A"/>
    <w:rsid w:val="005A4DD6"/>
    <w:rsid w:val="005A644A"/>
    <w:rsid w:val="005A6834"/>
    <w:rsid w:val="005A6E6D"/>
    <w:rsid w:val="005B6894"/>
    <w:rsid w:val="005C0E72"/>
    <w:rsid w:val="005C303A"/>
    <w:rsid w:val="005C3CEE"/>
    <w:rsid w:val="005C3E51"/>
    <w:rsid w:val="005C4866"/>
    <w:rsid w:val="005C4F90"/>
    <w:rsid w:val="005C5511"/>
    <w:rsid w:val="005D2C47"/>
    <w:rsid w:val="005E0439"/>
    <w:rsid w:val="005E1BBE"/>
    <w:rsid w:val="005E3EF6"/>
    <w:rsid w:val="005E4DB0"/>
    <w:rsid w:val="005E5F2F"/>
    <w:rsid w:val="005E7959"/>
    <w:rsid w:val="005F262F"/>
    <w:rsid w:val="005F3691"/>
    <w:rsid w:val="005F4243"/>
    <w:rsid w:val="005F475F"/>
    <w:rsid w:val="00602149"/>
    <w:rsid w:val="006033E5"/>
    <w:rsid w:val="00605B82"/>
    <w:rsid w:val="00613AEF"/>
    <w:rsid w:val="006160CA"/>
    <w:rsid w:val="00620550"/>
    <w:rsid w:val="006207EA"/>
    <w:rsid w:val="00620EA9"/>
    <w:rsid w:val="00622393"/>
    <w:rsid w:val="0062424C"/>
    <w:rsid w:val="00625883"/>
    <w:rsid w:val="00630AFF"/>
    <w:rsid w:val="00632537"/>
    <w:rsid w:val="00636187"/>
    <w:rsid w:val="0063700B"/>
    <w:rsid w:val="00637988"/>
    <w:rsid w:val="00640D13"/>
    <w:rsid w:val="0064478F"/>
    <w:rsid w:val="00645BA1"/>
    <w:rsid w:val="00645F80"/>
    <w:rsid w:val="00647858"/>
    <w:rsid w:val="0065039C"/>
    <w:rsid w:val="00652ADB"/>
    <w:rsid w:val="006542B5"/>
    <w:rsid w:val="00661901"/>
    <w:rsid w:val="00664099"/>
    <w:rsid w:val="00665742"/>
    <w:rsid w:val="00666C38"/>
    <w:rsid w:val="00667136"/>
    <w:rsid w:val="00670019"/>
    <w:rsid w:val="006703D5"/>
    <w:rsid w:val="00672260"/>
    <w:rsid w:val="00674504"/>
    <w:rsid w:val="0067731A"/>
    <w:rsid w:val="00677AB5"/>
    <w:rsid w:val="006801C6"/>
    <w:rsid w:val="006801E8"/>
    <w:rsid w:val="00681231"/>
    <w:rsid w:val="00690260"/>
    <w:rsid w:val="006916E3"/>
    <w:rsid w:val="00691E65"/>
    <w:rsid w:val="006929FC"/>
    <w:rsid w:val="00692DFC"/>
    <w:rsid w:val="00697477"/>
    <w:rsid w:val="006A2210"/>
    <w:rsid w:val="006A2DA7"/>
    <w:rsid w:val="006A3A08"/>
    <w:rsid w:val="006A770F"/>
    <w:rsid w:val="006B21CF"/>
    <w:rsid w:val="006B4E0C"/>
    <w:rsid w:val="006B5584"/>
    <w:rsid w:val="006C0409"/>
    <w:rsid w:val="006C0439"/>
    <w:rsid w:val="006C383B"/>
    <w:rsid w:val="006C4052"/>
    <w:rsid w:val="006D14A9"/>
    <w:rsid w:val="006D2489"/>
    <w:rsid w:val="006D523D"/>
    <w:rsid w:val="006D645F"/>
    <w:rsid w:val="006E1932"/>
    <w:rsid w:val="006E3203"/>
    <w:rsid w:val="006E43E2"/>
    <w:rsid w:val="006E482E"/>
    <w:rsid w:val="006E5DD7"/>
    <w:rsid w:val="006F01A1"/>
    <w:rsid w:val="006F1F3B"/>
    <w:rsid w:val="006F567C"/>
    <w:rsid w:val="006F728B"/>
    <w:rsid w:val="006F7A3A"/>
    <w:rsid w:val="00700177"/>
    <w:rsid w:val="00701570"/>
    <w:rsid w:val="007019F2"/>
    <w:rsid w:val="007024DD"/>
    <w:rsid w:val="00704845"/>
    <w:rsid w:val="0071037F"/>
    <w:rsid w:val="00712F0D"/>
    <w:rsid w:val="0071421A"/>
    <w:rsid w:val="0071470B"/>
    <w:rsid w:val="00716A5F"/>
    <w:rsid w:val="00721E1E"/>
    <w:rsid w:val="00723055"/>
    <w:rsid w:val="007247CB"/>
    <w:rsid w:val="00730D04"/>
    <w:rsid w:val="00732EDC"/>
    <w:rsid w:val="00734108"/>
    <w:rsid w:val="00734B49"/>
    <w:rsid w:val="007365FD"/>
    <w:rsid w:val="007371A2"/>
    <w:rsid w:val="007404CD"/>
    <w:rsid w:val="00740FB9"/>
    <w:rsid w:val="007468DA"/>
    <w:rsid w:val="0075041C"/>
    <w:rsid w:val="00751131"/>
    <w:rsid w:val="007514A6"/>
    <w:rsid w:val="00751B07"/>
    <w:rsid w:val="007531B0"/>
    <w:rsid w:val="00753AAE"/>
    <w:rsid w:val="0075649E"/>
    <w:rsid w:val="00760F1E"/>
    <w:rsid w:val="00761D10"/>
    <w:rsid w:val="00761F73"/>
    <w:rsid w:val="00762D97"/>
    <w:rsid w:val="00764F1D"/>
    <w:rsid w:val="00767717"/>
    <w:rsid w:val="0077319D"/>
    <w:rsid w:val="0077362E"/>
    <w:rsid w:val="00774867"/>
    <w:rsid w:val="00774938"/>
    <w:rsid w:val="00774F37"/>
    <w:rsid w:val="0077537D"/>
    <w:rsid w:val="007775BD"/>
    <w:rsid w:val="00782109"/>
    <w:rsid w:val="00782321"/>
    <w:rsid w:val="00784999"/>
    <w:rsid w:val="00785256"/>
    <w:rsid w:val="007864B7"/>
    <w:rsid w:val="00792934"/>
    <w:rsid w:val="00792C7B"/>
    <w:rsid w:val="00793E87"/>
    <w:rsid w:val="007A26CB"/>
    <w:rsid w:val="007A30AF"/>
    <w:rsid w:val="007A48A6"/>
    <w:rsid w:val="007A67A3"/>
    <w:rsid w:val="007A6EA6"/>
    <w:rsid w:val="007B459B"/>
    <w:rsid w:val="007C10C9"/>
    <w:rsid w:val="007C18C0"/>
    <w:rsid w:val="007C18D4"/>
    <w:rsid w:val="007C5527"/>
    <w:rsid w:val="007C6B33"/>
    <w:rsid w:val="007D0529"/>
    <w:rsid w:val="007D0AD5"/>
    <w:rsid w:val="007D2072"/>
    <w:rsid w:val="007D2551"/>
    <w:rsid w:val="007D4208"/>
    <w:rsid w:val="007D5BFE"/>
    <w:rsid w:val="007D7CBA"/>
    <w:rsid w:val="007E2299"/>
    <w:rsid w:val="007E27F0"/>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351C"/>
    <w:rsid w:val="0080467E"/>
    <w:rsid w:val="00804ADF"/>
    <w:rsid w:val="0080598F"/>
    <w:rsid w:val="008103AD"/>
    <w:rsid w:val="008103B9"/>
    <w:rsid w:val="00811834"/>
    <w:rsid w:val="00814602"/>
    <w:rsid w:val="00814E92"/>
    <w:rsid w:val="0081507B"/>
    <w:rsid w:val="008210A0"/>
    <w:rsid w:val="00822476"/>
    <w:rsid w:val="008316B6"/>
    <w:rsid w:val="008333AB"/>
    <w:rsid w:val="00834B79"/>
    <w:rsid w:val="00834CF6"/>
    <w:rsid w:val="00835F38"/>
    <w:rsid w:val="00836520"/>
    <w:rsid w:val="0083682A"/>
    <w:rsid w:val="00837637"/>
    <w:rsid w:val="00837D13"/>
    <w:rsid w:val="00846B01"/>
    <w:rsid w:val="0085117A"/>
    <w:rsid w:val="008554B0"/>
    <w:rsid w:val="008560F6"/>
    <w:rsid w:val="008571AC"/>
    <w:rsid w:val="00867D34"/>
    <w:rsid w:val="00867D5B"/>
    <w:rsid w:val="00871210"/>
    <w:rsid w:val="00871672"/>
    <w:rsid w:val="00874A92"/>
    <w:rsid w:val="008774A4"/>
    <w:rsid w:val="00880E0F"/>
    <w:rsid w:val="00881ED0"/>
    <w:rsid w:val="00884018"/>
    <w:rsid w:val="00884D2B"/>
    <w:rsid w:val="008862E4"/>
    <w:rsid w:val="008870CC"/>
    <w:rsid w:val="00892091"/>
    <w:rsid w:val="008952F8"/>
    <w:rsid w:val="008966FD"/>
    <w:rsid w:val="00896AED"/>
    <w:rsid w:val="008A10BD"/>
    <w:rsid w:val="008A3603"/>
    <w:rsid w:val="008A3BFC"/>
    <w:rsid w:val="008B0F33"/>
    <w:rsid w:val="008B6402"/>
    <w:rsid w:val="008B6DAF"/>
    <w:rsid w:val="008B71C7"/>
    <w:rsid w:val="008C0BD7"/>
    <w:rsid w:val="008C4691"/>
    <w:rsid w:val="008C7F83"/>
    <w:rsid w:val="008D0055"/>
    <w:rsid w:val="008D0367"/>
    <w:rsid w:val="008D70B5"/>
    <w:rsid w:val="008D7978"/>
    <w:rsid w:val="008D7BF7"/>
    <w:rsid w:val="008E069A"/>
    <w:rsid w:val="008E386E"/>
    <w:rsid w:val="008E3C4F"/>
    <w:rsid w:val="008E5B74"/>
    <w:rsid w:val="008F1889"/>
    <w:rsid w:val="008F200A"/>
    <w:rsid w:val="008F3312"/>
    <w:rsid w:val="008F3AA3"/>
    <w:rsid w:val="008F3FD4"/>
    <w:rsid w:val="008F5444"/>
    <w:rsid w:val="008F7079"/>
    <w:rsid w:val="0090469F"/>
    <w:rsid w:val="00904E4E"/>
    <w:rsid w:val="00905AA5"/>
    <w:rsid w:val="00907FEC"/>
    <w:rsid w:val="009118C5"/>
    <w:rsid w:val="00913071"/>
    <w:rsid w:val="00914CE7"/>
    <w:rsid w:val="0091735F"/>
    <w:rsid w:val="00920C6F"/>
    <w:rsid w:val="00926809"/>
    <w:rsid w:val="00927140"/>
    <w:rsid w:val="009300DE"/>
    <w:rsid w:val="00933143"/>
    <w:rsid w:val="00934333"/>
    <w:rsid w:val="0094124C"/>
    <w:rsid w:val="009431DC"/>
    <w:rsid w:val="009447F2"/>
    <w:rsid w:val="0095078C"/>
    <w:rsid w:val="0095175A"/>
    <w:rsid w:val="009526C8"/>
    <w:rsid w:val="0095355B"/>
    <w:rsid w:val="00954C2F"/>
    <w:rsid w:val="00955BF8"/>
    <w:rsid w:val="00961B76"/>
    <w:rsid w:val="00966624"/>
    <w:rsid w:val="009718E0"/>
    <w:rsid w:val="009762F5"/>
    <w:rsid w:val="00981ED0"/>
    <w:rsid w:val="00984D53"/>
    <w:rsid w:val="00990E1A"/>
    <w:rsid w:val="00991502"/>
    <w:rsid w:val="0099355A"/>
    <w:rsid w:val="00994005"/>
    <w:rsid w:val="00994009"/>
    <w:rsid w:val="009961FC"/>
    <w:rsid w:val="009967FE"/>
    <w:rsid w:val="00996ACC"/>
    <w:rsid w:val="00996E69"/>
    <w:rsid w:val="009A2EF2"/>
    <w:rsid w:val="009A5319"/>
    <w:rsid w:val="009A7196"/>
    <w:rsid w:val="009A7DAC"/>
    <w:rsid w:val="009B16D9"/>
    <w:rsid w:val="009B170C"/>
    <w:rsid w:val="009B4305"/>
    <w:rsid w:val="009B461D"/>
    <w:rsid w:val="009B6802"/>
    <w:rsid w:val="009B6E92"/>
    <w:rsid w:val="009C3257"/>
    <w:rsid w:val="009C467F"/>
    <w:rsid w:val="009C70D7"/>
    <w:rsid w:val="009D09E2"/>
    <w:rsid w:val="009D1629"/>
    <w:rsid w:val="009D2682"/>
    <w:rsid w:val="009D325F"/>
    <w:rsid w:val="009D33A6"/>
    <w:rsid w:val="009D71BC"/>
    <w:rsid w:val="009D775A"/>
    <w:rsid w:val="009E0330"/>
    <w:rsid w:val="009E3AB7"/>
    <w:rsid w:val="009F0DB6"/>
    <w:rsid w:val="009F1EB3"/>
    <w:rsid w:val="00A02F80"/>
    <w:rsid w:val="00A0464B"/>
    <w:rsid w:val="00A079B8"/>
    <w:rsid w:val="00A108B8"/>
    <w:rsid w:val="00A146B9"/>
    <w:rsid w:val="00A205A8"/>
    <w:rsid w:val="00A20D12"/>
    <w:rsid w:val="00A25810"/>
    <w:rsid w:val="00A3150B"/>
    <w:rsid w:val="00A316CB"/>
    <w:rsid w:val="00A320D7"/>
    <w:rsid w:val="00A3279E"/>
    <w:rsid w:val="00A33DC0"/>
    <w:rsid w:val="00A36522"/>
    <w:rsid w:val="00A36B20"/>
    <w:rsid w:val="00A403B0"/>
    <w:rsid w:val="00A41223"/>
    <w:rsid w:val="00A431AB"/>
    <w:rsid w:val="00A478F7"/>
    <w:rsid w:val="00A52315"/>
    <w:rsid w:val="00A52AE8"/>
    <w:rsid w:val="00A54201"/>
    <w:rsid w:val="00A54E92"/>
    <w:rsid w:val="00A565F3"/>
    <w:rsid w:val="00A56745"/>
    <w:rsid w:val="00A61FEF"/>
    <w:rsid w:val="00A624B2"/>
    <w:rsid w:val="00A63375"/>
    <w:rsid w:val="00A71AD7"/>
    <w:rsid w:val="00A737B7"/>
    <w:rsid w:val="00A75E17"/>
    <w:rsid w:val="00A775AF"/>
    <w:rsid w:val="00A82034"/>
    <w:rsid w:val="00A84B51"/>
    <w:rsid w:val="00A875D2"/>
    <w:rsid w:val="00A943E3"/>
    <w:rsid w:val="00A94500"/>
    <w:rsid w:val="00A9487C"/>
    <w:rsid w:val="00A951E2"/>
    <w:rsid w:val="00A95AF7"/>
    <w:rsid w:val="00A971E6"/>
    <w:rsid w:val="00AA2D54"/>
    <w:rsid w:val="00AA43C6"/>
    <w:rsid w:val="00AA5997"/>
    <w:rsid w:val="00AA6BBD"/>
    <w:rsid w:val="00AA71A1"/>
    <w:rsid w:val="00AA7F22"/>
    <w:rsid w:val="00AB2819"/>
    <w:rsid w:val="00AB5818"/>
    <w:rsid w:val="00AB5E10"/>
    <w:rsid w:val="00AC0A2B"/>
    <w:rsid w:val="00AC11ED"/>
    <w:rsid w:val="00AC162F"/>
    <w:rsid w:val="00AC2082"/>
    <w:rsid w:val="00AC322E"/>
    <w:rsid w:val="00AC5113"/>
    <w:rsid w:val="00AC77B7"/>
    <w:rsid w:val="00AD2ABE"/>
    <w:rsid w:val="00AD3CA4"/>
    <w:rsid w:val="00AD43E3"/>
    <w:rsid w:val="00AD45BE"/>
    <w:rsid w:val="00AD4797"/>
    <w:rsid w:val="00AD603A"/>
    <w:rsid w:val="00AD6E10"/>
    <w:rsid w:val="00AE17F3"/>
    <w:rsid w:val="00AE2877"/>
    <w:rsid w:val="00AE3617"/>
    <w:rsid w:val="00AF1CB3"/>
    <w:rsid w:val="00AF498A"/>
    <w:rsid w:val="00AF5AC8"/>
    <w:rsid w:val="00AF7DD8"/>
    <w:rsid w:val="00B00228"/>
    <w:rsid w:val="00B02599"/>
    <w:rsid w:val="00B03268"/>
    <w:rsid w:val="00B06261"/>
    <w:rsid w:val="00B10836"/>
    <w:rsid w:val="00B14594"/>
    <w:rsid w:val="00B170C5"/>
    <w:rsid w:val="00B17D5D"/>
    <w:rsid w:val="00B21AA9"/>
    <w:rsid w:val="00B22467"/>
    <w:rsid w:val="00B235A3"/>
    <w:rsid w:val="00B27453"/>
    <w:rsid w:val="00B27C37"/>
    <w:rsid w:val="00B35CA0"/>
    <w:rsid w:val="00B35EFE"/>
    <w:rsid w:val="00B3769A"/>
    <w:rsid w:val="00B44282"/>
    <w:rsid w:val="00B50505"/>
    <w:rsid w:val="00B6145D"/>
    <w:rsid w:val="00B61E49"/>
    <w:rsid w:val="00B6290F"/>
    <w:rsid w:val="00B63787"/>
    <w:rsid w:val="00B70508"/>
    <w:rsid w:val="00B72C9B"/>
    <w:rsid w:val="00B74705"/>
    <w:rsid w:val="00B765C7"/>
    <w:rsid w:val="00B77035"/>
    <w:rsid w:val="00B81E25"/>
    <w:rsid w:val="00B82BA2"/>
    <w:rsid w:val="00B8548F"/>
    <w:rsid w:val="00B916B0"/>
    <w:rsid w:val="00B9236E"/>
    <w:rsid w:val="00B936B9"/>
    <w:rsid w:val="00B96D0B"/>
    <w:rsid w:val="00BA0E75"/>
    <w:rsid w:val="00BA2D31"/>
    <w:rsid w:val="00BA377D"/>
    <w:rsid w:val="00BA44A4"/>
    <w:rsid w:val="00BA6350"/>
    <w:rsid w:val="00BB7145"/>
    <w:rsid w:val="00BB7456"/>
    <w:rsid w:val="00BC186B"/>
    <w:rsid w:val="00BC2A8C"/>
    <w:rsid w:val="00BC3562"/>
    <w:rsid w:val="00BC48D1"/>
    <w:rsid w:val="00BC69BF"/>
    <w:rsid w:val="00BC7CAF"/>
    <w:rsid w:val="00BD1DCA"/>
    <w:rsid w:val="00BD2816"/>
    <w:rsid w:val="00BD733C"/>
    <w:rsid w:val="00BD789D"/>
    <w:rsid w:val="00BE090B"/>
    <w:rsid w:val="00BE52BF"/>
    <w:rsid w:val="00BE66C0"/>
    <w:rsid w:val="00BE745A"/>
    <w:rsid w:val="00BF4937"/>
    <w:rsid w:val="00C05795"/>
    <w:rsid w:val="00C05D91"/>
    <w:rsid w:val="00C06AB7"/>
    <w:rsid w:val="00C10D03"/>
    <w:rsid w:val="00C12516"/>
    <w:rsid w:val="00C1408A"/>
    <w:rsid w:val="00C14AE4"/>
    <w:rsid w:val="00C23A67"/>
    <w:rsid w:val="00C25749"/>
    <w:rsid w:val="00C31509"/>
    <w:rsid w:val="00C33D13"/>
    <w:rsid w:val="00C3635F"/>
    <w:rsid w:val="00C37FA1"/>
    <w:rsid w:val="00C4129B"/>
    <w:rsid w:val="00C41609"/>
    <w:rsid w:val="00C41761"/>
    <w:rsid w:val="00C44CBE"/>
    <w:rsid w:val="00C45CA3"/>
    <w:rsid w:val="00C46942"/>
    <w:rsid w:val="00C47013"/>
    <w:rsid w:val="00C47C26"/>
    <w:rsid w:val="00C52302"/>
    <w:rsid w:val="00C526F4"/>
    <w:rsid w:val="00C52BAF"/>
    <w:rsid w:val="00C53EE3"/>
    <w:rsid w:val="00C54BBD"/>
    <w:rsid w:val="00C554C3"/>
    <w:rsid w:val="00C57F50"/>
    <w:rsid w:val="00C60A68"/>
    <w:rsid w:val="00C61774"/>
    <w:rsid w:val="00C62F29"/>
    <w:rsid w:val="00C63433"/>
    <w:rsid w:val="00C653E9"/>
    <w:rsid w:val="00C6583A"/>
    <w:rsid w:val="00C72737"/>
    <w:rsid w:val="00C75863"/>
    <w:rsid w:val="00C7719E"/>
    <w:rsid w:val="00C808C3"/>
    <w:rsid w:val="00C81BB9"/>
    <w:rsid w:val="00C84BF7"/>
    <w:rsid w:val="00C853E1"/>
    <w:rsid w:val="00C858D6"/>
    <w:rsid w:val="00C85CA3"/>
    <w:rsid w:val="00C863FA"/>
    <w:rsid w:val="00C87379"/>
    <w:rsid w:val="00C87E20"/>
    <w:rsid w:val="00C92466"/>
    <w:rsid w:val="00C9323D"/>
    <w:rsid w:val="00C9528B"/>
    <w:rsid w:val="00C9534B"/>
    <w:rsid w:val="00CA0BA0"/>
    <w:rsid w:val="00CA4744"/>
    <w:rsid w:val="00CA4D6A"/>
    <w:rsid w:val="00CB08F6"/>
    <w:rsid w:val="00CB3A2C"/>
    <w:rsid w:val="00CB7469"/>
    <w:rsid w:val="00CC0C2D"/>
    <w:rsid w:val="00CC461F"/>
    <w:rsid w:val="00CC4746"/>
    <w:rsid w:val="00CC62BE"/>
    <w:rsid w:val="00CC7A85"/>
    <w:rsid w:val="00CD0769"/>
    <w:rsid w:val="00CD0B7D"/>
    <w:rsid w:val="00CD2EC1"/>
    <w:rsid w:val="00CD3EBF"/>
    <w:rsid w:val="00CE183F"/>
    <w:rsid w:val="00CE3F89"/>
    <w:rsid w:val="00CE5AA2"/>
    <w:rsid w:val="00CE7454"/>
    <w:rsid w:val="00CE796C"/>
    <w:rsid w:val="00CF1DC6"/>
    <w:rsid w:val="00CF2BC8"/>
    <w:rsid w:val="00CF54E0"/>
    <w:rsid w:val="00CF54FB"/>
    <w:rsid w:val="00D02B15"/>
    <w:rsid w:val="00D1131C"/>
    <w:rsid w:val="00D11839"/>
    <w:rsid w:val="00D142BD"/>
    <w:rsid w:val="00D14F10"/>
    <w:rsid w:val="00D170C5"/>
    <w:rsid w:val="00D24378"/>
    <w:rsid w:val="00D264D2"/>
    <w:rsid w:val="00D26657"/>
    <w:rsid w:val="00D2729D"/>
    <w:rsid w:val="00D27D69"/>
    <w:rsid w:val="00D321D0"/>
    <w:rsid w:val="00D34C8E"/>
    <w:rsid w:val="00D36062"/>
    <w:rsid w:val="00D36104"/>
    <w:rsid w:val="00D37FDD"/>
    <w:rsid w:val="00D420F5"/>
    <w:rsid w:val="00D43442"/>
    <w:rsid w:val="00D470A8"/>
    <w:rsid w:val="00D507B3"/>
    <w:rsid w:val="00D50F30"/>
    <w:rsid w:val="00D522E1"/>
    <w:rsid w:val="00D55B27"/>
    <w:rsid w:val="00D562B0"/>
    <w:rsid w:val="00D576F2"/>
    <w:rsid w:val="00D62CEF"/>
    <w:rsid w:val="00D6654E"/>
    <w:rsid w:val="00D70E4E"/>
    <w:rsid w:val="00D714FC"/>
    <w:rsid w:val="00D71CF4"/>
    <w:rsid w:val="00D72B68"/>
    <w:rsid w:val="00D84E6E"/>
    <w:rsid w:val="00D925A8"/>
    <w:rsid w:val="00D949CC"/>
    <w:rsid w:val="00D97A0D"/>
    <w:rsid w:val="00DA1AD1"/>
    <w:rsid w:val="00DA3F0E"/>
    <w:rsid w:val="00DA6C59"/>
    <w:rsid w:val="00DA73DA"/>
    <w:rsid w:val="00DA769A"/>
    <w:rsid w:val="00DB4309"/>
    <w:rsid w:val="00DB5C4D"/>
    <w:rsid w:val="00DC220B"/>
    <w:rsid w:val="00DC3201"/>
    <w:rsid w:val="00DC4992"/>
    <w:rsid w:val="00DC52F8"/>
    <w:rsid w:val="00DC5EC7"/>
    <w:rsid w:val="00DC65C6"/>
    <w:rsid w:val="00DC7B05"/>
    <w:rsid w:val="00DD10DE"/>
    <w:rsid w:val="00DD2556"/>
    <w:rsid w:val="00DD3E99"/>
    <w:rsid w:val="00DD47C4"/>
    <w:rsid w:val="00DD48A6"/>
    <w:rsid w:val="00DD6175"/>
    <w:rsid w:val="00DD7407"/>
    <w:rsid w:val="00DD7CF9"/>
    <w:rsid w:val="00DE41B3"/>
    <w:rsid w:val="00DE4DAE"/>
    <w:rsid w:val="00DE633E"/>
    <w:rsid w:val="00DF3905"/>
    <w:rsid w:val="00DF55F1"/>
    <w:rsid w:val="00DF66A6"/>
    <w:rsid w:val="00E008FA"/>
    <w:rsid w:val="00E0505A"/>
    <w:rsid w:val="00E056E0"/>
    <w:rsid w:val="00E07826"/>
    <w:rsid w:val="00E10114"/>
    <w:rsid w:val="00E1179C"/>
    <w:rsid w:val="00E12D61"/>
    <w:rsid w:val="00E13CAD"/>
    <w:rsid w:val="00E14994"/>
    <w:rsid w:val="00E20782"/>
    <w:rsid w:val="00E21FE5"/>
    <w:rsid w:val="00E228B0"/>
    <w:rsid w:val="00E23434"/>
    <w:rsid w:val="00E31C89"/>
    <w:rsid w:val="00E31F58"/>
    <w:rsid w:val="00E36FE3"/>
    <w:rsid w:val="00E428C7"/>
    <w:rsid w:val="00E513D8"/>
    <w:rsid w:val="00E51BB9"/>
    <w:rsid w:val="00E5334C"/>
    <w:rsid w:val="00E56494"/>
    <w:rsid w:val="00E56739"/>
    <w:rsid w:val="00E57520"/>
    <w:rsid w:val="00E61D62"/>
    <w:rsid w:val="00E622E4"/>
    <w:rsid w:val="00E6750A"/>
    <w:rsid w:val="00E7003F"/>
    <w:rsid w:val="00E711B5"/>
    <w:rsid w:val="00E76DFD"/>
    <w:rsid w:val="00E7795B"/>
    <w:rsid w:val="00E829AB"/>
    <w:rsid w:val="00E87F64"/>
    <w:rsid w:val="00E941EF"/>
    <w:rsid w:val="00E94958"/>
    <w:rsid w:val="00E95080"/>
    <w:rsid w:val="00EA0B27"/>
    <w:rsid w:val="00EA0D62"/>
    <w:rsid w:val="00EA1372"/>
    <w:rsid w:val="00EA2923"/>
    <w:rsid w:val="00EA33F6"/>
    <w:rsid w:val="00EA539C"/>
    <w:rsid w:val="00EA783F"/>
    <w:rsid w:val="00EA789C"/>
    <w:rsid w:val="00EB1CDA"/>
    <w:rsid w:val="00EB349C"/>
    <w:rsid w:val="00EB3508"/>
    <w:rsid w:val="00EB6DF1"/>
    <w:rsid w:val="00EC04CE"/>
    <w:rsid w:val="00EC1E9D"/>
    <w:rsid w:val="00EC6896"/>
    <w:rsid w:val="00EC6E4D"/>
    <w:rsid w:val="00ED0551"/>
    <w:rsid w:val="00ED140E"/>
    <w:rsid w:val="00ED38E3"/>
    <w:rsid w:val="00ED54FF"/>
    <w:rsid w:val="00ED6AD6"/>
    <w:rsid w:val="00ED7D51"/>
    <w:rsid w:val="00ED7E73"/>
    <w:rsid w:val="00EE0A89"/>
    <w:rsid w:val="00EE1600"/>
    <w:rsid w:val="00EE4C94"/>
    <w:rsid w:val="00EF0988"/>
    <w:rsid w:val="00EF25C6"/>
    <w:rsid w:val="00EF44A3"/>
    <w:rsid w:val="00EF6A0F"/>
    <w:rsid w:val="00EF7797"/>
    <w:rsid w:val="00F01B97"/>
    <w:rsid w:val="00F03106"/>
    <w:rsid w:val="00F04A83"/>
    <w:rsid w:val="00F074E6"/>
    <w:rsid w:val="00F07915"/>
    <w:rsid w:val="00F106CD"/>
    <w:rsid w:val="00F11300"/>
    <w:rsid w:val="00F14500"/>
    <w:rsid w:val="00F14A12"/>
    <w:rsid w:val="00F15E25"/>
    <w:rsid w:val="00F15FAE"/>
    <w:rsid w:val="00F15FD3"/>
    <w:rsid w:val="00F17186"/>
    <w:rsid w:val="00F21B70"/>
    <w:rsid w:val="00F260E7"/>
    <w:rsid w:val="00F269A9"/>
    <w:rsid w:val="00F26AD5"/>
    <w:rsid w:val="00F2733C"/>
    <w:rsid w:val="00F32A3A"/>
    <w:rsid w:val="00F33831"/>
    <w:rsid w:val="00F33C93"/>
    <w:rsid w:val="00F410AC"/>
    <w:rsid w:val="00F4195F"/>
    <w:rsid w:val="00F42651"/>
    <w:rsid w:val="00F42FBB"/>
    <w:rsid w:val="00F447B3"/>
    <w:rsid w:val="00F455A1"/>
    <w:rsid w:val="00F507AB"/>
    <w:rsid w:val="00F51116"/>
    <w:rsid w:val="00F51375"/>
    <w:rsid w:val="00F538E0"/>
    <w:rsid w:val="00F5756A"/>
    <w:rsid w:val="00F672FF"/>
    <w:rsid w:val="00F67DDB"/>
    <w:rsid w:val="00F700AD"/>
    <w:rsid w:val="00F703C1"/>
    <w:rsid w:val="00F7205A"/>
    <w:rsid w:val="00F720B1"/>
    <w:rsid w:val="00F72B60"/>
    <w:rsid w:val="00F773B3"/>
    <w:rsid w:val="00F80EC6"/>
    <w:rsid w:val="00F81395"/>
    <w:rsid w:val="00F82978"/>
    <w:rsid w:val="00F847C2"/>
    <w:rsid w:val="00F84FE8"/>
    <w:rsid w:val="00F91ED8"/>
    <w:rsid w:val="00F93FB2"/>
    <w:rsid w:val="00F946BA"/>
    <w:rsid w:val="00FA1556"/>
    <w:rsid w:val="00FA19DF"/>
    <w:rsid w:val="00FA1C26"/>
    <w:rsid w:val="00FB1E3E"/>
    <w:rsid w:val="00FB22C0"/>
    <w:rsid w:val="00FC0FCF"/>
    <w:rsid w:val="00FC1E6D"/>
    <w:rsid w:val="00FC4627"/>
    <w:rsid w:val="00FC47B2"/>
    <w:rsid w:val="00FC54AF"/>
    <w:rsid w:val="00FC6057"/>
    <w:rsid w:val="00FC7EA8"/>
    <w:rsid w:val="00FD127A"/>
    <w:rsid w:val="00FD4CC8"/>
    <w:rsid w:val="00FD6E41"/>
    <w:rsid w:val="00FE013D"/>
    <w:rsid w:val="00FE148C"/>
    <w:rsid w:val="00FE193B"/>
    <w:rsid w:val="00FE1E54"/>
    <w:rsid w:val="00FE2A56"/>
    <w:rsid w:val="00FE3DAE"/>
    <w:rsid w:val="00FE56A9"/>
    <w:rsid w:val="00FE64C4"/>
    <w:rsid w:val="00FE7E28"/>
    <w:rsid w:val="00FF1A1B"/>
    <w:rsid w:val="00FF25C7"/>
    <w:rsid w:val="00FF4BD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E4C0F54E-0BB7-4D28-82E6-73D37B3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unhideWhenUsed="1" w:qFormat="1"/>
    <w:lsdException w:name="Subtle Reference" w:semiHidden="1" w:uiPriority="99"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9"/>
      </w:numPr>
      <w:spacing w:after="240"/>
      <w:outlineLvl w:val="1"/>
    </w:pPr>
    <w:rPr>
      <w:rFonts w:ascii="Times New Roman Bold" w:hAnsi="Times New Roman Bold"/>
      <w:b/>
      <w:bCs/>
      <w:szCs w:val="26"/>
    </w:rPr>
  </w:style>
  <w:style w:type="paragraph" w:styleId="Heading3">
    <w:name w:val="heading 3"/>
    <w:basedOn w:val="Normal"/>
    <w:link w:val="Heading3Char"/>
    <w:qFormat/>
    <w:rsid w:val="00811834"/>
    <w:pPr>
      <w:numPr>
        <w:numId w:val="10"/>
      </w:numPr>
      <w:spacing w:line="476" w:lineRule="exact"/>
      <w:ind w:left="0" w:firstLine="720"/>
      <w:jc w:val="both"/>
      <w:outlineLvl w:val="2"/>
    </w:pPr>
    <w:rPr>
      <w:bCs/>
      <w:szCs w:val="26"/>
    </w:rPr>
  </w:style>
  <w:style w:type="paragraph" w:styleId="Heading4">
    <w:name w:val="heading 4"/>
    <w:basedOn w:val="Normal"/>
    <w:link w:val="Heading4Char"/>
    <w:qFormat/>
    <w:rsid w:val="00D55B27"/>
    <w:pPr>
      <w:numPr>
        <w:numId w:val="3"/>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4"/>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BCE"/>
    <w:rPr>
      <w:rFonts w:ascii="Times New Roman Bold" w:hAnsi="Times New Roman Bold"/>
      <w:b/>
      <w:bCs/>
      <w:caps/>
      <w:sz w:val="26"/>
      <w:szCs w:val="28"/>
    </w:rPr>
  </w:style>
  <w:style w:type="character" w:customStyle="1" w:styleId="Heading2Char">
    <w:name w:val="Heading 2 Char"/>
    <w:link w:val="Heading2"/>
    <w:rsid w:val="00D55B27"/>
    <w:rPr>
      <w:rFonts w:ascii="Times New Roman Bold" w:hAnsi="Times New Roman Bold"/>
      <w:b/>
      <w:bCs/>
      <w:sz w:val="26"/>
      <w:szCs w:val="26"/>
    </w:rPr>
  </w:style>
  <w:style w:type="character" w:customStyle="1" w:styleId="Heading3Char">
    <w:name w:val="Heading 3 Char"/>
    <w:link w:val="Heading3"/>
    <w:rsid w:val="00811834"/>
    <w:rPr>
      <w:bCs/>
      <w:sz w:val="26"/>
      <w:szCs w:val="26"/>
    </w:rPr>
  </w:style>
  <w:style w:type="character" w:customStyle="1" w:styleId="Heading4Char">
    <w:name w:val="Heading 4 Char"/>
    <w:link w:val="Heading4"/>
    <w:rsid w:val="00D55B27"/>
    <w:rPr>
      <w:bCs/>
      <w:iCs/>
      <w:sz w:val="26"/>
      <w:szCs w:val="26"/>
    </w:rPr>
  </w:style>
  <w:style w:type="character" w:customStyle="1" w:styleId="Heading5Char">
    <w:name w:val="Heading 5 Char"/>
    <w:link w:val="Heading5"/>
    <w:rsid w:val="008C7F83"/>
    <w:rPr>
      <w:bCs/>
      <w:iCs/>
      <w:sz w:val="24"/>
      <w:szCs w:val="26"/>
    </w:rPr>
  </w:style>
  <w:style w:type="character" w:customStyle="1" w:styleId="Heading6Char">
    <w:name w:val="Heading 6 Char"/>
    <w:link w:val="Heading6"/>
    <w:uiPriority w:val="9"/>
    <w:rsid w:val="008C7F83"/>
    <w:rPr>
      <w:iCs/>
      <w:sz w:val="24"/>
      <w:szCs w:val="26"/>
    </w:rPr>
  </w:style>
  <w:style w:type="character" w:customStyle="1" w:styleId="Heading7Char">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customStyle="1" w:styleId="BodyTextChar">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customStyle="1" w:styleId="DoubleSpacedPleading">
    <w:name w:val="Double Spaced Pleading"/>
    <w:basedOn w:val="Normal"/>
    <w:pPr>
      <w:spacing w:line="476" w:lineRule="exact"/>
      <w:jc w:val="both"/>
    </w:pPr>
  </w:style>
  <w:style w:type="character" w:styleId="Hyperlink">
    <w:name w:val="Hyperlink"/>
    <w:uiPriority w:val="99"/>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4D2550"/>
    <w:pPr>
      <w:numPr>
        <w:numId w:val="5"/>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6"/>
      </w:numPr>
      <w:tabs>
        <w:tab w:val="left" w:pos="720"/>
        <w:tab w:val="left" w:pos="1440"/>
        <w:tab w:val="left" w:pos="2160"/>
      </w:tabs>
      <w:ind w:left="0" w:firstLine="720"/>
    </w:pPr>
    <w:rPr>
      <w:sz w:val="24"/>
      <w:szCs w:val="26"/>
    </w:rPr>
  </w:style>
  <w:style w:type="paragraph" w:customStyle="1" w:styleId="LineNumberingStyle">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customStyle="1" w:styleId="ClosingChar">
    <w:name w:val="Closing Char"/>
    <w:link w:val="Closing"/>
    <w:rsid w:val="000913B8"/>
    <w:rPr>
      <w:sz w:val="24"/>
      <w:szCs w:val="26"/>
    </w:rPr>
  </w:style>
  <w:style w:type="paragraph" w:customStyle="1" w:styleId="Complaint1">
    <w:name w:val="Complaint 1"/>
    <w:basedOn w:val="DoubleSpacedPleading"/>
    <w:rsid w:val="008D0367"/>
    <w:pPr>
      <w:numPr>
        <w:numId w:val="1"/>
      </w:numPr>
      <w:tabs>
        <w:tab w:val="clear" w:pos="1080"/>
        <w:tab w:val="left" w:pos="720"/>
        <w:tab w:val="left" w:pos="1440"/>
      </w:tabs>
      <w:spacing w:after="240" w:line="260" w:lineRule="exact"/>
      <w:jc w:val="left"/>
    </w:pPr>
  </w:style>
  <w:style w:type="paragraph" w:customStyle="1" w:styleId="AttorneyInfo">
    <w:name w:val="Attorney Info"/>
    <w:basedOn w:val="Normal"/>
    <w:rsid w:val="00EB1CDA"/>
    <w:pPr>
      <w:spacing w:line="240" w:lineRule="exact"/>
    </w:pPr>
    <w:rPr>
      <w:szCs w:val="26"/>
    </w:rPr>
  </w:style>
  <w:style w:type="paragraph" w:customStyle="1" w:styleId="Complaint2">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customStyle="1" w:styleId="NODList0">
    <w:name w:val="NOD List"/>
    <w:basedOn w:val="Normal"/>
    <w:rsid w:val="008C7F83"/>
    <w:pPr>
      <w:spacing w:line="244" w:lineRule="exact"/>
    </w:pPr>
    <w:rPr>
      <w:szCs w:val="26"/>
    </w:rPr>
  </w:style>
  <w:style w:type="paragraph" w:customStyle="1" w:styleId="NoDList">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customStyle="1" w:styleId="BodyTextFirstIndentChar">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customStyle="1" w:styleId="SignatureChar">
    <w:name w:val="Signature Char"/>
    <w:link w:val="Signature"/>
    <w:rsid w:val="00F672FF"/>
    <w:rPr>
      <w:sz w:val="26"/>
      <w:szCs w:val="24"/>
      <w:lang w:val="x-none" w:eastAsia="x-none"/>
    </w:rPr>
  </w:style>
  <w:style w:type="paragraph" w:customStyle="1" w:styleId="PleadingText">
    <w:name w:val="Pleading Text"/>
    <w:basedOn w:val="Normal"/>
    <w:rsid w:val="00042A82"/>
    <w:pPr>
      <w:tabs>
        <w:tab w:val="left" w:pos="720"/>
      </w:tabs>
      <w:spacing w:line="476" w:lineRule="exact"/>
      <w:ind w:firstLine="720"/>
      <w:jc w:val="both"/>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customStyle="1" w:styleId="TitleChar">
    <w:name w:val="Title Char"/>
    <w:link w:val="Title"/>
    <w:rsid w:val="000F3399"/>
    <w:rPr>
      <w:rFonts w:ascii="Times New Roman Bold" w:eastAsia="Times New Roman" w:hAnsi="Times New Roman Bold"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customStyle="1" w:styleId="SubtitleChar">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customStyle="1" w:styleId="FirmName">
    <w:name w:val="Firm Name"/>
    <w:basedOn w:val="Normal"/>
    <w:next w:val="AttorneyInfo"/>
    <w:rsid w:val="00023DE3"/>
    <w:pPr>
      <w:spacing w:line="240" w:lineRule="exact"/>
    </w:pPr>
    <w:rPr>
      <w:rFonts w:ascii="Times New Roman Bold" w:hAnsi="Times New Roman Bold"/>
      <w:b/>
      <w:caps/>
      <w:sz w:val="24"/>
      <w:szCs w:val="26"/>
    </w:rPr>
  </w:style>
  <w:style w:type="paragraph" w:customStyle="1" w:styleId="Party">
    <w:name w:val="Party"/>
    <w:basedOn w:val="Normal"/>
    <w:rsid w:val="00EB1CDA"/>
    <w:pPr>
      <w:spacing w:line="240" w:lineRule="exact"/>
    </w:pPr>
    <w:rPr>
      <w:szCs w:val="26"/>
    </w:rPr>
  </w:style>
  <w:style w:type="paragraph" w:customStyle="1" w:styleId="PartyType">
    <w:name w:val="Party Type"/>
    <w:basedOn w:val="Party"/>
    <w:next w:val="Party"/>
    <w:rsid w:val="00EB1CDA"/>
    <w:pPr>
      <w:tabs>
        <w:tab w:val="left" w:pos="2160"/>
      </w:tabs>
    </w:pPr>
  </w:style>
  <w:style w:type="paragraph" w:customStyle="1" w:styleId="CaseNo">
    <w:name w:val="Case No"/>
    <w:basedOn w:val="Normal"/>
    <w:rsid w:val="009E0330"/>
    <w:pPr>
      <w:spacing w:line="240" w:lineRule="exact"/>
      <w:jc w:val="center"/>
    </w:pPr>
    <w:rPr>
      <w:szCs w:val="26"/>
    </w:rPr>
  </w:style>
  <w:style w:type="paragraph" w:customStyle="1" w:styleId="PldgName">
    <w:name w:val="Pldg Name"/>
    <w:basedOn w:val="CaseNo"/>
    <w:unhideWhenUsed/>
    <w:rsid w:val="00EB1CDA"/>
    <w:rPr>
      <w:rFonts w:ascii="Times New Roman Bold" w:hAnsi="Times New Roman Bold"/>
      <w:b/>
      <w:caps/>
    </w:rPr>
  </w:style>
  <w:style w:type="paragraph" w:customStyle="1" w:styleId="Judge">
    <w:name w:val="Judge"/>
    <w:basedOn w:val="Normal"/>
    <w:rsid w:val="00EB1CDA"/>
    <w:pPr>
      <w:spacing w:line="240" w:lineRule="exact"/>
      <w:jc w:val="center"/>
    </w:pPr>
  </w:style>
  <w:style w:type="paragraph" w:customStyle="1" w:styleId="SignatureUnderline">
    <w:name w:val="Signature Underline"/>
    <w:basedOn w:val="Signature"/>
    <w:rsid w:val="00F672FF"/>
    <w:rPr>
      <w:lang w:val="en-US"/>
    </w:rPr>
  </w:style>
  <w:style w:type="paragraph" w:customStyle="1" w:styleId="SignatureIndent">
    <w:name w:val="Signature Indent"/>
    <w:basedOn w:val="Normal"/>
    <w:rsid w:val="00F672FF"/>
    <w:pPr>
      <w:ind w:left="4680"/>
    </w:pPr>
  </w:style>
  <w:style w:type="paragraph" w:customStyle="1" w:styleId="mailing">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customStyle="1" w:styleId="CourtName">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customStyle="1" w:styleId="PartyName">
    <w:name w:val="Party Name"/>
    <w:basedOn w:val="Normal"/>
    <w:rsid w:val="00EB1CDA"/>
    <w:pPr>
      <w:spacing w:line="240" w:lineRule="exact"/>
    </w:pPr>
    <w:rPr>
      <w:szCs w:val="26"/>
    </w:rPr>
  </w:style>
  <w:style w:type="paragraph" w:customStyle="1" w:styleId="ClosingFirmNameDRA">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8"/>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7"/>
      </w:numPr>
      <w:spacing w:line="240" w:lineRule="auto"/>
      <w:contextualSpacing/>
    </w:pPr>
    <w:rPr>
      <w:sz w:val="24"/>
    </w:rPr>
  </w:style>
  <w:style w:type="paragraph" w:customStyle="1" w:styleId="StyleHeading1SmallcapsNotAllcaps">
    <w:name w:val="Style Heading 1 + Small caps Not All caps"/>
    <w:basedOn w:val="Heading1"/>
    <w:rsid w:val="00D714FC"/>
    <w:pPr>
      <w:spacing w:before="360"/>
      <w:jc w:val="both"/>
    </w:pPr>
  </w:style>
  <w:style w:type="character" w:customStyle="1" w:styleId="FooterChar">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customStyle="1" w:styleId="Footer-8">
    <w:name w:val="Footer - 8"/>
    <w:basedOn w:val="Normal"/>
    <w:link w:val="Footer-8Char"/>
    <w:rsid w:val="00490BCE"/>
    <w:pPr>
      <w:tabs>
        <w:tab w:val="left" w:pos="8460"/>
      </w:tabs>
      <w:spacing w:line="160" w:lineRule="exact"/>
    </w:pPr>
    <w:rPr>
      <w:sz w:val="16"/>
      <w:szCs w:val="20"/>
    </w:rPr>
  </w:style>
  <w:style w:type="character" w:customStyle="1" w:styleId="Footer-8Char">
    <w:name w:val="Footer - 8 Char"/>
    <w:link w:val="Footer-8"/>
    <w:rsid w:val="00490BCE"/>
    <w:rPr>
      <w:sz w:val="16"/>
    </w:rPr>
  </w:style>
  <w:style w:type="paragraph" w:customStyle="1" w:styleId="paragraph">
    <w:name w:val="paragraph"/>
    <w:basedOn w:val="Normal"/>
    <w:rsid w:val="0017638A"/>
    <w:pPr>
      <w:spacing w:before="100" w:beforeAutospacing="1" w:after="100" w:afterAutospacing="1" w:line="240" w:lineRule="auto"/>
    </w:pPr>
    <w:rPr>
      <w:sz w:val="24"/>
    </w:rPr>
  </w:style>
  <w:style w:type="character" w:styleId="FollowedHyperlink">
    <w:name w:val="FollowedHyperlink"/>
    <w:basedOn w:val="DefaultParagraphFont"/>
    <w:semiHidden/>
    <w:unhideWhenUsed/>
    <w:rsid w:val="00620EA9"/>
    <w:rPr>
      <w:color w:val="954F72" w:themeColor="followedHyperlink"/>
      <w:u w:val="single"/>
    </w:rPr>
  </w:style>
  <w:style w:type="paragraph" w:styleId="NormalWeb">
    <w:name w:val="Normal (Web)"/>
    <w:basedOn w:val="Normal"/>
    <w:uiPriority w:val="99"/>
    <w:semiHidden/>
    <w:unhideWhenUsed/>
    <w:rsid w:val="00C47C26"/>
    <w:pPr>
      <w:spacing w:before="100" w:beforeAutospacing="1" w:after="100" w:afterAutospacing="1"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818887243">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 w:id="16815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10173</Characters>
  <Application>Microsoft Office Word</Application>
  <DocSecurity>0</DocSecurity>
  <Lines>277</Lines>
  <Paragraphs>101</Paragraphs>
  <ScaleCrop>false</ScaleCrop>
  <HeadingPairs>
    <vt:vector size="2" baseType="variant">
      <vt:variant>
        <vt:lpstr>Title</vt:lpstr>
      </vt:variant>
      <vt:variant>
        <vt:i4>1</vt:i4>
      </vt:variant>
    </vt:vector>
  </HeadingPairs>
  <TitlesOfParts>
    <vt:vector size="1" baseType="lpstr">
      <vt:lpstr>Pleading - General</vt:lpstr>
    </vt:vector>
  </TitlesOfParts>
  <Company>Jaburg &amp; Wilk PC</Company>
  <LinksUpToDate>false</LinksUpToDate>
  <CharactersWithSpaces>12698</CharactersWithSpaces>
  <SharedDoc>false</SharedDoc>
  <HLinks>
    <vt:vector size="6" baseType="variant">
      <vt:variant>
        <vt:i4>6291540</vt:i4>
      </vt:variant>
      <vt:variant>
        <vt:i4>0</vt:i4>
      </vt:variant>
      <vt:variant>
        <vt:i4>0</vt:i4>
      </vt:variant>
      <vt:variant>
        <vt:i4>5</vt:i4>
      </vt:variant>
      <vt:variant>
        <vt:lpwstr>mailto:team@azflr.com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 General</dc:title>
  <dc:subject>13pt TNR, 28lines</dc:subject>
  <dc:creator>Alvarez &amp; Gilbert</dc:creator>
  <cp:keywords/>
  <cp:lastModifiedBy>COLLEEN CONTRERAS</cp:lastModifiedBy>
  <cp:revision>3</cp:revision>
  <cp:lastPrinted>2022-01-28T18:36:00Z</cp:lastPrinted>
  <dcterms:created xsi:type="dcterms:W3CDTF">2023-10-31T21:37:00Z</dcterms:created>
  <dcterms:modified xsi:type="dcterms:W3CDTF">2023-10-31T21:37:00Z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5723b9dd084373c79718acd725f672b95c710376c3a452a20dcc9f05620947a1</vt:lpwstr>
  </property>
</Properties>
</file>