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7CCF2" w14:textId="2EE8C13C" w:rsidR="0087793B" w:rsidRDefault="0087793B"/>
    <w:p w14:paraId="3249ED38" w14:textId="6E87CDF2" w:rsidR="0087793B" w:rsidRDefault="0087793B" w:rsidP="0087793B">
      <w:pPr>
        <w:jc w:val="center"/>
        <w:rPr>
          <w:b/>
          <w:bCs/>
          <w:sz w:val="96"/>
          <w:szCs w:val="96"/>
        </w:rPr>
      </w:pPr>
      <w:r w:rsidRPr="0087793B">
        <w:rPr>
          <w:b/>
          <w:bCs/>
          <w:sz w:val="96"/>
          <w:szCs w:val="96"/>
        </w:rPr>
        <w:t>The Wellness Wheel</w:t>
      </w:r>
    </w:p>
    <w:p w14:paraId="6AF4AECE" w14:textId="77777777" w:rsidR="0087793B" w:rsidRPr="0087793B" w:rsidRDefault="0087793B" w:rsidP="0087793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65BC240A" w14:textId="7DBF76C2" w:rsidR="0087793B" w:rsidRDefault="0087793B"/>
    <w:p w14:paraId="353BFC98" w14:textId="4B97D143" w:rsidR="0087793B" w:rsidRDefault="0087793B">
      <w:r>
        <w:rPr>
          <w:noProof/>
        </w:rPr>
        <w:drawing>
          <wp:inline distT="0" distB="0" distL="0" distR="0" wp14:anchorId="1A43D17B" wp14:editId="021EF4BC">
            <wp:extent cx="5943600" cy="56402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3B"/>
    <w:rsid w:val="0087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BA2D"/>
  <w15:chartTrackingRefBased/>
  <w15:docId w15:val="{BBFFC016-A046-458F-A591-39DDA8BC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William</dc:creator>
  <cp:keywords/>
  <dc:description/>
  <cp:lastModifiedBy>Scott, William</cp:lastModifiedBy>
  <cp:revision>1</cp:revision>
  <cp:lastPrinted>2019-10-18T17:32:00Z</cp:lastPrinted>
  <dcterms:created xsi:type="dcterms:W3CDTF">2019-10-18T17:30:00Z</dcterms:created>
  <dcterms:modified xsi:type="dcterms:W3CDTF">2019-10-18T17:34:00Z</dcterms:modified>
</cp:coreProperties>
</file>